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A344D" w14:textId="77777777" w:rsidR="008B27AC" w:rsidRDefault="008B27AC" w:rsidP="009A5E18">
      <w:pPr>
        <w:spacing w:line="480" w:lineRule="auto"/>
        <w:rPr>
          <w:rFonts w:ascii="Times New Roman" w:hAnsi="Times New Roman" w:cs="Times New Roman"/>
          <w:b/>
          <w:bCs/>
          <w:color w:val="000000" w:themeColor="text1"/>
          <w:sz w:val="28"/>
          <w:szCs w:val="28"/>
          <w:lang w:val="en-US"/>
        </w:rPr>
      </w:pPr>
      <w:bookmarkStart w:id="0" w:name="_Toc182123750"/>
      <w:bookmarkStart w:id="1" w:name="_Toc182123827"/>
      <w:r>
        <w:rPr>
          <w:rFonts w:ascii="Times New Roman" w:hAnsi="Times New Roman" w:cs="Times New Roman"/>
          <w:b/>
          <w:bCs/>
          <w:color w:val="000000" w:themeColor="text1"/>
          <w:sz w:val="28"/>
          <w:szCs w:val="28"/>
          <w:lang w:val="en-US"/>
        </w:rPr>
        <w:t xml:space="preserve">Supplementary material for: </w:t>
      </w:r>
    </w:p>
    <w:p w14:paraId="65FB595C" w14:textId="77777777" w:rsidR="008B27AC" w:rsidRDefault="008B27AC" w:rsidP="009A5E18">
      <w:pPr>
        <w:spacing w:line="480" w:lineRule="auto"/>
        <w:rPr>
          <w:rFonts w:ascii="Times New Roman" w:hAnsi="Times New Roman" w:cs="Times New Roman"/>
          <w:b/>
          <w:bCs/>
          <w:color w:val="000000" w:themeColor="text1"/>
          <w:sz w:val="28"/>
          <w:szCs w:val="28"/>
          <w:lang w:val="en-US"/>
        </w:rPr>
      </w:pPr>
    </w:p>
    <w:p w14:paraId="086AD4AF" w14:textId="196A382B" w:rsidR="00712DC0" w:rsidRDefault="00712DC0" w:rsidP="009A5E18">
      <w:pPr>
        <w:spacing w:line="480" w:lineRule="auto"/>
        <w:rPr>
          <w:rFonts w:ascii="Times New Roman" w:hAnsi="Times New Roman" w:cs="Times New Roman"/>
          <w:b/>
          <w:bCs/>
          <w:color w:val="000000" w:themeColor="text1"/>
          <w:sz w:val="28"/>
          <w:szCs w:val="28"/>
          <w:lang w:val="en-US"/>
        </w:rPr>
      </w:pPr>
      <w:r w:rsidRPr="00712DC0">
        <w:rPr>
          <w:rFonts w:ascii="Times New Roman" w:hAnsi="Times New Roman" w:cs="Times New Roman"/>
          <w:b/>
          <w:bCs/>
          <w:color w:val="000000" w:themeColor="text1"/>
          <w:sz w:val="28"/>
          <w:szCs w:val="28"/>
          <w:lang w:val="en-US"/>
        </w:rPr>
        <w:t>Treatment guided by cerebral oximetry in mechanically ventilated newborns: a statistical analysis plan for step one of the SafeBoosC-IIIv randomised clinical trial</w:t>
      </w:r>
    </w:p>
    <w:p w14:paraId="33644EB0" w14:textId="77777777" w:rsidR="00160081" w:rsidRDefault="00160081" w:rsidP="009A5E18">
      <w:pPr>
        <w:spacing w:line="480" w:lineRule="auto"/>
        <w:rPr>
          <w:rFonts w:ascii="Times New Roman" w:hAnsi="Times New Roman" w:cs="Times New Roman"/>
          <w:b/>
          <w:bCs/>
          <w:color w:val="000000" w:themeColor="text1"/>
          <w:sz w:val="28"/>
          <w:szCs w:val="28"/>
          <w:lang w:val="en-US"/>
        </w:rPr>
      </w:pPr>
    </w:p>
    <w:p w14:paraId="5E4D02CD" w14:textId="62528E25" w:rsidR="00160081" w:rsidRDefault="00160081" w:rsidP="009A5E18">
      <w:pPr>
        <w:spacing w:line="480" w:lineRule="auto"/>
        <w:rPr>
          <w:rFonts w:ascii="Times New Roman" w:hAnsi="Times New Roman" w:cs="Times New Roman"/>
          <w:color w:val="000000" w:themeColor="text1"/>
          <w:lang w:val="en-US"/>
        </w:rPr>
      </w:pPr>
      <w:r>
        <w:rPr>
          <w:rFonts w:ascii="Times New Roman" w:hAnsi="Times New Roman" w:cs="Times New Roman"/>
          <w:color w:val="000000" w:themeColor="text1"/>
          <w:lang w:val="en-US"/>
        </w:rPr>
        <w:t>For updated information</w:t>
      </w:r>
      <w:r w:rsidR="00753BC5">
        <w:rPr>
          <w:rFonts w:ascii="Times New Roman" w:hAnsi="Times New Roman" w:cs="Times New Roman"/>
          <w:color w:val="000000" w:themeColor="text1"/>
          <w:lang w:val="en-US"/>
        </w:rPr>
        <w:t xml:space="preserve"> and</w:t>
      </w:r>
      <w:r w:rsidR="0061660C">
        <w:rPr>
          <w:rFonts w:ascii="Times New Roman" w:hAnsi="Times New Roman" w:cs="Times New Roman"/>
          <w:color w:val="000000" w:themeColor="text1"/>
          <w:lang w:val="en-US"/>
        </w:rPr>
        <w:t xml:space="preserve"> the</w:t>
      </w:r>
      <w:r w:rsidR="00753BC5">
        <w:rPr>
          <w:rFonts w:ascii="Times New Roman" w:hAnsi="Times New Roman" w:cs="Times New Roman"/>
          <w:color w:val="000000" w:themeColor="text1"/>
          <w:lang w:val="en-US"/>
        </w:rPr>
        <w:t xml:space="preserve"> full protocol</w:t>
      </w:r>
      <w:r>
        <w:rPr>
          <w:rFonts w:ascii="Times New Roman" w:hAnsi="Times New Roman" w:cs="Times New Roman"/>
          <w:color w:val="000000" w:themeColor="text1"/>
          <w:lang w:val="en-US"/>
        </w:rPr>
        <w:t>,</w:t>
      </w:r>
      <w:r w:rsidR="00EE1D06">
        <w:rPr>
          <w:rFonts w:ascii="Times New Roman" w:hAnsi="Times New Roman" w:cs="Times New Roman"/>
          <w:color w:val="000000" w:themeColor="text1"/>
          <w:lang w:val="en-US"/>
        </w:rPr>
        <w:t xml:space="preserve"> central data monitoring plan, and data monitoring safety committee charter,</w:t>
      </w:r>
      <w:r>
        <w:rPr>
          <w:rFonts w:ascii="Times New Roman" w:hAnsi="Times New Roman" w:cs="Times New Roman"/>
          <w:color w:val="000000" w:themeColor="text1"/>
          <w:lang w:val="en-US"/>
        </w:rPr>
        <w:t xml:space="preserve"> please see </w:t>
      </w:r>
      <w:hyperlink r:id="rId8" w:history="1">
        <w:r w:rsidRPr="00AC3E45">
          <w:rPr>
            <w:rStyle w:val="Hyperlink"/>
            <w:rFonts w:ascii="Times New Roman" w:hAnsi="Times New Roman" w:cs="Times New Roman"/>
            <w:lang w:val="en-US"/>
          </w:rPr>
          <w:t>www.safeboosc.eu</w:t>
        </w:r>
      </w:hyperlink>
    </w:p>
    <w:p w14:paraId="18DA6C2B" w14:textId="708BBB59" w:rsidR="005F296F" w:rsidRDefault="005F296F">
      <w:pPr>
        <w:rPr>
          <w:rFonts w:ascii="Times New Roman" w:hAnsi="Times New Roman" w:cs="Times New Roman"/>
          <w:b/>
          <w:bCs/>
          <w:color w:val="000000" w:themeColor="text1"/>
          <w:sz w:val="28"/>
          <w:szCs w:val="28"/>
          <w:lang w:val="en-US"/>
        </w:rPr>
      </w:pPr>
      <w:r>
        <w:rPr>
          <w:rFonts w:ascii="Times New Roman" w:hAnsi="Times New Roman" w:cs="Times New Roman"/>
          <w:b/>
          <w:bCs/>
          <w:color w:val="000000" w:themeColor="text1"/>
          <w:sz w:val="28"/>
          <w:szCs w:val="28"/>
          <w:lang w:val="en-US"/>
        </w:rPr>
        <w:br w:type="page"/>
      </w:r>
    </w:p>
    <w:sdt>
      <w:sdtPr>
        <w:rPr>
          <w:rFonts w:asciiTheme="minorHAnsi" w:eastAsiaTheme="minorHAnsi" w:hAnsiTheme="minorHAnsi" w:cstheme="minorBidi"/>
          <w:b w:val="0"/>
          <w:bCs w:val="0"/>
          <w:color w:val="auto"/>
          <w:sz w:val="24"/>
          <w:szCs w:val="24"/>
          <w:lang w:eastAsia="en-US"/>
        </w:rPr>
        <w:id w:val="1895929787"/>
        <w:docPartObj>
          <w:docPartGallery w:val="Table of Contents"/>
          <w:docPartUnique/>
        </w:docPartObj>
      </w:sdtPr>
      <w:sdtEndPr>
        <w:rPr>
          <w:rFonts w:ascii="Times New Roman" w:hAnsi="Times New Roman" w:cs="Times New Roman"/>
          <w:noProof/>
        </w:rPr>
      </w:sdtEndPr>
      <w:sdtContent>
        <w:p w14:paraId="2DF3C52A" w14:textId="2541052A" w:rsidR="005F296F" w:rsidRPr="002658AC" w:rsidRDefault="00F04F01">
          <w:pPr>
            <w:pStyle w:val="Overskrift"/>
            <w:rPr>
              <w:rStyle w:val="Overskrift2Tegn"/>
            </w:rPr>
          </w:pPr>
          <w:r w:rsidRPr="00F23F0C">
            <w:rPr>
              <w:rStyle w:val="Overskrift2Tegn"/>
            </w:rPr>
            <w:t>T</w:t>
          </w:r>
          <w:r w:rsidRPr="002658AC">
            <w:rPr>
              <w:rStyle w:val="Overskrift2Tegn"/>
            </w:rPr>
            <w:t>able of content</w:t>
          </w:r>
          <w:r w:rsidR="00CA74C3" w:rsidRPr="002658AC">
            <w:rPr>
              <w:rStyle w:val="Overskrift2Tegn"/>
            </w:rPr>
            <w:t>s</w:t>
          </w:r>
        </w:p>
        <w:p w14:paraId="18E62BD7" w14:textId="73850F40" w:rsidR="002658AC" w:rsidRPr="002658AC" w:rsidRDefault="005F296F">
          <w:pPr>
            <w:pStyle w:val="Indholdsfortegnelse2"/>
            <w:rPr>
              <w:rFonts w:ascii="Times New Roman" w:eastAsiaTheme="minorEastAsia" w:hAnsi="Times New Roman" w:cs="Times New Roman"/>
              <w:i w:val="0"/>
              <w:iCs w:val="0"/>
              <w:noProof/>
              <w:kern w:val="2"/>
              <w:sz w:val="24"/>
              <w:szCs w:val="24"/>
              <w:lang w:eastAsia="da-DK"/>
              <w14:ligatures w14:val="standardContextual"/>
            </w:rPr>
          </w:pPr>
          <w:r w:rsidRPr="002658AC">
            <w:rPr>
              <w:rFonts w:ascii="Times New Roman" w:hAnsi="Times New Roman" w:cs="Times New Roman"/>
            </w:rPr>
            <w:fldChar w:fldCharType="begin"/>
          </w:r>
          <w:r w:rsidRPr="002658AC">
            <w:rPr>
              <w:rFonts w:ascii="Times New Roman" w:hAnsi="Times New Roman" w:cs="Times New Roman"/>
            </w:rPr>
            <w:instrText>TOC \o "1-3" \h \z \u</w:instrText>
          </w:r>
          <w:r w:rsidRPr="002658AC">
            <w:rPr>
              <w:rFonts w:ascii="Times New Roman" w:hAnsi="Times New Roman" w:cs="Times New Roman"/>
            </w:rPr>
            <w:fldChar w:fldCharType="separate"/>
          </w:r>
          <w:hyperlink w:anchor="_Toc210034671" w:history="1">
            <w:r w:rsidR="002658AC" w:rsidRPr="002658AC">
              <w:rPr>
                <w:rStyle w:val="Hyperlink"/>
                <w:rFonts w:ascii="Times New Roman" w:hAnsi="Times New Roman" w:cs="Times New Roman"/>
                <w:noProof/>
              </w:rPr>
              <w:t>Definitions of serious adverse events</w:t>
            </w:r>
            <w:r w:rsidR="002658AC" w:rsidRPr="002658AC">
              <w:rPr>
                <w:rFonts w:ascii="Times New Roman" w:hAnsi="Times New Roman" w:cs="Times New Roman"/>
                <w:noProof/>
                <w:webHidden/>
              </w:rPr>
              <w:tab/>
            </w:r>
            <w:r w:rsidR="002658AC" w:rsidRPr="002658AC">
              <w:rPr>
                <w:rFonts w:ascii="Times New Roman" w:hAnsi="Times New Roman" w:cs="Times New Roman"/>
                <w:noProof/>
                <w:webHidden/>
              </w:rPr>
              <w:fldChar w:fldCharType="begin"/>
            </w:r>
            <w:r w:rsidR="002658AC" w:rsidRPr="002658AC">
              <w:rPr>
                <w:rFonts w:ascii="Times New Roman" w:hAnsi="Times New Roman" w:cs="Times New Roman"/>
                <w:noProof/>
                <w:webHidden/>
              </w:rPr>
              <w:instrText xml:space="preserve"> PAGEREF _Toc210034671 \h </w:instrText>
            </w:r>
            <w:r w:rsidR="002658AC" w:rsidRPr="002658AC">
              <w:rPr>
                <w:rFonts w:ascii="Times New Roman" w:hAnsi="Times New Roman" w:cs="Times New Roman"/>
                <w:noProof/>
                <w:webHidden/>
              </w:rPr>
            </w:r>
            <w:r w:rsidR="002658AC" w:rsidRPr="002658AC">
              <w:rPr>
                <w:rFonts w:ascii="Times New Roman" w:hAnsi="Times New Roman" w:cs="Times New Roman"/>
                <w:noProof/>
                <w:webHidden/>
              </w:rPr>
              <w:fldChar w:fldCharType="separate"/>
            </w:r>
            <w:r w:rsidR="002658AC" w:rsidRPr="002658AC">
              <w:rPr>
                <w:rFonts w:ascii="Times New Roman" w:hAnsi="Times New Roman" w:cs="Times New Roman"/>
                <w:noProof/>
                <w:webHidden/>
              </w:rPr>
              <w:t>3</w:t>
            </w:r>
            <w:r w:rsidR="002658AC" w:rsidRPr="002658AC">
              <w:rPr>
                <w:rFonts w:ascii="Times New Roman" w:hAnsi="Times New Roman" w:cs="Times New Roman"/>
                <w:noProof/>
                <w:webHidden/>
              </w:rPr>
              <w:fldChar w:fldCharType="end"/>
            </w:r>
          </w:hyperlink>
        </w:p>
        <w:p w14:paraId="512CA0AF" w14:textId="6D2097B2" w:rsidR="002658AC" w:rsidRPr="002658AC" w:rsidRDefault="002658AC">
          <w:pPr>
            <w:pStyle w:val="Indholdsfortegnelse2"/>
            <w:rPr>
              <w:rFonts w:ascii="Times New Roman" w:eastAsiaTheme="minorEastAsia" w:hAnsi="Times New Roman" w:cs="Times New Roman"/>
              <w:i w:val="0"/>
              <w:iCs w:val="0"/>
              <w:noProof/>
              <w:kern w:val="2"/>
              <w:sz w:val="24"/>
              <w:szCs w:val="24"/>
              <w:lang w:eastAsia="da-DK"/>
              <w14:ligatures w14:val="standardContextual"/>
            </w:rPr>
          </w:pPr>
          <w:hyperlink w:anchor="_Toc210034672" w:history="1">
            <w:r w:rsidRPr="002658AC">
              <w:rPr>
                <w:rStyle w:val="Hyperlink"/>
                <w:rFonts w:ascii="Times New Roman" w:hAnsi="Times New Roman" w:cs="Times New Roman"/>
                <w:noProof/>
              </w:rPr>
              <w:t>Sample size</w:t>
            </w:r>
            <w:r w:rsidRPr="002658AC">
              <w:rPr>
                <w:rFonts w:ascii="Times New Roman" w:hAnsi="Times New Roman" w:cs="Times New Roman"/>
                <w:noProof/>
                <w:webHidden/>
              </w:rPr>
              <w:tab/>
            </w:r>
            <w:r w:rsidRPr="002658AC">
              <w:rPr>
                <w:rFonts w:ascii="Times New Roman" w:hAnsi="Times New Roman" w:cs="Times New Roman"/>
                <w:noProof/>
                <w:webHidden/>
              </w:rPr>
              <w:fldChar w:fldCharType="begin"/>
            </w:r>
            <w:r w:rsidRPr="002658AC">
              <w:rPr>
                <w:rFonts w:ascii="Times New Roman" w:hAnsi="Times New Roman" w:cs="Times New Roman"/>
                <w:noProof/>
                <w:webHidden/>
              </w:rPr>
              <w:instrText xml:space="preserve"> PAGEREF _Toc210034672 \h </w:instrText>
            </w:r>
            <w:r w:rsidRPr="002658AC">
              <w:rPr>
                <w:rFonts w:ascii="Times New Roman" w:hAnsi="Times New Roman" w:cs="Times New Roman"/>
                <w:noProof/>
                <w:webHidden/>
              </w:rPr>
            </w:r>
            <w:r w:rsidRPr="002658AC">
              <w:rPr>
                <w:rFonts w:ascii="Times New Roman" w:hAnsi="Times New Roman" w:cs="Times New Roman"/>
                <w:noProof/>
                <w:webHidden/>
              </w:rPr>
              <w:fldChar w:fldCharType="separate"/>
            </w:r>
            <w:r w:rsidRPr="002658AC">
              <w:rPr>
                <w:rFonts w:ascii="Times New Roman" w:hAnsi="Times New Roman" w:cs="Times New Roman"/>
                <w:noProof/>
                <w:webHidden/>
              </w:rPr>
              <w:t>5</w:t>
            </w:r>
            <w:r w:rsidRPr="002658AC">
              <w:rPr>
                <w:rFonts w:ascii="Times New Roman" w:hAnsi="Times New Roman" w:cs="Times New Roman"/>
                <w:noProof/>
                <w:webHidden/>
              </w:rPr>
              <w:fldChar w:fldCharType="end"/>
            </w:r>
          </w:hyperlink>
        </w:p>
        <w:p w14:paraId="381D41A7" w14:textId="415116EB" w:rsidR="002658AC" w:rsidRPr="002658AC" w:rsidRDefault="002658AC">
          <w:pPr>
            <w:pStyle w:val="Indholdsfortegnelse2"/>
            <w:rPr>
              <w:rFonts w:ascii="Times New Roman" w:eastAsiaTheme="minorEastAsia" w:hAnsi="Times New Roman" w:cs="Times New Roman"/>
              <w:i w:val="0"/>
              <w:iCs w:val="0"/>
              <w:noProof/>
              <w:kern w:val="2"/>
              <w:sz w:val="24"/>
              <w:szCs w:val="24"/>
              <w:lang w:eastAsia="da-DK"/>
              <w14:ligatures w14:val="standardContextual"/>
            </w:rPr>
          </w:pPr>
          <w:hyperlink w:anchor="_Toc210034673" w:history="1">
            <w:r w:rsidRPr="002658AC">
              <w:rPr>
                <w:rStyle w:val="Hyperlink"/>
                <w:rFonts w:ascii="Times New Roman" w:hAnsi="Times New Roman" w:cs="Times New Roman"/>
                <w:noProof/>
              </w:rPr>
              <w:t>Guidelines for the Content of Statistical Analysis Plans in Clinical Trials</w:t>
            </w:r>
            <w:r w:rsidRPr="002658AC">
              <w:rPr>
                <w:rFonts w:ascii="Times New Roman" w:hAnsi="Times New Roman" w:cs="Times New Roman"/>
                <w:noProof/>
                <w:webHidden/>
              </w:rPr>
              <w:tab/>
            </w:r>
            <w:r w:rsidRPr="002658AC">
              <w:rPr>
                <w:rFonts w:ascii="Times New Roman" w:hAnsi="Times New Roman" w:cs="Times New Roman"/>
                <w:noProof/>
                <w:webHidden/>
              </w:rPr>
              <w:fldChar w:fldCharType="begin"/>
            </w:r>
            <w:r w:rsidRPr="002658AC">
              <w:rPr>
                <w:rFonts w:ascii="Times New Roman" w:hAnsi="Times New Roman" w:cs="Times New Roman"/>
                <w:noProof/>
                <w:webHidden/>
              </w:rPr>
              <w:instrText xml:space="preserve"> PAGEREF _Toc210034673 \h </w:instrText>
            </w:r>
            <w:r w:rsidRPr="002658AC">
              <w:rPr>
                <w:rFonts w:ascii="Times New Roman" w:hAnsi="Times New Roman" w:cs="Times New Roman"/>
                <w:noProof/>
                <w:webHidden/>
              </w:rPr>
            </w:r>
            <w:r w:rsidRPr="002658AC">
              <w:rPr>
                <w:rFonts w:ascii="Times New Roman" w:hAnsi="Times New Roman" w:cs="Times New Roman"/>
                <w:noProof/>
                <w:webHidden/>
              </w:rPr>
              <w:fldChar w:fldCharType="separate"/>
            </w:r>
            <w:r w:rsidRPr="002658AC">
              <w:rPr>
                <w:rFonts w:ascii="Times New Roman" w:hAnsi="Times New Roman" w:cs="Times New Roman"/>
                <w:noProof/>
                <w:webHidden/>
              </w:rPr>
              <w:t>11</w:t>
            </w:r>
            <w:r w:rsidRPr="002658AC">
              <w:rPr>
                <w:rFonts w:ascii="Times New Roman" w:hAnsi="Times New Roman" w:cs="Times New Roman"/>
                <w:noProof/>
                <w:webHidden/>
              </w:rPr>
              <w:fldChar w:fldCharType="end"/>
            </w:r>
          </w:hyperlink>
        </w:p>
        <w:p w14:paraId="556C629B" w14:textId="2D8F0113" w:rsidR="002658AC" w:rsidRPr="002658AC" w:rsidRDefault="002658AC">
          <w:pPr>
            <w:pStyle w:val="Indholdsfortegnelse2"/>
            <w:rPr>
              <w:rFonts w:ascii="Times New Roman" w:eastAsiaTheme="minorEastAsia" w:hAnsi="Times New Roman" w:cs="Times New Roman"/>
              <w:i w:val="0"/>
              <w:iCs w:val="0"/>
              <w:noProof/>
              <w:kern w:val="2"/>
              <w:sz w:val="24"/>
              <w:szCs w:val="24"/>
              <w:lang w:eastAsia="da-DK"/>
              <w14:ligatures w14:val="standardContextual"/>
            </w:rPr>
          </w:pPr>
          <w:hyperlink w:anchor="_Toc210034674" w:history="1">
            <w:r w:rsidRPr="002658AC">
              <w:rPr>
                <w:rStyle w:val="Hyperlink"/>
                <w:rFonts w:ascii="Times New Roman" w:hAnsi="Times New Roman" w:cs="Times New Roman"/>
                <w:noProof/>
              </w:rPr>
              <w:t>CONSORT flow diagram</w:t>
            </w:r>
            <w:r w:rsidRPr="002658AC">
              <w:rPr>
                <w:rFonts w:ascii="Times New Roman" w:hAnsi="Times New Roman" w:cs="Times New Roman"/>
                <w:noProof/>
                <w:webHidden/>
              </w:rPr>
              <w:tab/>
            </w:r>
            <w:r w:rsidRPr="002658AC">
              <w:rPr>
                <w:rFonts w:ascii="Times New Roman" w:hAnsi="Times New Roman" w:cs="Times New Roman"/>
                <w:noProof/>
                <w:webHidden/>
              </w:rPr>
              <w:fldChar w:fldCharType="begin"/>
            </w:r>
            <w:r w:rsidRPr="002658AC">
              <w:rPr>
                <w:rFonts w:ascii="Times New Roman" w:hAnsi="Times New Roman" w:cs="Times New Roman"/>
                <w:noProof/>
                <w:webHidden/>
              </w:rPr>
              <w:instrText xml:space="preserve"> PAGEREF _Toc210034674 \h </w:instrText>
            </w:r>
            <w:r w:rsidRPr="002658AC">
              <w:rPr>
                <w:rFonts w:ascii="Times New Roman" w:hAnsi="Times New Roman" w:cs="Times New Roman"/>
                <w:noProof/>
                <w:webHidden/>
              </w:rPr>
            </w:r>
            <w:r w:rsidRPr="002658AC">
              <w:rPr>
                <w:rFonts w:ascii="Times New Roman" w:hAnsi="Times New Roman" w:cs="Times New Roman"/>
                <w:noProof/>
                <w:webHidden/>
              </w:rPr>
              <w:fldChar w:fldCharType="separate"/>
            </w:r>
            <w:r w:rsidRPr="002658AC">
              <w:rPr>
                <w:rFonts w:ascii="Times New Roman" w:hAnsi="Times New Roman" w:cs="Times New Roman"/>
                <w:noProof/>
                <w:webHidden/>
              </w:rPr>
              <w:t>15</w:t>
            </w:r>
            <w:r w:rsidRPr="002658AC">
              <w:rPr>
                <w:rFonts w:ascii="Times New Roman" w:hAnsi="Times New Roman" w:cs="Times New Roman"/>
                <w:noProof/>
                <w:webHidden/>
              </w:rPr>
              <w:fldChar w:fldCharType="end"/>
            </w:r>
          </w:hyperlink>
        </w:p>
        <w:p w14:paraId="3A0FC454" w14:textId="5C172027" w:rsidR="002658AC" w:rsidRPr="002658AC" w:rsidRDefault="002658AC">
          <w:pPr>
            <w:pStyle w:val="Indholdsfortegnelse2"/>
            <w:rPr>
              <w:rFonts w:ascii="Times New Roman" w:eastAsiaTheme="minorEastAsia" w:hAnsi="Times New Roman" w:cs="Times New Roman"/>
              <w:i w:val="0"/>
              <w:iCs w:val="0"/>
              <w:noProof/>
              <w:kern w:val="2"/>
              <w:sz w:val="24"/>
              <w:szCs w:val="24"/>
              <w:lang w:eastAsia="da-DK"/>
              <w14:ligatures w14:val="standardContextual"/>
            </w:rPr>
          </w:pPr>
          <w:hyperlink w:anchor="_Toc210034675" w:history="1">
            <w:r w:rsidRPr="002658AC">
              <w:rPr>
                <w:rStyle w:val="Hyperlink"/>
                <w:rFonts w:ascii="Times New Roman" w:hAnsi="Times New Roman" w:cs="Times New Roman"/>
                <w:noProof/>
              </w:rPr>
              <w:t>Baseline table</w:t>
            </w:r>
            <w:r w:rsidRPr="002658AC">
              <w:rPr>
                <w:rFonts w:ascii="Times New Roman" w:hAnsi="Times New Roman" w:cs="Times New Roman"/>
                <w:noProof/>
                <w:webHidden/>
              </w:rPr>
              <w:tab/>
            </w:r>
            <w:r w:rsidRPr="002658AC">
              <w:rPr>
                <w:rFonts w:ascii="Times New Roman" w:hAnsi="Times New Roman" w:cs="Times New Roman"/>
                <w:noProof/>
                <w:webHidden/>
              </w:rPr>
              <w:fldChar w:fldCharType="begin"/>
            </w:r>
            <w:r w:rsidRPr="002658AC">
              <w:rPr>
                <w:rFonts w:ascii="Times New Roman" w:hAnsi="Times New Roman" w:cs="Times New Roman"/>
                <w:noProof/>
                <w:webHidden/>
              </w:rPr>
              <w:instrText xml:space="preserve"> PAGEREF _Toc210034675 \h </w:instrText>
            </w:r>
            <w:r w:rsidRPr="002658AC">
              <w:rPr>
                <w:rFonts w:ascii="Times New Roman" w:hAnsi="Times New Roman" w:cs="Times New Roman"/>
                <w:noProof/>
                <w:webHidden/>
              </w:rPr>
            </w:r>
            <w:r w:rsidRPr="002658AC">
              <w:rPr>
                <w:rFonts w:ascii="Times New Roman" w:hAnsi="Times New Roman" w:cs="Times New Roman"/>
                <w:noProof/>
                <w:webHidden/>
              </w:rPr>
              <w:fldChar w:fldCharType="separate"/>
            </w:r>
            <w:r w:rsidRPr="002658AC">
              <w:rPr>
                <w:rFonts w:ascii="Times New Roman" w:hAnsi="Times New Roman" w:cs="Times New Roman"/>
                <w:noProof/>
                <w:webHidden/>
              </w:rPr>
              <w:t>16</w:t>
            </w:r>
            <w:r w:rsidRPr="002658AC">
              <w:rPr>
                <w:rFonts w:ascii="Times New Roman" w:hAnsi="Times New Roman" w:cs="Times New Roman"/>
                <w:noProof/>
                <w:webHidden/>
              </w:rPr>
              <w:fldChar w:fldCharType="end"/>
            </w:r>
          </w:hyperlink>
        </w:p>
        <w:p w14:paraId="09EB9333" w14:textId="78370675" w:rsidR="002658AC" w:rsidRPr="002658AC" w:rsidRDefault="002658AC">
          <w:pPr>
            <w:pStyle w:val="Indholdsfortegnelse2"/>
            <w:rPr>
              <w:rFonts w:ascii="Times New Roman" w:eastAsiaTheme="minorEastAsia" w:hAnsi="Times New Roman" w:cs="Times New Roman"/>
              <w:i w:val="0"/>
              <w:iCs w:val="0"/>
              <w:noProof/>
              <w:kern w:val="2"/>
              <w:sz w:val="24"/>
              <w:szCs w:val="24"/>
              <w:lang w:eastAsia="da-DK"/>
              <w14:ligatures w14:val="standardContextual"/>
            </w:rPr>
          </w:pPr>
          <w:hyperlink w:anchor="_Toc210034676" w:history="1">
            <w:r w:rsidRPr="002658AC">
              <w:rPr>
                <w:rStyle w:val="Hyperlink"/>
                <w:rFonts w:ascii="Times New Roman" w:hAnsi="Times New Roman" w:cs="Times New Roman"/>
                <w:noProof/>
              </w:rPr>
              <w:t>Outcome table</w:t>
            </w:r>
            <w:r w:rsidRPr="002658AC">
              <w:rPr>
                <w:rFonts w:ascii="Times New Roman" w:hAnsi="Times New Roman" w:cs="Times New Roman"/>
                <w:noProof/>
                <w:webHidden/>
              </w:rPr>
              <w:tab/>
            </w:r>
            <w:r w:rsidRPr="002658AC">
              <w:rPr>
                <w:rFonts w:ascii="Times New Roman" w:hAnsi="Times New Roman" w:cs="Times New Roman"/>
                <w:noProof/>
                <w:webHidden/>
              </w:rPr>
              <w:fldChar w:fldCharType="begin"/>
            </w:r>
            <w:r w:rsidRPr="002658AC">
              <w:rPr>
                <w:rFonts w:ascii="Times New Roman" w:hAnsi="Times New Roman" w:cs="Times New Roman"/>
                <w:noProof/>
                <w:webHidden/>
              </w:rPr>
              <w:instrText xml:space="preserve"> PAGEREF _Toc210034676 \h </w:instrText>
            </w:r>
            <w:r w:rsidRPr="002658AC">
              <w:rPr>
                <w:rFonts w:ascii="Times New Roman" w:hAnsi="Times New Roman" w:cs="Times New Roman"/>
                <w:noProof/>
                <w:webHidden/>
              </w:rPr>
            </w:r>
            <w:r w:rsidRPr="002658AC">
              <w:rPr>
                <w:rFonts w:ascii="Times New Roman" w:hAnsi="Times New Roman" w:cs="Times New Roman"/>
                <w:noProof/>
                <w:webHidden/>
              </w:rPr>
              <w:fldChar w:fldCharType="separate"/>
            </w:r>
            <w:r w:rsidRPr="002658AC">
              <w:rPr>
                <w:rFonts w:ascii="Times New Roman" w:hAnsi="Times New Roman" w:cs="Times New Roman"/>
                <w:noProof/>
                <w:webHidden/>
              </w:rPr>
              <w:t>19</w:t>
            </w:r>
            <w:r w:rsidRPr="002658AC">
              <w:rPr>
                <w:rFonts w:ascii="Times New Roman" w:hAnsi="Times New Roman" w:cs="Times New Roman"/>
                <w:noProof/>
                <w:webHidden/>
              </w:rPr>
              <w:fldChar w:fldCharType="end"/>
            </w:r>
          </w:hyperlink>
        </w:p>
        <w:p w14:paraId="7BDF9DD1" w14:textId="2D7AC659" w:rsidR="005F296F" w:rsidRPr="002658AC" w:rsidRDefault="005F296F">
          <w:pPr>
            <w:rPr>
              <w:rFonts w:ascii="Times New Roman" w:hAnsi="Times New Roman" w:cs="Times New Roman"/>
            </w:rPr>
          </w:pPr>
          <w:r w:rsidRPr="002658AC">
            <w:rPr>
              <w:rFonts w:ascii="Times New Roman" w:hAnsi="Times New Roman" w:cs="Times New Roman"/>
              <w:b/>
              <w:bCs/>
              <w:noProof/>
            </w:rPr>
            <w:fldChar w:fldCharType="end"/>
          </w:r>
        </w:p>
      </w:sdtContent>
    </w:sdt>
    <w:p w14:paraId="3B9F3547" w14:textId="65CBA681" w:rsidR="005F296F" w:rsidRPr="002658AC" w:rsidRDefault="005F296F">
      <w:pPr>
        <w:rPr>
          <w:rFonts w:ascii="Times New Roman" w:eastAsiaTheme="majorEastAsia" w:hAnsi="Times New Roman" w:cs="Times New Roman"/>
          <w:b/>
          <w:bCs/>
          <w:color w:val="000000" w:themeColor="text1"/>
          <w:kern w:val="2"/>
          <w:sz w:val="28"/>
          <w:szCs w:val="28"/>
          <w:lang w:val="en-US"/>
          <w14:ligatures w14:val="standardContextual"/>
        </w:rPr>
      </w:pPr>
      <w:r w:rsidRPr="002658AC">
        <w:rPr>
          <w:rFonts w:ascii="Times New Roman" w:eastAsiaTheme="majorEastAsia" w:hAnsi="Times New Roman" w:cs="Times New Roman"/>
          <w:b/>
          <w:bCs/>
          <w:color w:val="000000" w:themeColor="text1"/>
          <w:kern w:val="2"/>
          <w:sz w:val="28"/>
          <w:szCs w:val="28"/>
          <w:lang w:val="en-US"/>
          <w14:ligatures w14:val="standardContextual"/>
        </w:rPr>
        <w:br w:type="page"/>
      </w:r>
    </w:p>
    <w:p w14:paraId="50BF882A" w14:textId="77777777" w:rsidR="00053D8D" w:rsidRPr="000513CB" w:rsidRDefault="00053D8D">
      <w:pPr>
        <w:rPr>
          <w:rFonts w:ascii="Times New Roman" w:eastAsiaTheme="majorEastAsia" w:hAnsi="Times New Roman" w:cs="Times New Roman"/>
          <w:b/>
          <w:bCs/>
          <w:color w:val="000000" w:themeColor="text1"/>
          <w:kern w:val="2"/>
          <w:sz w:val="28"/>
          <w:szCs w:val="28"/>
          <w:lang w:val="en-US"/>
          <w14:ligatures w14:val="standardContextual"/>
        </w:rPr>
        <w:sectPr w:rsidR="00053D8D" w:rsidRPr="000513CB" w:rsidSect="00FD2B40">
          <w:footerReference w:type="even" r:id="rId9"/>
          <w:footerReference w:type="default" r:id="rId10"/>
          <w:pgSz w:w="11900" w:h="16840"/>
          <w:pgMar w:top="1701" w:right="1134" w:bottom="1701" w:left="1134" w:header="708" w:footer="708" w:gutter="0"/>
          <w:cols w:space="708"/>
          <w:docGrid w:linePitch="360"/>
        </w:sectPr>
      </w:pPr>
    </w:p>
    <w:p w14:paraId="3F2815CE" w14:textId="7D2F1050" w:rsidR="008B27AC" w:rsidRPr="008B27AC" w:rsidRDefault="008B27AC" w:rsidP="008B27AC">
      <w:pPr>
        <w:pStyle w:val="Overskrift2"/>
        <w:spacing w:line="276" w:lineRule="auto"/>
      </w:pPr>
      <w:bookmarkStart w:id="2" w:name="_Toc199788789"/>
      <w:bookmarkStart w:id="3" w:name="_Toc210034671"/>
      <w:bookmarkEnd w:id="0"/>
      <w:bookmarkEnd w:id="1"/>
      <w:r w:rsidRPr="008B27AC">
        <w:lastRenderedPageBreak/>
        <w:t>Definitions of serious adverse events</w:t>
      </w:r>
      <w:bookmarkEnd w:id="2"/>
      <w:bookmarkEnd w:id="3"/>
      <w:r w:rsidRPr="008B27AC">
        <w:t xml:space="preserve"> </w:t>
      </w:r>
    </w:p>
    <w:p w14:paraId="7FD945F7" w14:textId="77777777" w:rsidR="008B27AC" w:rsidRPr="008B27AC" w:rsidRDefault="008B27AC" w:rsidP="008B27AC">
      <w:pPr>
        <w:rPr>
          <w:rFonts w:ascii="Times New Roman" w:hAnsi="Times New Roman" w:cs="Times New Roman"/>
          <w:lang w:val="en-US"/>
        </w:rPr>
      </w:pPr>
      <w:r w:rsidRPr="008B27AC">
        <w:rPr>
          <w:rFonts w:ascii="Times New Roman" w:hAnsi="Times New Roman" w:cs="Times New Roman"/>
          <w:i/>
          <w:lang w:val="en-US"/>
        </w:rPr>
        <w:t xml:space="preserve">One or more serious adverse events within 90 days of randomisation: death from any cause, </w:t>
      </w:r>
      <w:r w:rsidRPr="008B27AC">
        <w:rPr>
          <w:rFonts w:ascii="Times New Roman" w:hAnsi="Times New Roman" w:cs="Times New Roman"/>
          <w:i/>
          <w:iCs/>
        </w:rPr>
        <w:t>bronchopulmonary dysplasia,</w:t>
      </w:r>
      <w:r w:rsidRPr="008B27AC">
        <w:rPr>
          <w:rFonts w:ascii="Times New Roman" w:hAnsi="Times New Roman" w:cs="Times New Roman"/>
        </w:rPr>
        <w:t xml:space="preserve"> </w:t>
      </w:r>
      <w:r w:rsidRPr="008B27AC">
        <w:rPr>
          <w:rFonts w:ascii="Times New Roman" w:hAnsi="Times New Roman" w:cs="Times New Roman"/>
          <w:i/>
          <w:lang w:val="en-US"/>
        </w:rPr>
        <w:t xml:space="preserve">any brain injury diagnosed by imaging (if both ultrasound and MRI are available, MRI will be prioritized), seizures treated with antiepileptic medicine, hemodynamic insufficiency that needs cardiovascular support, spontaneous bowel perforation or necrotizing enterocolitis defined as Bell’s grade 2 or more, extracorporeal membrane oxygenation treatment, renal replacement therapy, and nosocomial infection. </w:t>
      </w:r>
    </w:p>
    <w:p w14:paraId="4D5E1588" w14:textId="77777777" w:rsidR="008B27AC" w:rsidRPr="008B27AC" w:rsidRDefault="008B27AC" w:rsidP="008B27AC">
      <w:pPr>
        <w:spacing w:line="259" w:lineRule="auto"/>
        <w:rPr>
          <w:rFonts w:ascii="Times New Roman" w:hAnsi="Times New Roman" w:cs="Times New Roman"/>
          <w:lang w:val="en-US"/>
        </w:rPr>
      </w:pPr>
    </w:p>
    <w:p w14:paraId="2D6CE58A" w14:textId="77777777" w:rsidR="008B27AC" w:rsidRPr="008B27AC" w:rsidRDefault="008B27AC" w:rsidP="008B27AC">
      <w:pPr>
        <w:spacing w:line="259" w:lineRule="auto"/>
        <w:rPr>
          <w:rFonts w:ascii="Times New Roman" w:hAnsi="Times New Roman" w:cs="Times New Roman"/>
          <w:lang w:val="en-US"/>
        </w:rPr>
      </w:pPr>
      <w:r w:rsidRPr="008B27AC">
        <w:rPr>
          <w:rFonts w:ascii="Times New Roman" w:hAnsi="Times New Roman" w:cs="Times New Roman"/>
          <w:lang w:val="en-US"/>
        </w:rPr>
        <w:t>The diagnoses of any of the serious adverse events will be made by the outcome assessor using clinical records, however, the following definitions are recommended.</w:t>
      </w:r>
    </w:p>
    <w:p w14:paraId="45AE9E86" w14:textId="77777777" w:rsidR="008B27AC" w:rsidRPr="008B27AC" w:rsidRDefault="008B27AC" w:rsidP="008B27AC">
      <w:pPr>
        <w:spacing w:line="259" w:lineRule="auto"/>
        <w:rPr>
          <w:rFonts w:ascii="Times New Roman" w:hAnsi="Times New Roman" w:cs="Times New Roman"/>
          <w:lang w:val="en-US"/>
        </w:rPr>
      </w:pPr>
    </w:p>
    <w:p w14:paraId="570447C8" w14:textId="77777777" w:rsidR="008B27AC" w:rsidRPr="008B27AC" w:rsidRDefault="008B27AC" w:rsidP="008B27AC">
      <w:pPr>
        <w:spacing w:after="5" w:line="259" w:lineRule="auto"/>
        <w:ind w:left="-5"/>
        <w:rPr>
          <w:rFonts w:ascii="Times New Roman" w:hAnsi="Times New Roman" w:cs="Times New Roman"/>
          <w:lang w:val="en-US"/>
        </w:rPr>
      </w:pPr>
      <w:r w:rsidRPr="008B27AC">
        <w:rPr>
          <w:rFonts w:ascii="Times New Roman" w:hAnsi="Times New Roman" w:cs="Times New Roman"/>
          <w:lang w:val="en-US"/>
        </w:rPr>
        <w:t>The following</w:t>
      </w:r>
      <w:r w:rsidRPr="008B27AC">
        <w:rPr>
          <w:rFonts w:ascii="Times New Roman" w:hAnsi="Times New Roman" w:cs="Times New Roman"/>
          <w:b/>
          <w:lang w:val="en-US"/>
        </w:rPr>
        <w:t xml:space="preserve"> neonatal outcomes </w:t>
      </w:r>
      <w:r w:rsidRPr="008B27AC">
        <w:rPr>
          <w:rFonts w:ascii="Times New Roman" w:hAnsi="Times New Roman" w:cs="Times New Roman"/>
          <w:lang w:val="en-US"/>
        </w:rPr>
        <w:t>expressed as the</w:t>
      </w:r>
      <w:r w:rsidRPr="008B27AC">
        <w:rPr>
          <w:rFonts w:ascii="Times New Roman" w:hAnsi="Times New Roman" w:cs="Times New Roman"/>
          <w:b/>
          <w:lang w:val="en-US"/>
        </w:rPr>
        <w:t xml:space="preserve"> grades outlined below or above </w:t>
      </w:r>
    </w:p>
    <w:p w14:paraId="5A4299F9" w14:textId="77777777" w:rsidR="008B27AC" w:rsidRPr="008B27AC" w:rsidRDefault="008B27AC" w:rsidP="008B27AC">
      <w:pPr>
        <w:rPr>
          <w:rFonts w:ascii="Times New Roman" w:hAnsi="Times New Roman" w:cs="Times New Roman"/>
          <w:lang w:val="en-US"/>
        </w:rPr>
      </w:pPr>
      <w:r w:rsidRPr="008B27AC">
        <w:rPr>
          <w:rFonts w:ascii="Times New Roman" w:hAnsi="Times New Roman" w:cs="Times New Roman"/>
          <w:bCs/>
          <w:lang w:val="en-US"/>
        </w:rPr>
        <w:t>(adapted from:</w:t>
      </w:r>
      <w:r w:rsidRPr="008B27AC">
        <w:rPr>
          <w:rFonts w:ascii="Times New Roman" w:hAnsi="Times New Roman" w:cs="Times New Roman"/>
          <w:b/>
          <w:lang w:val="en-US"/>
        </w:rPr>
        <w:t xml:space="preserve"> E</w:t>
      </w:r>
      <w:r w:rsidRPr="008B27AC">
        <w:rPr>
          <w:rFonts w:ascii="Times New Roman" w:hAnsi="Times New Roman" w:cs="Times New Roman"/>
          <w:lang w:val="en-US"/>
        </w:rPr>
        <w:t xml:space="preserve">uropean </w:t>
      </w:r>
      <w:r w:rsidRPr="008B27AC">
        <w:rPr>
          <w:rFonts w:ascii="Times New Roman" w:hAnsi="Times New Roman" w:cs="Times New Roman"/>
          <w:b/>
          <w:lang w:val="en-US"/>
        </w:rPr>
        <w:t>N</w:t>
      </w:r>
      <w:r w:rsidRPr="008B27AC">
        <w:rPr>
          <w:rFonts w:ascii="Times New Roman" w:hAnsi="Times New Roman" w:cs="Times New Roman"/>
          <w:lang w:val="en-US"/>
        </w:rPr>
        <w:t xml:space="preserve">ewborn </w:t>
      </w:r>
      <w:r w:rsidRPr="008B27AC">
        <w:rPr>
          <w:rFonts w:ascii="Times New Roman" w:hAnsi="Times New Roman" w:cs="Times New Roman"/>
          <w:b/>
          <w:lang w:val="en-US"/>
        </w:rPr>
        <w:t>S</w:t>
      </w:r>
      <w:r w:rsidRPr="008B27AC">
        <w:rPr>
          <w:rFonts w:ascii="Times New Roman" w:hAnsi="Times New Roman" w:cs="Times New Roman"/>
          <w:lang w:val="en-US"/>
        </w:rPr>
        <w:t xml:space="preserve">tudy: </w:t>
      </w:r>
      <w:r w:rsidRPr="008B27AC">
        <w:rPr>
          <w:rFonts w:ascii="Times New Roman" w:hAnsi="Times New Roman" w:cs="Times New Roman"/>
          <w:b/>
          <w:lang w:val="en-US"/>
        </w:rPr>
        <w:t>E</w:t>
      </w:r>
      <w:r w:rsidRPr="008B27AC">
        <w:rPr>
          <w:rFonts w:ascii="Times New Roman" w:hAnsi="Times New Roman" w:cs="Times New Roman"/>
          <w:lang w:val="en-US"/>
        </w:rPr>
        <w:t xml:space="preserve">arly </w:t>
      </w:r>
      <w:r w:rsidRPr="008B27AC">
        <w:rPr>
          <w:rFonts w:ascii="Times New Roman" w:hAnsi="Times New Roman" w:cs="Times New Roman"/>
          <w:b/>
          <w:lang w:val="en-US"/>
        </w:rPr>
        <w:t>M</w:t>
      </w:r>
      <w:r w:rsidRPr="008B27AC">
        <w:rPr>
          <w:rFonts w:ascii="Times New Roman" w:hAnsi="Times New Roman" w:cs="Times New Roman"/>
          <w:lang w:val="en-US"/>
        </w:rPr>
        <w:t xml:space="preserve">arkers for a </w:t>
      </w:r>
      <w:r w:rsidRPr="008B27AC">
        <w:rPr>
          <w:rFonts w:ascii="Times New Roman" w:hAnsi="Times New Roman" w:cs="Times New Roman"/>
          <w:b/>
          <w:lang w:val="en-US"/>
        </w:rPr>
        <w:t>B</w:t>
      </w:r>
      <w:r w:rsidRPr="008B27AC">
        <w:rPr>
          <w:rFonts w:ascii="Times New Roman" w:hAnsi="Times New Roman" w:cs="Times New Roman"/>
          <w:lang w:val="en-US"/>
        </w:rPr>
        <w:t xml:space="preserve">etter </w:t>
      </w:r>
      <w:r w:rsidRPr="008B27AC">
        <w:rPr>
          <w:rFonts w:ascii="Times New Roman" w:hAnsi="Times New Roman" w:cs="Times New Roman"/>
          <w:b/>
          <w:lang w:val="en-US"/>
        </w:rPr>
        <w:t>L</w:t>
      </w:r>
      <w:r w:rsidRPr="008B27AC">
        <w:rPr>
          <w:rFonts w:ascii="Times New Roman" w:hAnsi="Times New Roman" w:cs="Times New Roman"/>
          <w:lang w:val="en-US"/>
        </w:rPr>
        <w:t xml:space="preserve">ife-ENSEMBLE; </w:t>
      </w:r>
    </w:p>
    <w:p w14:paraId="4819C8E3" w14:textId="77777777" w:rsidR="008B27AC" w:rsidRPr="008B27AC" w:rsidRDefault="008B27AC" w:rsidP="008B27AC">
      <w:pPr>
        <w:rPr>
          <w:rFonts w:ascii="Times New Roman" w:hAnsi="Times New Roman" w:cs="Times New Roman"/>
          <w:lang w:val="en-US"/>
        </w:rPr>
      </w:pPr>
      <w:r w:rsidRPr="008B27AC">
        <w:rPr>
          <w:rFonts w:ascii="Times New Roman" w:hAnsi="Times New Roman" w:cs="Times New Roman"/>
          <w:lang w:val="en-US"/>
        </w:rPr>
        <w:t>International Neonatal Consortium (doi: 10.1136/archdischild-2019-317399); European Standards of Care for Newborn Care (EFCNI))</w:t>
      </w:r>
      <w:r w:rsidRPr="008B27AC">
        <w:rPr>
          <w:rFonts w:ascii="Times New Roman" w:hAnsi="Times New Roman" w:cs="Times New Roman"/>
          <w:b/>
          <w:lang w:val="en-US"/>
        </w:rPr>
        <w:t>.</w:t>
      </w:r>
    </w:p>
    <w:p w14:paraId="203C87BB" w14:textId="77777777" w:rsidR="008B27AC" w:rsidRPr="008B27AC" w:rsidRDefault="008B27AC" w:rsidP="008B27AC">
      <w:pPr>
        <w:spacing w:line="259" w:lineRule="auto"/>
        <w:rPr>
          <w:rFonts w:ascii="Times New Roman" w:hAnsi="Times New Roman" w:cs="Times New Roman"/>
          <w:lang w:val="en-US"/>
        </w:rPr>
      </w:pPr>
      <w:r w:rsidRPr="008B27AC">
        <w:rPr>
          <w:rFonts w:ascii="Times New Roman" w:hAnsi="Times New Roman" w:cs="Times New Roman"/>
          <w:lang w:val="en-US"/>
        </w:rPr>
        <w:t xml:space="preserve"> </w:t>
      </w:r>
    </w:p>
    <w:p w14:paraId="4D2FCD8D" w14:textId="77777777" w:rsidR="008B27AC" w:rsidRPr="008B27AC" w:rsidRDefault="008B27AC" w:rsidP="008B27AC">
      <w:pPr>
        <w:rPr>
          <w:rFonts w:ascii="Times New Roman" w:hAnsi="Times New Roman" w:cs="Times New Roman"/>
          <w:lang w:val="en-US"/>
        </w:rPr>
      </w:pPr>
      <w:r w:rsidRPr="008B27AC">
        <w:rPr>
          <w:rFonts w:ascii="Times New Roman" w:hAnsi="Times New Roman" w:cs="Times New Roman"/>
          <w:b/>
          <w:lang w:val="en-US"/>
        </w:rPr>
        <w:t>Bronchopulmonary dysplasia (grade 2):</w:t>
      </w:r>
      <w:r w:rsidRPr="008B27AC">
        <w:rPr>
          <w:rFonts w:ascii="Times New Roman" w:hAnsi="Times New Roman" w:cs="Times New Roman"/>
          <w:lang w:val="en-US"/>
        </w:rPr>
        <w:t xml:space="preserve"> </w:t>
      </w:r>
    </w:p>
    <w:p w14:paraId="3DED720A" w14:textId="77777777" w:rsidR="008B27AC" w:rsidRPr="008B27AC" w:rsidRDefault="008B27AC" w:rsidP="008B27AC">
      <w:pPr>
        <w:pStyle w:val="Listeafsnit"/>
        <w:numPr>
          <w:ilvl w:val="0"/>
          <w:numId w:val="7"/>
        </w:numPr>
        <w:rPr>
          <w:rFonts w:ascii="Times New Roman" w:hAnsi="Times New Roman" w:cs="Times New Roman"/>
          <w:lang w:val="en-US"/>
        </w:rPr>
      </w:pPr>
      <w:r w:rsidRPr="008B27AC">
        <w:rPr>
          <w:rFonts w:ascii="Times New Roman" w:hAnsi="Times New Roman" w:cs="Times New Roman"/>
          <w:lang w:val="en-US"/>
        </w:rPr>
        <w:t xml:space="preserve">Supplemental oxygen at 28 days AND need for 22-30% oxygen at 36 weeks PMA in infants born &lt;32 weeks' gestation; need for 22-30% oxygen by 56 days postnatal age in infants born &gt;32 weeks' gestation; need for 22-30% oxygen at discharge. Note: For conversion of oxygen administered by different modalities to FiO2, see </w:t>
      </w:r>
      <w:r w:rsidRPr="008B27AC">
        <w:rPr>
          <w:rFonts w:ascii="Times New Roman" w:hAnsi="Times New Roman" w:cs="Times New Roman"/>
          <w:color w:val="0462C1"/>
          <w:u w:val="single" w:color="0462C1"/>
          <w:lang w:val="en-US"/>
        </w:rPr>
        <w:t>http://nicutools.org/MediCalcs/ActualO2.php3</w:t>
      </w:r>
      <w:r w:rsidRPr="008B27AC">
        <w:rPr>
          <w:rFonts w:ascii="Times New Roman" w:hAnsi="Times New Roman" w:cs="Times New Roman"/>
          <w:lang w:val="en-US"/>
        </w:rPr>
        <w:t xml:space="preserve">. </w:t>
      </w:r>
    </w:p>
    <w:p w14:paraId="593CBEFA" w14:textId="77777777" w:rsidR="008B27AC" w:rsidRPr="008B27AC" w:rsidRDefault="008B27AC" w:rsidP="008B27AC">
      <w:pPr>
        <w:spacing w:line="259" w:lineRule="auto"/>
        <w:rPr>
          <w:rFonts w:ascii="Times New Roman" w:hAnsi="Times New Roman" w:cs="Times New Roman"/>
          <w:lang w:val="en-US"/>
        </w:rPr>
      </w:pPr>
      <w:r w:rsidRPr="008B27AC">
        <w:rPr>
          <w:rFonts w:ascii="Times New Roman" w:hAnsi="Times New Roman" w:cs="Times New Roman"/>
          <w:lang w:val="en-US"/>
        </w:rPr>
        <w:t xml:space="preserve"> </w:t>
      </w:r>
    </w:p>
    <w:p w14:paraId="0A775264" w14:textId="77777777" w:rsidR="008B27AC" w:rsidRPr="008B27AC" w:rsidRDefault="008B27AC" w:rsidP="008B27AC">
      <w:pPr>
        <w:spacing w:after="26" w:line="259" w:lineRule="auto"/>
        <w:ind w:left="-5"/>
        <w:rPr>
          <w:rFonts w:ascii="Times New Roman" w:hAnsi="Times New Roman" w:cs="Times New Roman"/>
          <w:lang w:val="en-US"/>
        </w:rPr>
      </w:pPr>
      <w:r w:rsidRPr="008B27AC">
        <w:rPr>
          <w:rFonts w:ascii="Times New Roman" w:hAnsi="Times New Roman" w:cs="Times New Roman"/>
          <w:b/>
          <w:lang w:val="en-US"/>
        </w:rPr>
        <w:t>Brain injury documented either by cranial ultrasound (CU), m</w:t>
      </w:r>
      <w:r w:rsidRPr="008B27AC">
        <w:rPr>
          <w:rFonts w:ascii="Times New Roman" w:hAnsi="Times New Roman" w:cs="Times New Roman"/>
          <w:b/>
          <w:bCs/>
        </w:rPr>
        <w:t>agnetic resonance imaging</w:t>
      </w:r>
      <w:r w:rsidRPr="008B27AC">
        <w:rPr>
          <w:rFonts w:ascii="Times New Roman" w:hAnsi="Times New Roman" w:cs="Times New Roman"/>
          <w:b/>
          <w:lang w:val="en-US"/>
        </w:rPr>
        <w:t xml:space="preserve"> (MRI), or computed tomography (CT):</w:t>
      </w:r>
      <w:r w:rsidRPr="008B27AC">
        <w:rPr>
          <w:rFonts w:ascii="Times New Roman" w:hAnsi="Times New Roman" w:cs="Times New Roman"/>
          <w:lang w:val="en-US"/>
        </w:rPr>
        <w:t xml:space="preserve"> </w:t>
      </w:r>
    </w:p>
    <w:p w14:paraId="1EA08A71" w14:textId="77777777" w:rsidR="008B27AC" w:rsidRPr="008B27AC" w:rsidRDefault="008B27AC" w:rsidP="008B27AC">
      <w:pPr>
        <w:pStyle w:val="Listeafsnit"/>
        <w:numPr>
          <w:ilvl w:val="0"/>
          <w:numId w:val="1"/>
        </w:numPr>
        <w:spacing w:after="29" w:line="248" w:lineRule="auto"/>
        <w:rPr>
          <w:rFonts w:ascii="Times New Roman" w:hAnsi="Times New Roman" w:cs="Times New Roman"/>
          <w:lang w:val="en-US"/>
        </w:rPr>
      </w:pPr>
      <w:r w:rsidRPr="008B27AC">
        <w:rPr>
          <w:rFonts w:ascii="Times New Roman" w:hAnsi="Times New Roman" w:cs="Times New Roman"/>
          <w:lang w:val="en-US"/>
        </w:rPr>
        <w:t>Peri-intraventricular hemorrhage (grade 2 or more): Hemorrhage occupying less than 50% of the ventricle volume.</w:t>
      </w:r>
    </w:p>
    <w:p w14:paraId="0FEBC8CD" w14:textId="77777777" w:rsidR="008B27AC" w:rsidRPr="008B27AC" w:rsidRDefault="008B27AC" w:rsidP="008B27AC">
      <w:pPr>
        <w:pStyle w:val="Listeafsnit"/>
        <w:numPr>
          <w:ilvl w:val="0"/>
          <w:numId w:val="1"/>
        </w:numPr>
        <w:spacing w:after="29" w:line="248" w:lineRule="auto"/>
        <w:rPr>
          <w:rFonts w:ascii="Times New Roman" w:hAnsi="Times New Roman" w:cs="Times New Roman"/>
        </w:rPr>
      </w:pPr>
      <w:r w:rsidRPr="008B27AC">
        <w:rPr>
          <w:rFonts w:ascii="Times New Roman" w:hAnsi="Times New Roman" w:cs="Times New Roman"/>
        </w:rPr>
        <w:t xml:space="preserve">Periventricular haemorrhagic (venous) infarction. </w:t>
      </w:r>
    </w:p>
    <w:p w14:paraId="63831957" w14:textId="77777777" w:rsidR="008B27AC" w:rsidRPr="008B27AC" w:rsidRDefault="008B27AC" w:rsidP="008B27AC">
      <w:pPr>
        <w:pStyle w:val="Listeafsnit"/>
        <w:numPr>
          <w:ilvl w:val="0"/>
          <w:numId w:val="1"/>
        </w:numPr>
        <w:spacing w:after="29" w:line="248" w:lineRule="auto"/>
        <w:rPr>
          <w:rFonts w:ascii="Times New Roman" w:hAnsi="Times New Roman" w:cs="Times New Roman"/>
          <w:lang w:val="en-US"/>
        </w:rPr>
      </w:pPr>
      <w:r w:rsidRPr="008B27AC">
        <w:rPr>
          <w:rFonts w:ascii="Times New Roman" w:hAnsi="Times New Roman" w:cs="Times New Roman"/>
          <w:lang w:val="en-US"/>
        </w:rPr>
        <w:t xml:space="preserve">Post-haemorrhagic ventricular dilatation: ventricular dilatation with ventricular index &gt; 4mm above the 97th percentile or anterior horn with &gt; 6 mm or need of CSF removal (drain, shunt, reservoir, lumbal puncture). </w:t>
      </w:r>
    </w:p>
    <w:p w14:paraId="377019A3" w14:textId="77777777" w:rsidR="008B27AC" w:rsidRPr="008B27AC" w:rsidRDefault="008B27AC" w:rsidP="008B27AC">
      <w:pPr>
        <w:pStyle w:val="Listeafsnit"/>
        <w:numPr>
          <w:ilvl w:val="0"/>
          <w:numId w:val="1"/>
        </w:numPr>
        <w:spacing w:after="29" w:line="248" w:lineRule="auto"/>
        <w:rPr>
          <w:rFonts w:ascii="Times New Roman" w:hAnsi="Times New Roman" w:cs="Times New Roman"/>
          <w:lang w:val="en-US"/>
        </w:rPr>
      </w:pPr>
      <w:r w:rsidRPr="008B27AC">
        <w:rPr>
          <w:rFonts w:ascii="Times New Roman" w:hAnsi="Times New Roman" w:cs="Times New Roman"/>
          <w:lang w:val="en-US"/>
        </w:rPr>
        <w:t xml:space="preserve">Periventricular leukomalacia (grade 2) (CUs diagnosis): Transient periventricular echodensities evolving into small, localized frontal-parietal cysts or persistent diffuse echodensities.  </w:t>
      </w:r>
    </w:p>
    <w:p w14:paraId="629465CB" w14:textId="77777777" w:rsidR="008B27AC" w:rsidRPr="008B27AC" w:rsidRDefault="008B27AC" w:rsidP="008B27AC">
      <w:pPr>
        <w:pStyle w:val="Listeafsnit"/>
        <w:numPr>
          <w:ilvl w:val="0"/>
          <w:numId w:val="1"/>
        </w:numPr>
        <w:spacing w:after="29" w:line="248" w:lineRule="auto"/>
        <w:rPr>
          <w:rFonts w:ascii="Times New Roman" w:hAnsi="Times New Roman" w:cs="Times New Roman"/>
          <w:lang w:val="en-US"/>
        </w:rPr>
      </w:pPr>
      <w:r w:rsidRPr="008B27AC">
        <w:rPr>
          <w:rFonts w:ascii="Times New Roman" w:hAnsi="Times New Roman" w:cs="Times New Roman"/>
          <w:lang w:val="en-US"/>
        </w:rPr>
        <w:t xml:space="preserve">Extensive punctate white matter injury (MRI diagnosis). </w:t>
      </w:r>
    </w:p>
    <w:p w14:paraId="721205F1" w14:textId="77777777" w:rsidR="008B27AC" w:rsidRPr="008B27AC" w:rsidRDefault="008B27AC" w:rsidP="008B27AC">
      <w:pPr>
        <w:pStyle w:val="Listeafsnit"/>
        <w:numPr>
          <w:ilvl w:val="0"/>
          <w:numId w:val="1"/>
        </w:numPr>
        <w:spacing w:after="29" w:line="248" w:lineRule="auto"/>
        <w:rPr>
          <w:rFonts w:ascii="Times New Roman" w:hAnsi="Times New Roman" w:cs="Times New Roman"/>
        </w:rPr>
      </w:pPr>
      <w:r w:rsidRPr="008B27AC">
        <w:rPr>
          <w:rFonts w:ascii="Times New Roman" w:hAnsi="Times New Roman" w:cs="Times New Roman"/>
        </w:rPr>
        <w:t>Perinatal ischemic stroke</w:t>
      </w:r>
      <w:r w:rsidRPr="008B27AC">
        <w:rPr>
          <w:rFonts w:ascii="Times New Roman" w:eastAsia="Trebuchet MS" w:hAnsi="Times New Roman" w:cs="Times New Roman"/>
        </w:rPr>
        <w:t>.</w:t>
      </w:r>
    </w:p>
    <w:p w14:paraId="387AEFA7" w14:textId="77777777" w:rsidR="008B27AC" w:rsidRPr="008B27AC" w:rsidRDefault="008B27AC" w:rsidP="008B27AC">
      <w:pPr>
        <w:pStyle w:val="Listeafsnit"/>
        <w:numPr>
          <w:ilvl w:val="0"/>
          <w:numId w:val="1"/>
        </w:numPr>
        <w:spacing w:after="29" w:line="248" w:lineRule="auto"/>
        <w:rPr>
          <w:rFonts w:ascii="Times New Roman" w:hAnsi="Times New Roman" w:cs="Times New Roman"/>
        </w:rPr>
      </w:pPr>
      <w:r w:rsidRPr="008B27AC">
        <w:rPr>
          <w:rFonts w:ascii="Times New Roman" w:hAnsi="Times New Roman" w:cs="Times New Roman"/>
        </w:rPr>
        <w:t xml:space="preserve">Acute HI brain damage: </w:t>
      </w:r>
    </w:p>
    <w:p w14:paraId="5F48B24E" w14:textId="77777777" w:rsidR="008B27AC" w:rsidRPr="008B27AC" w:rsidRDefault="008B27AC" w:rsidP="008B27AC">
      <w:pPr>
        <w:pStyle w:val="Listeafsnit"/>
        <w:numPr>
          <w:ilvl w:val="1"/>
          <w:numId w:val="1"/>
        </w:numPr>
        <w:spacing w:after="29" w:line="248" w:lineRule="auto"/>
        <w:rPr>
          <w:rFonts w:ascii="Times New Roman" w:hAnsi="Times New Roman" w:cs="Times New Roman"/>
          <w:lang w:val="en-US"/>
        </w:rPr>
      </w:pPr>
      <w:r w:rsidRPr="008B27AC">
        <w:rPr>
          <w:rFonts w:ascii="Times New Roman" w:hAnsi="Times New Roman" w:cs="Times New Roman"/>
          <w:lang w:val="en-US"/>
        </w:rPr>
        <w:t xml:space="preserve">(CU diagnosis): i) brain swelling; </w:t>
      </w:r>
      <w:r w:rsidRPr="008B27AC">
        <w:rPr>
          <w:rFonts w:ascii="Times New Roman" w:eastAsia="Trebuchet MS" w:hAnsi="Times New Roman" w:cs="Times New Roman"/>
          <w:lang w:val="en-US"/>
        </w:rPr>
        <w:t>ii) bilateral-symmetric basal ganglia-thalamic injury or focal (asymmetric) hyperechoic areas; iii) laminar cortical necrosis; iv)</w:t>
      </w:r>
      <w:r w:rsidRPr="008B27AC">
        <w:rPr>
          <w:rFonts w:ascii="Times New Roman" w:eastAsia="Trebuchet MS" w:hAnsi="Times New Roman" w:cs="Times New Roman"/>
          <w:vertAlign w:val="subscript"/>
          <w:lang w:val="en-US"/>
        </w:rPr>
        <w:t xml:space="preserve"> </w:t>
      </w:r>
      <w:r w:rsidRPr="008B27AC">
        <w:rPr>
          <w:rFonts w:ascii="Times New Roman" w:eastAsia="Trebuchet MS" w:hAnsi="Times New Roman" w:cs="Times New Roman"/>
          <w:lang w:val="en-US"/>
        </w:rPr>
        <w:t>periventricular and/or subcortical white matter injury</w:t>
      </w:r>
      <w:r w:rsidRPr="008B27AC">
        <w:rPr>
          <w:rFonts w:ascii="Times New Roman" w:hAnsi="Times New Roman" w:cs="Times New Roman"/>
          <w:lang w:val="en-US"/>
        </w:rPr>
        <w:t xml:space="preserve"> </w:t>
      </w:r>
    </w:p>
    <w:p w14:paraId="02ED55F9" w14:textId="77777777" w:rsidR="008B27AC" w:rsidRPr="008B27AC" w:rsidRDefault="008B27AC" w:rsidP="008B27AC">
      <w:pPr>
        <w:pStyle w:val="Listeafsnit"/>
        <w:numPr>
          <w:ilvl w:val="1"/>
          <w:numId w:val="1"/>
        </w:numPr>
        <w:spacing w:after="29" w:line="248" w:lineRule="auto"/>
        <w:rPr>
          <w:rFonts w:ascii="Times New Roman" w:hAnsi="Times New Roman" w:cs="Times New Roman"/>
          <w:lang w:val="en-US"/>
        </w:rPr>
      </w:pPr>
      <w:r w:rsidRPr="008B27AC">
        <w:rPr>
          <w:rFonts w:ascii="Times New Roman" w:hAnsi="Times New Roman" w:cs="Times New Roman"/>
          <w:lang w:val="en-US"/>
        </w:rPr>
        <w:t>(MRI diagnosis): i) Central and/or peri-rolandic gray matter damage; ii) Hypoxic-ischemic injury in watershead areas.</w:t>
      </w:r>
    </w:p>
    <w:p w14:paraId="6607D9B1" w14:textId="77777777" w:rsidR="008B27AC" w:rsidRPr="008B27AC" w:rsidRDefault="008B27AC" w:rsidP="008B27AC">
      <w:pPr>
        <w:pStyle w:val="Listeafsnit"/>
        <w:numPr>
          <w:ilvl w:val="0"/>
          <w:numId w:val="1"/>
        </w:numPr>
        <w:spacing w:after="29" w:line="248" w:lineRule="auto"/>
        <w:rPr>
          <w:rFonts w:ascii="Times New Roman" w:hAnsi="Times New Roman" w:cs="Times New Roman"/>
          <w:lang w:val="en-US"/>
        </w:rPr>
      </w:pPr>
      <w:r w:rsidRPr="008B27AC">
        <w:rPr>
          <w:rFonts w:ascii="Times New Roman" w:hAnsi="Times New Roman" w:cs="Times New Roman"/>
          <w:lang w:val="en-US"/>
        </w:rPr>
        <w:t>Cerebellar injury (ischemic-haemorrhagic) involving vermis or &gt;1/3 of hemisphere.</w:t>
      </w:r>
    </w:p>
    <w:p w14:paraId="563749E5" w14:textId="77777777" w:rsidR="008B27AC" w:rsidRPr="008B27AC" w:rsidRDefault="008B27AC" w:rsidP="008B27AC">
      <w:pPr>
        <w:pStyle w:val="Listeafsnit"/>
        <w:numPr>
          <w:ilvl w:val="0"/>
          <w:numId w:val="1"/>
        </w:numPr>
        <w:spacing w:after="29" w:line="248" w:lineRule="auto"/>
        <w:rPr>
          <w:rFonts w:ascii="Times New Roman" w:hAnsi="Times New Roman" w:cs="Times New Roman"/>
          <w:lang w:val="en-US"/>
        </w:rPr>
      </w:pPr>
      <w:r w:rsidRPr="008B27AC">
        <w:rPr>
          <w:rFonts w:ascii="Times New Roman" w:hAnsi="Times New Roman" w:cs="Times New Roman"/>
          <w:lang w:val="en-US"/>
        </w:rPr>
        <w:t>Big extra-axial bleeding or parenchymal bleeding/contusion with/without midline shift.</w:t>
      </w:r>
    </w:p>
    <w:p w14:paraId="221ACAEF" w14:textId="77777777" w:rsidR="008B27AC" w:rsidRPr="008B27AC" w:rsidRDefault="008B27AC" w:rsidP="008B27AC">
      <w:pPr>
        <w:pStyle w:val="Listeafsnit"/>
        <w:numPr>
          <w:ilvl w:val="0"/>
          <w:numId w:val="1"/>
        </w:numPr>
        <w:spacing w:after="29" w:line="248" w:lineRule="auto"/>
        <w:rPr>
          <w:rFonts w:ascii="Times New Roman" w:hAnsi="Times New Roman" w:cs="Times New Roman"/>
          <w:lang w:val="en-US"/>
        </w:rPr>
      </w:pPr>
      <w:r w:rsidRPr="008B27AC">
        <w:rPr>
          <w:rFonts w:ascii="Times New Roman" w:hAnsi="Times New Roman" w:cs="Times New Roman"/>
          <w:lang w:val="en-US"/>
        </w:rPr>
        <w:t>Other: imaging findings related to CNS acquired infection.</w:t>
      </w:r>
    </w:p>
    <w:p w14:paraId="78E7E626" w14:textId="77777777" w:rsidR="008B27AC" w:rsidRPr="008B27AC" w:rsidRDefault="008B27AC" w:rsidP="008B27AC">
      <w:pPr>
        <w:spacing w:after="5" w:line="259" w:lineRule="auto"/>
        <w:ind w:left="-5"/>
        <w:rPr>
          <w:rFonts w:ascii="Times New Roman" w:hAnsi="Times New Roman" w:cs="Times New Roman"/>
          <w:b/>
          <w:lang w:val="en-US"/>
        </w:rPr>
      </w:pPr>
    </w:p>
    <w:p w14:paraId="737529E6" w14:textId="77777777" w:rsidR="008B27AC" w:rsidRPr="008B27AC" w:rsidRDefault="008B27AC" w:rsidP="008B27AC">
      <w:pPr>
        <w:spacing w:after="5" w:line="259" w:lineRule="auto"/>
        <w:ind w:left="-5"/>
        <w:rPr>
          <w:rFonts w:ascii="Times New Roman" w:hAnsi="Times New Roman" w:cs="Times New Roman"/>
          <w:lang w:val="en-US"/>
        </w:rPr>
      </w:pPr>
      <w:r w:rsidRPr="008B27AC">
        <w:rPr>
          <w:rFonts w:ascii="Times New Roman" w:hAnsi="Times New Roman" w:cs="Times New Roman"/>
          <w:b/>
          <w:lang w:val="en-US"/>
        </w:rPr>
        <w:lastRenderedPageBreak/>
        <w:t xml:space="preserve">Neonatal seizures that need for treatment </w:t>
      </w:r>
    </w:p>
    <w:p w14:paraId="70D5648C" w14:textId="77777777" w:rsidR="008B27AC" w:rsidRPr="008B27AC" w:rsidRDefault="008B27AC" w:rsidP="008B27AC">
      <w:pPr>
        <w:pStyle w:val="Listeafsnit"/>
        <w:numPr>
          <w:ilvl w:val="0"/>
          <w:numId w:val="2"/>
        </w:numPr>
        <w:spacing w:line="248" w:lineRule="auto"/>
        <w:rPr>
          <w:rFonts w:ascii="Times New Roman" w:hAnsi="Times New Roman" w:cs="Times New Roman"/>
          <w:lang w:val="en-US"/>
        </w:rPr>
      </w:pPr>
      <w:r w:rsidRPr="008B27AC">
        <w:rPr>
          <w:rFonts w:ascii="Times New Roman" w:hAnsi="Times New Roman" w:cs="Times New Roman"/>
          <w:lang w:val="en-US"/>
        </w:rPr>
        <w:t xml:space="preserve">Neonatal epileptic seizure (grade 2): electroencephalogram (EEG)-proven seizures that are controlled with one anti-seizure drug (no recurrence within three days after treatment). </w:t>
      </w:r>
    </w:p>
    <w:p w14:paraId="457F42C6" w14:textId="77777777" w:rsidR="008B27AC" w:rsidRPr="008B27AC" w:rsidRDefault="008B27AC" w:rsidP="008B27AC">
      <w:pPr>
        <w:pStyle w:val="Listeafsnit"/>
        <w:numPr>
          <w:ilvl w:val="0"/>
          <w:numId w:val="2"/>
        </w:numPr>
        <w:spacing w:line="248" w:lineRule="auto"/>
        <w:rPr>
          <w:rFonts w:ascii="Times New Roman" w:hAnsi="Times New Roman" w:cs="Times New Roman"/>
          <w:lang w:val="en-US"/>
        </w:rPr>
      </w:pPr>
      <w:r w:rsidRPr="008B27AC">
        <w:rPr>
          <w:rFonts w:ascii="Times New Roman" w:hAnsi="Times New Roman" w:cs="Times New Roman"/>
          <w:lang w:val="en-US"/>
        </w:rPr>
        <w:t xml:space="preserve">Neonatal Convulsions (grade 3): Suspected seizures (no EEG) uncontrolled with one anti-seizure drug (recurrence within three days after treatment or requiring two or more anti-seizure drugs).  </w:t>
      </w:r>
    </w:p>
    <w:p w14:paraId="3E317FC5" w14:textId="77777777" w:rsidR="008B27AC" w:rsidRPr="008B27AC" w:rsidRDefault="008B27AC" w:rsidP="008B27AC">
      <w:pPr>
        <w:spacing w:line="259" w:lineRule="auto"/>
        <w:ind w:left="720"/>
        <w:rPr>
          <w:rFonts w:ascii="Times New Roman" w:hAnsi="Times New Roman" w:cs="Times New Roman"/>
          <w:lang w:val="en-US"/>
        </w:rPr>
      </w:pPr>
      <w:r w:rsidRPr="008B27AC">
        <w:rPr>
          <w:rFonts w:ascii="Times New Roman" w:hAnsi="Times New Roman" w:cs="Times New Roman"/>
          <w:lang w:val="en-US"/>
        </w:rPr>
        <w:t xml:space="preserve"> </w:t>
      </w:r>
    </w:p>
    <w:p w14:paraId="0BFF7A3E" w14:textId="77777777" w:rsidR="008B27AC" w:rsidRPr="008B27AC" w:rsidRDefault="008B27AC" w:rsidP="008B27AC">
      <w:pPr>
        <w:spacing w:after="5" w:line="259" w:lineRule="auto"/>
        <w:ind w:left="-5"/>
        <w:rPr>
          <w:rFonts w:ascii="Times New Roman" w:hAnsi="Times New Roman" w:cs="Times New Roman"/>
        </w:rPr>
      </w:pPr>
      <w:r w:rsidRPr="008B27AC">
        <w:rPr>
          <w:rFonts w:ascii="Times New Roman" w:hAnsi="Times New Roman" w:cs="Times New Roman"/>
          <w:b/>
        </w:rPr>
        <w:t>Hemodynamic insufficiency</w:t>
      </w:r>
    </w:p>
    <w:p w14:paraId="63014F8C" w14:textId="77777777" w:rsidR="008B27AC" w:rsidRPr="008B27AC" w:rsidRDefault="008B27AC" w:rsidP="008B27AC">
      <w:pPr>
        <w:pStyle w:val="Listeafsnit"/>
        <w:numPr>
          <w:ilvl w:val="0"/>
          <w:numId w:val="3"/>
        </w:numPr>
        <w:spacing w:after="29" w:line="248" w:lineRule="auto"/>
        <w:rPr>
          <w:rFonts w:ascii="Times New Roman" w:hAnsi="Times New Roman" w:cs="Times New Roman"/>
          <w:lang w:val="en-US"/>
        </w:rPr>
      </w:pPr>
      <w:r w:rsidRPr="008B27AC">
        <w:rPr>
          <w:rFonts w:ascii="Times New Roman" w:hAnsi="Times New Roman" w:cs="Times New Roman"/>
          <w:lang w:val="en-US"/>
        </w:rPr>
        <w:t xml:space="preserve">Persistent hypotension (grade 3): hypotension affecting perfusion; requiring major care change (e.g., vaso-active drugs or hydrocortisone).  </w:t>
      </w:r>
    </w:p>
    <w:p w14:paraId="4455A273" w14:textId="77777777" w:rsidR="008B27AC" w:rsidRPr="008B27AC" w:rsidRDefault="008B27AC" w:rsidP="008B27AC">
      <w:pPr>
        <w:pStyle w:val="Listeafsnit"/>
        <w:numPr>
          <w:ilvl w:val="0"/>
          <w:numId w:val="3"/>
        </w:numPr>
        <w:spacing w:after="29" w:line="248" w:lineRule="auto"/>
        <w:rPr>
          <w:rFonts w:ascii="Times New Roman" w:hAnsi="Times New Roman" w:cs="Times New Roman"/>
          <w:lang w:val="en-US"/>
        </w:rPr>
      </w:pPr>
      <w:r w:rsidRPr="008B27AC">
        <w:rPr>
          <w:rFonts w:ascii="Times New Roman" w:hAnsi="Times New Roman" w:cs="Times New Roman"/>
          <w:lang w:val="en-US"/>
        </w:rPr>
        <w:t>Clinical signs of compromised perfusion regardless blood pressure (raised serum lactate, poor urine output, central-to-peripheral temperature gap, prolonged skin refill-time, echocardiographic parameters) requiring major care change (e.g., vaso-active drugs or hydrocortisone).</w:t>
      </w:r>
    </w:p>
    <w:p w14:paraId="2445E188" w14:textId="77777777" w:rsidR="008B27AC" w:rsidRPr="008B27AC" w:rsidRDefault="008B27AC" w:rsidP="008B27AC">
      <w:pPr>
        <w:spacing w:after="5" w:line="259" w:lineRule="auto"/>
        <w:ind w:left="-5"/>
        <w:rPr>
          <w:rFonts w:ascii="Times New Roman" w:hAnsi="Times New Roman" w:cs="Times New Roman"/>
          <w:b/>
          <w:lang w:val="en-US"/>
        </w:rPr>
      </w:pPr>
    </w:p>
    <w:p w14:paraId="27E9EA63" w14:textId="77777777" w:rsidR="008B27AC" w:rsidRPr="008B27AC" w:rsidRDefault="008B27AC" w:rsidP="008B27AC">
      <w:pPr>
        <w:spacing w:after="5" w:line="259" w:lineRule="auto"/>
        <w:ind w:left="-5"/>
        <w:rPr>
          <w:rFonts w:ascii="Times New Roman" w:hAnsi="Times New Roman" w:cs="Times New Roman"/>
        </w:rPr>
      </w:pPr>
      <w:r w:rsidRPr="008B27AC">
        <w:rPr>
          <w:rFonts w:ascii="Times New Roman" w:hAnsi="Times New Roman" w:cs="Times New Roman"/>
          <w:b/>
        </w:rPr>
        <w:t>Bowel AE</w:t>
      </w:r>
    </w:p>
    <w:p w14:paraId="53D1927C" w14:textId="77777777" w:rsidR="008B27AC" w:rsidRPr="008B27AC" w:rsidRDefault="008B27AC" w:rsidP="008B27AC">
      <w:pPr>
        <w:pStyle w:val="Listeafsnit"/>
        <w:numPr>
          <w:ilvl w:val="0"/>
          <w:numId w:val="4"/>
        </w:numPr>
        <w:spacing w:after="29" w:line="248" w:lineRule="auto"/>
        <w:rPr>
          <w:rFonts w:ascii="Times New Roman" w:hAnsi="Times New Roman" w:cs="Times New Roman"/>
          <w:lang w:val="en-US"/>
        </w:rPr>
      </w:pPr>
      <w:r w:rsidRPr="008B27AC">
        <w:rPr>
          <w:rFonts w:ascii="Times New Roman" w:hAnsi="Times New Roman" w:cs="Times New Roman"/>
          <w:lang w:val="en-US"/>
        </w:rPr>
        <w:t xml:space="preserve">Neonatal spontaneous intestinal perforation (grade 3): presence of spontaneous intestinal perforation (SIP), non-urgent medical stabilization and surgical intervention indicated. </w:t>
      </w:r>
    </w:p>
    <w:p w14:paraId="29ED7391" w14:textId="77777777" w:rsidR="008B27AC" w:rsidRPr="008B27AC" w:rsidRDefault="008B27AC" w:rsidP="008B27AC">
      <w:pPr>
        <w:pStyle w:val="Listeafsnit"/>
        <w:numPr>
          <w:ilvl w:val="0"/>
          <w:numId w:val="4"/>
        </w:numPr>
        <w:spacing w:after="29" w:line="248" w:lineRule="auto"/>
        <w:rPr>
          <w:rFonts w:ascii="Times New Roman" w:hAnsi="Times New Roman" w:cs="Times New Roman"/>
          <w:lang w:val="en-US"/>
        </w:rPr>
      </w:pPr>
      <w:r w:rsidRPr="008B27AC">
        <w:rPr>
          <w:rFonts w:ascii="Times New Roman" w:hAnsi="Times New Roman" w:cs="Times New Roman"/>
          <w:lang w:val="en-US"/>
        </w:rPr>
        <w:t xml:space="preserve">NEC (Bell’s stage 2): confirmed NEC with lack of bowel sounds, pain, and tenderness in the abdomen, low or no intestinal movement, presence of gasfilled spaces in the intestinal walls, including stage 1 clinical signs (lethargy, vomiting, bloody stools abdominal bloating, slow heart rate and unstable temperature). </w:t>
      </w:r>
    </w:p>
    <w:p w14:paraId="15775752" w14:textId="77777777" w:rsidR="008B27AC" w:rsidRPr="008B27AC" w:rsidRDefault="008B27AC" w:rsidP="008B27AC">
      <w:pPr>
        <w:spacing w:line="259" w:lineRule="auto"/>
        <w:rPr>
          <w:rFonts w:ascii="Times New Roman" w:hAnsi="Times New Roman" w:cs="Times New Roman"/>
          <w:lang w:val="en-US"/>
        </w:rPr>
      </w:pPr>
    </w:p>
    <w:p w14:paraId="1E5DAFDF" w14:textId="77777777" w:rsidR="008B27AC" w:rsidRPr="008B27AC" w:rsidRDefault="008B27AC" w:rsidP="008B27AC">
      <w:pPr>
        <w:spacing w:after="5" w:line="259" w:lineRule="auto"/>
        <w:ind w:left="-5"/>
        <w:rPr>
          <w:rFonts w:ascii="Times New Roman" w:hAnsi="Times New Roman" w:cs="Times New Roman"/>
          <w:lang w:val="en-US"/>
        </w:rPr>
      </w:pPr>
      <w:r w:rsidRPr="008B27AC">
        <w:rPr>
          <w:rFonts w:ascii="Times New Roman" w:hAnsi="Times New Roman" w:cs="Times New Roman"/>
          <w:b/>
          <w:lang w:val="en-US"/>
        </w:rPr>
        <w:t xml:space="preserve">Renal replacement therapy </w:t>
      </w:r>
    </w:p>
    <w:p w14:paraId="0B30B1A4" w14:textId="77777777" w:rsidR="008B27AC" w:rsidRPr="008B27AC" w:rsidRDefault="008B27AC" w:rsidP="008B27AC">
      <w:pPr>
        <w:pStyle w:val="Listeafsnit"/>
        <w:numPr>
          <w:ilvl w:val="0"/>
          <w:numId w:val="5"/>
        </w:numPr>
        <w:spacing w:line="248" w:lineRule="auto"/>
        <w:rPr>
          <w:rFonts w:ascii="Times New Roman" w:hAnsi="Times New Roman" w:cs="Times New Roman"/>
          <w:lang w:val="en-US"/>
        </w:rPr>
      </w:pPr>
      <w:r w:rsidRPr="008B27AC">
        <w:rPr>
          <w:rFonts w:ascii="Times New Roman" w:hAnsi="Times New Roman" w:cs="Times New Roman"/>
          <w:lang w:val="en-US"/>
        </w:rPr>
        <w:t>Infants receiving any of the following therapies: peritoneal dialysis, hemodialysis, or hemofiltration.</w:t>
      </w:r>
    </w:p>
    <w:p w14:paraId="661B99D2" w14:textId="77777777" w:rsidR="008B27AC" w:rsidRPr="008B27AC" w:rsidRDefault="008B27AC" w:rsidP="008B27AC">
      <w:pPr>
        <w:spacing w:line="259" w:lineRule="auto"/>
        <w:rPr>
          <w:rFonts w:ascii="Times New Roman" w:hAnsi="Times New Roman" w:cs="Times New Roman"/>
          <w:lang w:val="en-US"/>
        </w:rPr>
      </w:pPr>
      <w:r w:rsidRPr="008B27AC">
        <w:rPr>
          <w:rFonts w:ascii="Times New Roman" w:hAnsi="Times New Roman" w:cs="Times New Roman"/>
          <w:lang w:val="en-US"/>
        </w:rPr>
        <w:t xml:space="preserve"> </w:t>
      </w:r>
    </w:p>
    <w:p w14:paraId="4BE904CD" w14:textId="77777777" w:rsidR="008B27AC" w:rsidRPr="008B27AC" w:rsidRDefault="008B27AC" w:rsidP="008B27AC">
      <w:pPr>
        <w:spacing w:after="5" w:line="259" w:lineRule="auto"/>
        <w:ind w:left="-5"/>
        <w:rPr>
          <w:rFonts w:ascii="Times New Roman" w:hAnsi="Times New Roman" w:cs="Times New Roman"/>
        </w:rPr>
      </w:pPr>
      <w:r w:rsidRPr="008B27AC">
        <w:rPr>
          <w:rFonts w:ascii="Times New Roman" w:hAnsi="Times New Roman" w:cs="Times New Roman"/>
          <w:b/>
        </w:rPr>
        <w:t xml:space="preserve">Nosocomial infection </w:t>
      </w:r>
    </w:p>
    <w:p w14:paraId="4569FB72" w14:textId="77777777" w:rsidR="008B27AC" w:rsidRPr="008B27AC" w:rsidRDefault="008B27AC" w:rsidP="008B27AC">
      <w:pPr>
        <w:pStyle w:val="Listeafsnit"/>
        <w:numPr>
          <w:ilvl w:val="0"/>
          <w:numId w:val="6"/>
        </w:numPr>
        <w:spacing w:after="29" w:line="248" w:lineRule="auto"/>
        <w:rPr>
          <w:rFonts w:ascii="Times New Roman" w:hAnsi="Times New Roman" w:cs="Times New Roman"/>
          <w:lang w:val="en-US"/>
        </w:rPr>
      </w:pPr>
      <w:r w:rsidRPr="008B27AC">
        <w:rPr>
          <w:rFonts w:ascii="Times New Roman" w:hAnsi="Times New Roman" w:cs="Times New Roman"/>
          <w:lang w:val="en-US"/>
        </w:rPr>
        <w:t>Late-onset sepsis: Defined as antibiotics prescribed after 72 hours and given for 5 days or more.</w:t>
      </w:r>
    </w:p>
    <w:p w14:paraId="0DE02F7D" w14:textId="77777777" w:rsidR="008B27AC" w:rsidRPr="008B27AC" w:rsidRDefault="008B27AC" w:rsidP="008B27AC">
      <w:pPr>
        <w:pStyle w:val="Listeafsnit"/>
        <w:numPr>
          <w:ilvl w:val="0"/>
          <w:numId w:val="6"/>
        </w:numPr>
        <w:spacing w:after="29" w:line="248" w:lineRule="auto"/>
        <w:rPr>
          <w:rFonts w:ascii="Times New Roman" w:hAnsi="Times New Roman" w:cs="Times New Roman"/>
          <w:lang w:val="en-US"/>
        </w:rPr>
      </w:pPr>
      <w:r w:rsidRPr="008B27AC">
        <w:rPr>
          <w:rFonts w:ascii="Times New Roman" w:hAnsi="Times New Roman" w:cs="Times New Roman"/>
          <w:lang w:val="en-US"/>
        </w:rPr>
        <w:t xml:space="preserve">Invasive mechanical ventilation (endotracheal or tracheostomy)-related infection </w:t>
      </w:r>
    </w:p>
    <w:p w14:paraId="5260E950" w14:textId="52AD0ED0" w:rsidR="006B1FE4" w:rsidRDefault="006B1FE4">
      <w:r>
        <w:br w:type="page"/>
      </w:r>
    </w:p>
    <w:p w14:paraId="2591C79D" w14:textId="77777777" w:rsidR="006B1FE4" w:rsidRPr="00E022FC" w:rsidRDefault="006B1FE4" w:rsidP="006B1FE4">
      <w:pPr>
        <w:pStyle w:val="Overskrift2"/>
        <w:rPr>
          <w:kern w:val="32"/>
        </w:rPr>
      </w:pPr>
      <w:bookmarkStart w:id="4" w:name="_Toc210034672"/>
      <w:r>
        <w:lastRenderedPageBreak/>
        <w:t>Sample size</w:t>
      </w:r>
      <w:bookmarkEnd w:id="4"/>
      <w:r>
        <w:t xml:space="preserve"> </w:t>
      </w:r>
    </w:p>
    <w:p w14:paraId="64A39385" w14:textId="77777777" w:rsidR="006B1FE4" w:rsidRDefault="006B1FE4" w:rsidP="006B1FE4">
      <w:r>
        <w:rPr>
          <w:noProof/>
        </w:rPr>
        <w:drawing>
          <wp:inline distT="0" distB="0" distL="0" distR="0" wp14:anchorId="2280DEC6" wp14:editId="44EF2001">
            <wp:extent cx="6136610" cy="7941734"/>
            <wp:effectExtent l="0" t="0" r="0" b="0"/>
            <wp:docPr id="233963576"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963576" name="Billede 233963576"/>
                    <pic:cNvPicPr/>
                  </pic:nvPicPr>
                  <pic:blipFill>
                    <a:blip r:embed="rId11"/>
                    <a:stretch>
                      <a:fillRect/>
                    </a:stretch>
                  </pic:blipFill>
                  <pic:spPr>
                    <a:xfrm>
                      <a:off x="0" y="0"/>
                      <a:ext cx="6137435" cy="7942802"/>
                    </a:xfrm>
                    <a:prstGeom prst="rect">
                      <a:avLst/>
                    </a:prstGeom>
                  </pic:spPr>
                </pic:pic>
              </a:graphicData>
            </a:graphic>
          </wp:inline>
        </w:drawing>
      </w:r>
      <w:r>
        <w:br w:type="page"/>
      </w:r>
    </w:p>
    <w:p w14:paraId="725F4C13" w14:textId="77777777" w:rsidR="006B1FE4" w:rsidRDefault="006B1FE4" w:rsidP="006B1FE4"/>
    <w:p w14:paraId="4CF67148" w14:textId="77777777" w:rsidR="006B1FE4" w:rsidRDefault="006B1FE4" w:rsidP="006B1FE4">
      <w:r>
        <w:rPr>
          <w:noProof/>
        </w:rPr>
        <w:drawing>
          <wp:inline distT="0" distB="0" distL="0" distR="0" wp14:anchorId="24ABAA8B" wp14:editId="68BA6AB7">
            <wp:extent cx="5759450" cy="7453630"/>
            <wp:effectExtent l="0" t="0" r="0" b="0"/>
            <wp:docPr id="2104501322"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501322" name="Billede 2104501322"/>
                    <pic:cNvPicPr/>
                  </pic:nvPicPr>
                  <pic:blipFill>
                    <a:blip r:embed="rId12"/>
                    <a:stretch>
                      <a:fillRect/>
                    </a:stretch>
                  </pic:blipFill>
                  <pic:spPr>
                    <a:xfrm>
                      <a:off x="0" y="0"/>
                      <a:ext cx="5759450" cy="7453630"/>
                    </a:xfrm>
                    <a:prstGeom prst="rect">
                      <a:avLst/>
                    </a:prstGeom>
                  </pic:spPr>
                </pic:pic>
              </a:graphicData>
            </a:graphic>
          </wp:inline>
        </w:drawing>
      </w:r>
    </w:p>
    <w:p w14:paraId="2564C514" w14:textId="77777777" w:rsidR="006B1FE4" w:rsidRDefault="006B1FE4" w:rsidP="006B1FE4">
      <w:r>
        <w:rPr>
          <w:noProof/>
        </w:rPr>
        <w:lastRenderedPageBreak/>
        <w:drawing>
          <wp:inline distT="0" distB="0" distL="0" distR="0" wp14:anchorId="529CCE9D" wp14:editId="64AF3898">
            <wp:extent cx="5759450" cy="7453630"/>
            <wp:effectExtent l="0" t="0" r="0" b="0"/>
            <wp:docPr id="440225185" name="Bille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225185" name="Billede 440225185"/>
                    <pic:cNvPicPr/>
                  </pic:nvPicPr>
                  <pic:blipFill>
                    <a:blip r:embed="rId13"/>
                    <a:stretch>
                      <a:fillRect/>
                    </a:stretch>
                  </pic:blipFill>
                  <pic:spPr>
                    <a:xfrm>
                      <a:off x="0" y="0"/>
                      <a:ext cx="5759450" cy="7453630"/>
                    </a:xfrm>
                    <a:prstGeom prst="rect">
                      <a:avLst/>
                    </a:prstGeom>
                  </pic:spPr>
                </pic:pic>
              </a:graphicData>
            </a:graphic>
          </wp:inline>
        </w:drawing>
      </w:r>
    </w:p>
    <w:p w14:paraId="25E955A7" w14:textId="77777777" w:rsidR="006B1FE4" w:rsidRDefault="006B1FE4" w:rsidP="006B1FE4">
      <w:r>
        <w:rPr>
          <w:noProof/>
        </w:rPr>
        <w:lastRenderedPageBreak/>
        <w:drawing>
          <wp:inline distT="0" distB="0" distL="0" distR="0" wp14:anchorId="311B1E13" wp14:editId="785D863B">
            <wp:extent cx="5759450" cy="7453630"/>
            <wp:effectExtent l="0" t="0" r="0" b="0"/>
            <wp:docPr id="1484317932" name="Bille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317932" name="Billede 1484317932"/>
                    <pic:cNvPicPr/>
                  </pic:nvPicPr>
                  <pic:blipFill>
                    <a:blip r:embed="rId14"/>
                    <a:stretch>
                      <a:fillRect/>
                    </a:stretch>
                  </pic:blipFill>
                  <pic:spPr>
                    <a:xfrm>
                      <a:off x="0" y="0"/>
                      <a:ext cx="5759450" cy="7453630"/>
                    </a:xfrm>
                    <a:prstGeom prst="rect">
                      <a:avLst/>
                    </a:prstGeom>
                  </pic:spPr>
                </pic:pic>
              </a:graphicData>
            </a:graphic>
          </wp:inline>
        </w:drawing>
      </w:r>
    </w:p>
    <w:p w14:paraId="0387A2CA" w14:textId="77777777" w:rsidR="006B1FE4" w:rsidRDefault="006B1FE4" w:rsidP="006B1FE4">
      <w:r>
        <w:rPr>
          <w:noProof/>
        </w:rPr>
        <w:lastRenderedPageBreak/>
        <w:drawing>
          <wp:inline distT="0" distB="0" distL="0" distR="0" wp14:anchorId="36F382A4" wp14:editId="36E79523">
            <wp:extent cx="5759450" cy="7453630"/>
            <wp:effectExtent l="0" t="0" r="0" b="0"/>
            <wp:docPr id="753997639"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997639" name="Billede 753997639"/>
                    <pic:cNvPicPr/>
                  </pic:nvPicPr>
                  <pic:blipFill>
                    <a:blip r:embed="rId15"/>
                    <a:stretch>
                      <a:fillRect/>
                    </a:stretch>
                  </pic:blipFill>
                  <pic:spPr>
                    <a:xfrm>
                      <a:off x="0" y="0"/>
                      <a:ext cx="5759450" cy="7453630"/>
                    </a:xfrm>
                    <a:prstGeom prst="rect">
                      <a:avLst/>
                    </a:prstGeom>
                  </pic:spPr>
                </pic:pic>
              </a:graphicData>
            </a:graphic>
          </wp:inline>
        </w:drawing>
      </w:r>
    </w:p>
    <w:p w14:paraId="057CDEED" w14:textId="77777777" w:rsidR="006B1FE4" w:rsidRPr="00E022FC" w:rsidRDefault="006B1FE4" w:rsidP="006B1FE4">
      <w:r>
        <w:rPr>
          <w:noProof/>
        </w:rPr>
        <w:lastRenderedPageBreak/>
        <w:drawing>
          <wp:inline distT="0" distB="0" distL="0" distR="0" wp14:anchorId="6D512519" wp14:editId="5D091190">
            <wp:extent cx="5759450" cy="7453630"/>
            <wp:effectExtent l="0" t="0" r="0" b="0"/>
            <wp:docPr id="1193450299" name="Bille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450299" name="Billede 1193450299"/>
                    <pic:cNvPicPr/>
                  </pic:nvPicPr>
                  <pic:blipFill>
                    <a:blip r:embed="rId16"/>
                    <a:stretch>
                      <a:fillRect/>
                    </a:stretch>
                  </pic:blipFill>
                  <pic:spPr>
                    <a:xfrm>
                      <a:off x="0" y="0"/>
                      <a:ext cx="5759450" cy="7453630"/>
                    </a:xfrm>
                    <a:prstGeom prst="rect">
                      <a:avLst/>
                    </a:prstGeom>
                  </pic:spPr>
                </pic:pic>
              </a:graphicData>
            </a:graphic>
          </wp:inline>
        </w:drawing>
      </w:r>
    </w:p>
    <w:p w14:paraId="28A01908" w14:textId="77777777" w:rsidR="000513CB" w:rsidRDefault="000513CB" w:rsidP="000513CB">
      <w:pPr>
        <w:sectPr w:rsidR="000513CB" w:rsidSect="00FD2B40">
          <w:pgSz w:w="11900" w:h="16840"/>
          <w:pgMar w:top="1701" w:right="1134" w:bottom="1701" w:left="1134" w:header="708" w:footer="708" w:gutter="0"/>
          <w:cols w:space="708"/>
          <w:docGrid w:linePitch="360"/>
        </w:sectPr>
      </w:pPr>
    </w:p>
    <w:p w14:paraId="04B2BF33" w14:textId="1DB0F47D" w:rsidR="000513CB" w:rsidRDefault="000513CB" w:rsidP="000513CB">
      <w:pPr>
        <w:pStyle w:val="Overskrift2"/>
      </w:pPr>
      <w:bookmarkStart w:id="5" w:name="_Toc210034673"/>
      <w:r w:rsidRPr="000513CB">
        <w:lastRenderedPageBreak/>
        <w:t>Guidelines for the Content of Statistical Analysis Plans in Clinical Trials</w:t>
      </w:r>
      <w:bookmarkEnd w:id="5"/>
    </w:p>
    <w:p w14:paraId="4C3B7A54" w14:textId="77777777" w:rsidR="000513CB" w:rsidRDefault="000513CB" w:rsidP="000513CB">
      <w:pPr>
        <w:rPr>
          <w:lang w:val="en-US"/>
        </w:rPr>
      </w:pPr>
    </w:p>
    <w:p w14:paraId="20D0B46C" w14:textId="77777777" w:rsidR="000513CB" w:rsidRPr="009B7291" w:rsidRDefault="000513CB" w:rsidP="000513CB">
      <w:pPr>
        <w:rPr>
          <w:rFonts w:ascii="Arial" w:hAnsi="Arial" w:cs="Arial"/>
          <w:b/>
          <w:sz w:val="28"/>
        </w:rPr>
      </w:pPr>
      <w:r w:rsidRPr="009B7291">
        <w:rPr>
          <w:rFonts w:ascii="Arial" w:hAnsi="Arial" w:cs="Arial"/>
          <w:b/>
          <w:sz w:val="28"/>
        </w:rPr>
        <w:t>S</w:t>
      </w:r>
      <w:r>
        <w:rPr>
          <w:rFonts w:ascii="Arial" w:hAnsi="Arial" w:cs="Arial"/>
          <w:b/>
          <w:sz w:val="28"/>
        </w:rPr>
        <w:t xml:space="preserve">tatistical Analysis </w:t>
      </w:r>
      <w:r w:rsidRPr="009B7291">
        <w:rPr>
          <w:rFonts w:ascii="Arial" w:hAnsi="Arial" w:cs="Arial"/>
          <w:b/>
          <w:sz w:val="28"/>
        </w:rPr>
        <w:t>P</w:t>
      </w:r>
      <w:r>
        <w:rPr>
          <w:rFonts w:ascii="Arial" w:hAnsi="Arial" w:cs="Arial"/>
          <w:b/>
          <w:sz w:val="28"/>
        </w:rPr>
        <w:t>lan (SAP)</w:t>
      </w:r>
      <w:r w:rsidRPr="009B7291">
        <w:rPr>
          <w:rFonts w:ascii="Arial" w:hAnsi="Arial" w:cs="Arial"/>
          <w:b/>
          <w:sz w:val="28"/>
        </w:rPr>
        <w:t xml:space="preserve"> Checklist</w:t>
      </w:r>
      <w:r>
        <w:rPr>
          <w:rFonts w:ascii="Arial" w:hAnsi="Arial" w:cs="Arial"/>
          <w:b/>
          <w:sz w:val="28"/>
        </w:rPr>
        <w:t xml:space="preserve"> v 1.0 2019</w:t>
      </w:r>
    </w:p>
    <w:tbl>
      <w:tblPr>
        <w:tblStyle w:val="Tabel-Gitter"/>
        <w:tblW w:w="15593" w:type="dxa"/>
        <w:tblInd w:w="-856" w:type="dxa"/>
        <w:tblLook w:val="04A0" w:firstRow="1" w:lastRow="0" w:firstColumn="1" w:lastColumn="0" w:noHBand="0" w:noVBand="1"/>
      </w:tblPr>
      <w:tblGrid>
        <w:gridCol w:w="3916"/>
        <w:gridCol w:w="804"/>
        <w:gridCol w:w="9042"/>
        <w:gridCol w:w="1831"/>
      </w:tblGrid>
      <w:tr w:rsidR="00E7632D" w:rsidRPr="00627579" w14:paraId="77206D3E" w14:textId="77777777" w:rsidTr="00B92004">
        <w:tc>
          <w:tcPr>
            <w:tcW w:w="4033" w:type="dxa"/>
            <w:tcBorders>
              <w:bottom w:val="single" w:sz="4" w:space="0" w:color="auto"/>
            </w:tcBorders>
            <w:shd w:val="clear" w:color="auto" w:fill="000000" w:themeFill="text1"/>
          </w:tcPr>
          <w:p w14:paraId="2850CF6C" w14:textId="77777777" w:rsidR="00E7632D" w:rsidRPr="00F45467" w:rsidRDefault="00E7632D" w:rsidP="00B92004">
            <w:pPr>
              <w:rPr>
                <w:rFonts w:ascii="Arial" w:hAnsi="Arial" w:cs="Arial"/>
              </w:rPr>
            </w:pPr>
            <w:r w:rsidRPr="00F45467">
              <w:rPr>
                <w:rFonts w:ascii="Arial" w:hAnsi="Arial" w:cs="Arial"/>
              </w:rPr>
              <w:t>Section/Item</w:t>
            </w:r>
          </w:p>
        </w:tc>
        <w:tc>
          <w:tcPr>
            <w:tcW w:w="755" w:type="dxa"/>
            <w:tcBorders>
              <w:bottom w:val="single" w:sz="4" w:space="0" w:color="auto"/>
            </w:tcBorders>
            <w:shd w:val="clear" w:color="auto" w:fill="000000" w:themeFill="text1"/>
          </w:tcPr>
          <w:p w14:paraId="3F321D81" w14:textId="77777777" w:rsidR="00E7632D" w:rsidRPr="00F45467" w:rsidRDefault="00E7632D" w:rsidP="00B92004">
            <w:pPr>
              <w:rPr>
                <w:rFonts w:ascii="Arial" w:hAnsi="Arial" w:cs="Arial"/>
              </w:rPr>
            </w:pPr>
            <w:r w:rsidRPr="00F45467">
              <w:rPr>
                <w:rFonts w:ascii="Arial" w:hAnsi="Arial" w:cs="Arial"/>
              </w:rPr>
              <w:t>Index</w:t>
            </w:r>
          </w:p>
        </w:tc>
        <w:tc>
          <w:tcPr>
            <w:tcW w:w="9398" w:type="dxa"/>
            <w:tcBorders>
              <w:bottom w:val="single" w:sz="4" w:space="0" w:color="auto"/>
            </w:tcBorders>
            <w:shd w:val="clear" w:color="auto" w:fill="000000" w:themeFill="text1"/>
          </w:tcPr>
          <w:p w14:paraId="00A2AB58" w14:textId="77777777" w:rsidR="00E7632D" w:rsidRPr="00F45467" w:rsidRDefault="00E7632D" w:rsidP="00B92004">
            <w:pPr>
              <w:rPr>
                <w:rFonts w:ascii="Arial" w:hAnsi="Arial" w:cs="Arial"/>
              </w:rPr>
            </w:pPr>
            <w:r w:rsidRPr="00F45467">
              <w:rPr>
                <w:rFonts w:ascii="Arial" w:hAnsi="Arial" w:cs="Arial"/>
              </w:rPr>
              <w:t>Description</w:t>
            </w:r>
          </w:p>
        </w:tc>
        <w:tc>
          <w:tcPr>
            <w:tcW w:w="1407" w:type="dxa"/>
            <w:shd w:val="clear" w:color="auto" w:fill="000000" w:themeFill="text1"/>
          </w:tcPr>
          <w:p w14:paraId="7B93FB66" w14:textId="77777777" w:rsidR="00E7632D" w:rsidRPr="00F45467" w:rsidRDefault="00E7632D" w:rsidP="00B92004">
            <w:pPr>
              <w:rPr>
                <w:rFonts w:ascii="Arial" w:hAnsi="Arial" w:cs="Arial"/>
              </w:rPr>
            </w:pPr>
            <w:r w:rsidRPr="00F45467">
              <w:rPr>
                <w:rFonts w:ascii="Arial" w:hAnsi="Arial" w:cs="Arial"/>
              </w:rPr>
              <w:t>Reported on page #</w:t>
            </w:r>
          </w:p>
        </w:tc>
      </w:tr>
      <w:tr w:rsidR="00E7632D" w:rsidRPr="00F45467" w14:paraId="09A590EE" w14:textId="77777777" w:rsidTr="00B92004">
        <w:trPr>
          <w:trHeight w:val="340"/>
        </w:trPr>
        <w:tc>
          <w:tcPr>
            <w:tcW w:w="15593" w:type="dxa"/>
            <w:gridSpan w:val="4"/>
            <w:shd w:val="clear" w:color="auto" w:fill="BFBFBF" w:themeFill="background1" w:themeFillShade="BF"/>
          </w:tcPr>
          <w:p w14:paraId="320BCC33" w14:textId="77777777" w:rsidR="00E7632D" w:rsidRPr="00F45467" w:rsidRDefault="00E7632D" w:rsidP="00B92004">
            <w:pPr>
              <w:rPr>
                <w:rFonts w:ascii="Arial" w:hAnsi="Arial" w:cs="Arial"/>
                <w:b/>
              </w:rPr>
            </w:pPr>
            <w:r w:rsidRPr="00F45467">
              <w:rPr>
                <w:rFonts w:ascii="Arial" w:hAnsi="Arial" w:cs="Arial"/>
                <w:b/>
              </w:rPr>
              <w:t>Section 1: Administrative information</w:t>
            </w:r>
          </w:p>
        </w:tc>
      </w:tr>
      <w:tr w:rsidR="00E7632D" w:rsidRPr="00627579" w14:paraId="310DC7D6" w14:textId="77777777" w:rsidTr="00B92004">
        <w:trPr>
          <w:trHeight w:val="340"/>
        </w:trPr>
        <w:tc>
          <w:tcPr>
            <w:tcW w:w="4033" w:type="dxa"/>
          </w:tcPr>
          <w:p w14:paraId="2FB5AA1E" w14:textId="77777777" w:rsidR="00E7632D" w:rsidRPr="00627579" w:rsidRDefault="00E7632D" w:rsidP="00B92004">
            <w:pPr>
              <w:rPr>
                <w:rFonts w:ascii="Arial" w:hAnsi="Arial" w:cs="Arial"/>
              </w:rPr>
            </w:pPr>
            <w:r w:rsidRPr="00627579">
              <w:rPr>
                <w:rFonts w:ascii="Arial" w:hAnsi="Arial" w:cs="Arial"/>
              </w:rPr>
              <w:t>Trial and Trial registration</w:t>
            </w:r>
          </w:p>
        </w:tc>
        <w:tc>
          <w:tcPr>
            <w:tcW w:w="755" w:type="dxa"/>
          </w:tcPr>
          <w:p w14:paraId="674C0874" w14:textId="77777777" w:rsidR="00E7632D" w:rsidRPr="00627579" w:rsidRDefault="00E7632D" w:rsidP="00B92004">
            <w:pPr>
              <w:tabs>
                <w:tab w:val="left" w:pos="960"/>
              </w:tabs>
              <w:jc w:val="center"/>
              <w:rPr>
                <w:rFonts w:ascii="Arial" w:hAnsi="Arial" w:cs="Arial"/>
              </w:rPr>
            </w:pPr>
            <w:r>
              <w:rPr>
                <w:rFonts w:ascii="Arial" w:hAnsi="Arial" w:cs="Arial"/>
              </w:rPr>
              <w:t>1a</w:t>
            </w:r>
          </w:p>
        </w:tc>
        <w:tc>
          <w:tcPr>
            <w:tcW w:w="9398" w:type="dxa"/>
          </w:tcPr>
          <w:p w14:paraId="6AED35E3" w14:textId="77777777" w:rsidR="00E7632D" w:rsidRPr="00670494" w:rsidRDefault="00E7632D" w:rsidP="00B92004">
            <w:pPr>
              <w:autoSpaceDE w:val="0"/>
              <w:autoSpaceDN w:val="0"/>
              <w:adjustRightInd w:val="0"/>
              <w:rPr>
                <w:rFonts w:ascii="Arial" w:hAnsi="Arial" w:cs="Arial"/>
              </w:rPr>
            </w:pPr>
            <w:r w:rsidRPr="00670494">
              <w:rPr>
                <w:rFonts w:ascii="Arial" w:hAnsi="Arial" w:cs="Arial"/>
              </w:rPr>
              <w:t>Descriptive title that matches the protocol, with SAP either as a forerunner or subtitle,</w:t>
            </w:r>
          </w:p>
          <w:p w14:paraId="293926F3" w14:textId="77777777" w:rsidR="00E7632D" w:rsidRPr="00670494" w:rsidRDefault="00E7632D" w:rsidP="00B92004">
            <w:pPr>
              <w:rPr>
                <w:rFonts w:ascii="Arial" w:hAnsi="Arial" w:cs="Arial"/>
              </w:rPr>
            </w:pPr>
            <w:r w:rsidRPr="00670494">
              <w:rPr>
                <w:rFonts w:ascii="Arial" w:hAnsi="Arial" w:cs="Arial"/>
              </w:rPr>
              <w:t>and trial acronym (if applicable)</w:t>
            </w:r>
          </w:p>
        </w:tc>
        <w:tc>
          <w:tcPr>
            <w:tcW w:w="1407" w:type="dxa"/>
          </w:tcPr>
          <w:p w14:paraId="1097F7E5" w14:textId="77777777" w:rsidR="00E7632D" w:rsidRPr="00627579" w:rsidRDefault="00E7632D" w:rsidP="00B92004">
            <w:pPr>
              <w:rPr>
                <w:rFonts w:ascii="Arial" w:hAnsi="Arial" w:cs="Arial"/>
              </w:rPr>
            </w:pPr>
            <w:r>
              <w:rPr>
                <w:rFonts w:ascii="Arial" w:hAnsi="Arial" w:cs="Arial"/>
              </w:rPr>
              <w:t>1</w:t>
            </w:r>
          </w:p>
        </w:tc>
      </w:tr>
      <w:tr w:rsidR="00E7632D" w:rsidRPr="00627579" w14:paraId="649C771D" w14:textId="77777777" w:rsidTr="00B92004">
        <w:trPr>
          <w:trHeight w:val="340"/>
        </w:trPr>
        <w:tc>
          <w:tcPr>
            <w:tcW w:w="4033" w:type="dxa"/>
          </w:tcPr>
          <w:p w14:paraId="78B826B1" w14:textId="77777777" w:rsidR="00E7632D" w:rsidRPr="00627579" w:rsidRDefault="00E7632D" w:rsidP="00B92004">
            <w:pPr>
              <w:rPr>
                <w:rFonts w:ascii="Arial" w:hAnsi="Arial" w:cs="Arial"/>
              </w:rPr>
            </w:pPr>
          </w:p>
        </w:tc>
        <w:tc>
          <w:tcPr>
            <w:tcW w:w="755" w:type="dxa"/>
          </w:tcPr>
          <w:p w14:paraId="4BB15F38" w14:textId="77777777" w:rsidR="00E7632D" w:rsidRPr="00627579" w:rsidRDefault="00E7632D" w:rsidP="00B92004">
            <w:pPr>
              <w:jc w:val="center"/>
              <w:rPr>
                <w:rFonts w:ascii="Arial" w:hAnsi="Arial" w:cs="Arial"/>
              </w:rPr>
            </w:pPr>
            <w:r>
              <w:rPr>
                <w:rFonts w:ascii="Arial" w:hAnsi="Arial" w:cs="Arial"/>
              </w:rPr>
              <w:t>1b</w:t>
            </w:r>
          </w:p>
        </w:tc>
        <w:tc>
          <w:tcPr>
            <w:tcW w:w="9398" w:type="dxa"/>
          </w:tcPr>
          <w:p w14:paraId="6E9EB80A" w14:textId="77777777" w:rsidR="00E7632D" w:rsidRPr="00670494" w:rsidRDefault="00E7632D" w:rsidP="00B92004">
            <w:pPr>
              <w:rPr>
                <w:rFonts w:ascii="Arial" w:hAnsi="Arial" w:cs="Arial"/>
              </w:rPr>
            </w:pPr>
            <w:r w:rsidRPr="00670494">
              <w:rPr>
                <w:rFonts w:ascii="Arial" w:hAnsi="Arial" w:cs="Arial"/>
              </w:rPr>
              <w:t>Trial registration number</w:t>
            </w:r>
          </w:p>
        </w:tc>
        <w:tc>
          <w:tcPr>
            <w:tcW w:w="1407" w:type="dxa"/>
          </w:tcPr>
          <w:p w14:paraId="5A074986" w14:textId="77777777" w:rsidR="00E7632D" w:rsidRPr="00627579" w:rsidRDefault="00E7632D" w:rsidP="00B92004">
            <w:pPr>
              <w:rPr>
                <w:rFonts w:ascii="Arial" w:hAnsi="Arial" w:cs="Arial"/>
              </w:rPr>
            </w:pPr>
            <w:r>
              <w:rPr>
                <w:rFonts w:ascii="Arial" w:hAnsi="Arial" w:cs="Arial"/>
              </w:rPr>
              <w:t>7</w:t>
            </w:r>
          </w:p>
        </w:tc>
      </w:tr>
      <w:tr w:rsidR="00E7632D" w:rsidRPr="00627579" w14:paraId="439B1EA5" w14:textId="77777777" w:rsidTr="00B92004">
        <w:trPr>
          <w:trHeight w:val="340"/>
        </w:trPr>
        <w:tc>
          <w:tcPr>
            <w:tcW w:w="4033" w:type="dxa"/>
          </w:tcPr>
          <w:p w14:paraId="619280C7" w14:textId="77777777" w:rsidR="00E7632D" w:rsidRPr="00627579" w:rsidRDefault="00E7632D" w:rsidP="00B92004">
            <w:pPr>
              <w:rPr>
                <w:rFonts w:ascii="Arial" w:hAnsi="Arial" w:cs="Arial"/>
              </w:rPr>
            </w:pPr>
            <w:r w:rsidRPr="00627579">
              <w:rPr>
                <w:rFonts w:ascii="Arial" w:hAnsi="Arial" w:cs="Arial"/>
              </w:rPr>
              <w:t>SAP Version</w:t>
            </w:r>
          </w:p>
        </w:tc>
        <w:tc>
          <w:tcPr>
            <w:tcW w:w="755" w:type="dxa"/>
          </w:tcPr>
          <w:p w14:paraId="4C634C0D" w14:textId="77777777" w:rsidR="00E7632D" w:rsidRPr="00627579" w:rsidRDefault="00E7632D" w:rsidP="00B92004">
            <w:pPr>
              <w:jc w:val="center"/>
              <w:rPr>
                <w:rFonts w:ascii="Arial" w:hAnsi="Arial" w:cs="Arial"/>
              </w:rPr>
            </w:pPr>
            <w:r>
              <w:rPr>
                <w:rFonts w:ascii="Arial" w:hAnsi="Arial" w:cs="Arial"/>
              </w:rPr>
              <w:t>2</w:t>
            </w:r>
          </w:p>
        </w:tc>
        <w:tc>
          <w:tcPr>
            <w:tcW w:w="9398" w:type="dxa"/>
          </w:tcPr>
          <w:p w14:paraId="18696EEF" w14:textId="77777777" w:rsidR="00E7632D" w:rsidRPr="00670494" w:rsidRDefault="00E7632D" w:rsidP="00B92004">
            <w:pPr>
              <w:rPr>
                <w:rFonts w:ascii="Arial" w:hAnsi="Arial" w:cs="Arial"/>
              </w:rPr>
            </w:pPr>
            <w:r w:rsidRPr="00670494">
              <w:rPr>
                <w:rFonts w:ascii="Arial" w:hAnsi="Arial" w:cs="Arial"/>
              </w:rPr>
              <w:t>SAP version number with dates</w:t>
            </w:r>
          </w:p>
        </w:tc>
        <w:tc>
          <w:tcPr>
            <w:tcW w:w="1407" w:type="dxa"/>
          </w:tcPr>
          <w:p w14:paraId="1FD182FE" w14:textId="77777777" w:rsidR="00E7632D" w:rsidRPr="00627579" w:rsidRDefault="00E7632D" w:rsidP="00B92004">
            <w:pPr>
              <w:rPr>
                <w:rFonts w:ascii="Arial" w:hAnsi="Arial" w:cs="Arial"/>
              </w:rPr>
            </w:pPr>
            <w:r>
              <w:rPr>
                <w:rFonts w:ascii="Arial" w:hAnsi="Arial" w:cs="Arial"/>
              </w:rPr>
              <w:t>9</w:t>
            </w:r>
          </w:p>
        </w:tc>
      </w:tr>
      <w:tr w:rsidR="00E7632D" w:rsidRPr="00627579" w14:paraId="260E9BAF" w14:textId="77777777" w:rsidTr="00B92004">
        <w:trPr>
          <w:trHeight w:val="340"/>
        </w:trPr>
        <w:tc>
          <w:tcPr>
            <w:tcW w:w="4033" w:type="dxa"/>
          </w:tcPr>
          <w:p w14:paraId="30F367A6" w14:textId="77777777" w:rsidR="00E7632D" w:rsidRPr="00627579" w:rsidRDefault="00E7632D" w:rsidP="00B92004">
            <w:pPr>
              <w:rPr>
                <w:rFonts w:ascii="Arial" w:hAnsi="Arial" w:cs="Arial"/>
              </w:rPr>
            </w:pPr>
            <w:r w:rsidRPr="00627579">
              <w:rPr>
                <w:rFonts w:ascii="Arial" w:hAnsi="Arial" w:cs="Arial"/>
              </w:rPr>
              <w:t>Protocol Version</w:t>
            </w:r>
          </w:p>
        </w:tc>
        <w:tc>
          <w:tcPr>
            <w:tcW w:w="755" w:type="dxa"/>
          </w:tcPr>
          <w:p w14:paraId="04DC1EA1" w14:textId="77777777" w:rsidR="00E7632D" w:rsidRPr="00627579" w:rsidRDefault="00E7632D" w:rsidP="00B92004">
            <w:pPr>
              <w:jc w:val="center"/>
              <w:rPr>
                <w:rFonts w:ascii="Arial" w:hAnsi="Arial" w:cs="Arial"/>
              </w:rPr>
            </w:pPr>
            <w:r>
              <w:rPr>
                <w:rFonts w:ascii="Arial" w:hAnsi="Arial" w:cs="Arial"/>
              </w:rPr>
              <w:t>3</w:t>
            </w:r>
          </w:p>
        </w:tc>
        <w:tc>
          <w:tcPr>
            <w:tcW w:w="9398" w:type="dxa"/>
          </w:tcPr>
          <w:p w14:paraId="0B8FB95E" w14:textId="77777777" w:rsidR="00E7632D" w:rsidRPr="00670494" w:rsidRDefault="00E7632D" w:rsidP="00B92004">
            <w:pPr>
              <w:rPr>
                <w:rFonts w:ascii="Arial" w:hAnsi="Arial" w:cs="Arial"/>
              </w:rPr>
            </w:pPr>
            <w:r w:rsidRPr="00670494">
              <w:rPr>
                <w:rFonts w:ascii="Arial" w:hAnsi="Arial" w:cs="Arial"/>
              </w:rPr>
              <w:t>Reference to version of protocol being used</w:t>
            </w:r>
          </w:p>
        </w:tc>
        <w:tc>
          <w:tcPr>
            <w:tcW w:w="1407" w:type="dxa"/>
          </w:tcPr>
          <w:p w14:paraId="23C70B70" w14:textId="77777777" w:rsidR="00E7632D" w:rsidRPr="00627579" w:rsidRDefault="00E7632D" w:rsidP="00B92004">
            <w:pPr>
              <w:rPr>
                <w:rFonts w:ascii="Arial" w:hAnsi="Arial" w:cs="Arial"/>
              </w:rPr>
            </w:pPr>
            <w:r>
              <w:rPr>
                <w:rFonts w:ascii="Arial" w:hAnsi="Arial" w:cs="Arial"/>
              </w:rPr>
              <w:t>9</w:t>
            </w:r>
          </w:p>
        </w:tc>
      </w:tr>
      <w:tr w:rsidR="00E7632D" w:rsidRPr="00627579" w14:paraId="5920405B" w14:textId="77777777" w:rsidTr="00B92004">
        <w:trPr>
          <w:trHeight w:val="340"/>
        </w:trPr>
        <w:tc>
          <w:tcPr>
            <w:tcW w:w="4033" w:type="dxa"/>
          </w:tcPr>
          <w:p w14:paraId="197753CE" w14:textId="77777777" w:rsidR="00E7632D" w:rsidRPr="00627579" w:rsidRDefault="00E7632D" w:rsidP="00B92004">
            <w:pPr>
              <w:rPr>
                <w:rFonts w:ascii="Arial" w:hAnsi="Arial" w:cs="Arial"/>
              </w:rPr>
            </w:pPr>
            <w:r w:rsidRPr="00627579">
              <w:rPr>
                <w:rFonts w:ascii="Arial" w:hAnsi="Arial" w:cs="Arial"/>
              </w:rPr>
              <w:t>SAP revisions</w:t>
            </w:r>
          </w:p>
        </w:tc>
        <w:tc>
          <w:tcPr>
            <w:tcW w:w="755" w:type="dxa"/>
          </w:tcPr>
          <w:p w14:paraId="11D6C767" w14:textId="77777777" w:rsidR="00E7632D" w:rsidRPr="00627579" w:rsidRDefault="00E7632D" w:rsidP="00B92004">
            <w:pPr>
              <w:jc w:val="center"/>
              <w:rPr>
                <w:rFonts w:ascii="Arial" w:hAnsi="Arial" w:cs="Arial"/>
              </w:rPr>
            </w:pPr>
            <w:r>
              <w:rPr>
                <w:rFonts w:ascii="Arial" w:hAnsi="Arial" w:cs="Arial"/>
              </w:rPr>
              <w:t>4a</w:t>
            </w:r>
          </w:p>
        </w:tc>
        <w:tc>
          <w:tcPr>
            <w:tcW w:w="9398" w:type="dxa"/>
          </w:tcPr>
          <w:p w14:paraId="77AC6B6B" w14:textId="77777777" w:rsidR="00E7632D" w:rsidRPr="00670494" w:rsidRDefault="00E7632D" w:rsidP="00B92004">
            <w:pPr>
              <w:rPr>
                <w:rFonts w:ascii="Arial" w:hAnsi="Arial" w:cs="Arial"/>
              </w:rPr>
            </w:pPr>
            <w:r w:rsidRPr="00670494">
              <w:rPr>
                <w:rFonts w:ascii="Arial" w:hAnsi="Arial" w:cs="Arial"/>
              </w:rPr>
              <w:t>SAP revision history</w:t>
            </w:r>
          </w:p>
        </w:tc>
        <w:tc>
          <w:tcPr>
            <w:tcW w:w="1407" w:type="dxa"/>
          </w:tcPr>
          <w:p w14:paraId="2CA1E022" w14:textId="77777777" w:rsidR="00E7632D" w:rsidRPr="00627579" w:rsidRDefault="00E7632D" w:rsidP="00B92004">
            <w:pPr>
              <w:rPr>
                <w:rFonts w:ascii="Arial" w:hAnsi="Arial" w:cs="Arial"/>
              </w:rPr>
            </w:pPr>
            <w:r>
              <w:rPr>
                <w:rFonts w:ascii="Arial" w:hAnsi="Arial" w:cs="Arial"/>
              </w:rPr>
              <w:t>NA</w:t>
            </w:r>
          </w:p>
        </w:tc>
      </w:tr>
      <w:tr w:rsidR="00E7632D" w:rsidRPr="00627579" w14:paraId="1BDFD4A3" w14:textId="77777777" w:rsidTr="00B92004">
        <w:trPr>
          <w:trHeight w:val="340"/>
        </w:trPr>
        <w:tc>
          <w:tcPr>
            <w:tcW w:w="4033" w:type="dxa"/>
          </w:tcPr>
          <w:p w14:paraId="4551D241" w14:textId="77777777" w:rsidR="00E7632D" w:rsidRPr="00627579" w:rsidRDefault="00E7632D" w:rsidP="00B92004">
            <w:pPr>
              <w:rPr>
                <w:rFonts w:ascii="Arial" w:hAnsi="Arial" w:cs="Arial"/>
              </w:rPr>
            </w:pPr>
          </w:p>
        </w:tc>
        <w:tc>
          <w:tcPr>
            <w:tcW w:w="755" w:type="dxa"/>
          </w:tcPr>
          <w:p w14:paraId="6EFBD05E" w14:textId="77777777" w:rsidR="00E7632D" w:rsidRPr="00627579" w:rsidRDefault="00E7632D" w:rsidP="00B92004">
            <w:pPr>
              <w:jc w:val="center"/>
              <w:rPr>
                <w:rFonts w:ascii="Arial" w:hAnsi="Arial" w:cs="Arial"/>
              </w:rPr>
            </w:pPr>
            <w:r>
              <w:rPr>
                <w:rFonts w:ascii="Arial" w:hAnsi="Arial" w:cs="Arial"/>
              </w:rPr>
              <w:t>4b</w:t>
            </w:r>
          </w:p>
        </w:tc>
        <w:tc>
          <w:tcPr>
            <w:tcW w:w="9398" w:type="dxa"/>
          </w:tcPr>
          <w:p w14:paraId="4D758E4C" w14:textId="77777777" w:rsidR="00E7632D" w:rsidRPr="00670494" w:rsidRDefault="00E7632D" w:rsidP="00B92004">
            <w:pPr>
              <w:rPr>
                <w:rFonts w:ascii="Arial" w:hAnsi="Arial" w:cs="Arial"/>
              </w:rPr>
            </w:pPr>
            <w:r w:rsidRPr="00670494">
              <w:rPr>
                <w:rFonts w:ascii="Arial" w:hAnsi="Arial" w:cs="Arial"/>
              </w:rPr>
              <w:t>Justification for each SAP revision</w:t>
            </w:r>
          </w:p>
        </w:tc>
        <w:tc>
          <w:tcPr>
            <w:tcW w:w="1407" w:type="dxa"/>
          </w:tcPr>
          <w:p w14:paraId="31E0E5E2" w14:textId="77777777" w:rsidR="00E7632D" w:rsidRPr="00627579" w:rsidRDefault="00E7632D" w:rsidP="00B92004">
            <w:pPr>
              <w:rPr>
                <w:rFonts w:ascii="Arial" w:hAnsi="Arial" w:cs="Arial"/>
              </w:rPr>
            </w:pPr>
            <w:r>
              <w:rPr>
                <w:rFonts w:ascii="Arial" w:hAnsi="Arial" w:cs="Arial"/>
              </w:rPr>
              <w:t>NA</w:t>
            </w:r>
          </w:p>
        </w:tc>
      </w:tr>
      <w:tr w:rsidR="00E7632D" w:rsidRPr="00627579" w14:paraId="7B44C478" w14:textId="77777777" w:rsidTr="00B92004">
        <w:trPr>
          <w:trHeight w:val="340"/>
        </w:trPr>
        <w:tc>
          <w:tcPr>
            <w:tcW w:w="4033" w:type="dxa"/>
          </w:tcPr>
          <w:p w14:paraId="74ED3A44" w14:textId="77777777" w:rsidR="00E7632D" w:rsidRPr="00627579" w:rsidRDefault="00E7632D" w:rsidP="00B92004">
            <w:pPr>
              <w:rPr>
                <w:rFonts w:ascii="Arial" w:hAnsi="Arial" w:cs="Arial"/>
              </w:rPr>
            </w:pPr>
          </w:p>
        </w:tc>
        <w:tc>
          <w:tcPr>
            <w:tcW w:w="755" w:type="dxa"/>
          </w:tcPr>
          <w:p w14:paraId="4BE146BA" w14:textId="77777777" w:rsidR="00E7632D" w:rsidRPr="00627579" w:rsidRDefault="00E7632D" w:rsidP="00B92004">
            <w:pPr>
              <w:jc w:val="center"/>
              <w:rPr>
                <w:rFonts w:ascii="Arial" w:hAnsi="Arial" w:cs="Arial"/>
              </w:rPr>
            </w:pPr>
            <w:r>
              <w:rPr>
                <w:rFonts w:ascii="Arial" w:hAnsi="Arial" w:cs="Arial"/>
              </w:rPr>
              <w:t>4c</w:t>
            </w:r>
          </w:p>
        </w:tc>
        <w:tc>
          <w:tcPr>
            <w:tcW w:w="9398" w:type="dxa"/>
          </w:tcPr>
          <w:p w14:paraId="1C63295C" w14:textId="77777777" w:rsidR="00E7632D" w:rsidRPr="00670494" w:rsidRDefault="00E7632D" w:rsidP="00B92004">
            <w:pPr>
              <w:rPr>
                <w:rFonts w:ascii="Arial" w:hAnsi="Arial" w:cs="Arial"/>
              </w:rPr>
            </w:pPr>
            <w:r w:rsidRPr="00670494">
              <w:rPr>
                <w:rFonts w:ascii="Arial" w:hAnsi="Arial" w:cs="Arial"/>
              </w:rPr>
              <w:t>Timing of SAP revisions in relation to interim analyses, etc.</w:t>
            </w:r>
          </w:p>
        </w:tc>
        <w:tc>
          <w:tcPr>
            <w:tcW w:w="1407" w:type="dxa"/>
          </w:tcPr>
          <w:p w14:paraId="23367575" w14:textId="77777777" w:rsidR="00E7632D" w:rsidRPr="00627579" w:rsidRDefault="00E7632D" w:rsidP="00B92004">
            <w:pPr>
              <w:rPr>
                <w:rFonts w:ascii="Arial" w:hAnsi="Arial" w:cs="Arial"/>
              </w:rPr>
            </w:pPr>
            <w:r>
              <w:rPr>
                <w:rFonts w:ascii="Arial" w:hAnsi="Arial" w:cs="Arial"/>
              </w:rPr>
              <w:t>NA</w:t>
            </w:r>
          </w:p>
        </w:tc>
      </w:tr>
      <w:tr w:rsidR="00E7632D" w:rsidRPr="00627579" w14:paraId="6C536004" w14:textId="77777777" w:rsidTr="00B92004">
        <w:trPr>
          <w:trHeight w:val="340"/>
        </w:trPr>
        <w:tc>
          <w:tcPr>
            <w:tcW w:w="4033" w:type="dxa"/>
          </w:tcPr>
          <w:p w14:paraId="18322DED" w14:textId="77777777" w:rsidR="00E7632D" w:rsidRPr="00627579" w:rsidRDefault="00E7632D" w:rsidP="00B92004">
            <w:pPr>
              <w:rPr>
                <w:rFonts w:ascii="Arial" w:hAnsi="Arial" w:cs="Arial"/>
              </w:rPr>
            </w:pPr>
            <w:r w:rsidRPr="00627579">
              <w:rPr>
                <w:rFonts w:ascii="Arial" w:hAnsi="Arial" w:cs="Arial"/>
              </w:rPr>
              <w:t>Roles and responsibility</w:t>
            </w:r>
          </w:p>
        </w:tc>
        <w:tc>
          <w:tcPr>
            <w:tcW w:w="755" w:type="dxa"/>
          </w:tcPr>
          <w:p w14:paraId="58189A03" w14:textId="77777777" w:rsidR="00E7632D" w:rsidRPr="00627579" w:rsidRDefault="00E7632D" w:rsidP="00B92004">
            <w:pPr>
              <w:jc w:val="center"/>
              <w:rPr>
                <w:rFonts w:ascii="Arial" w:hAnsi="Arial" w:cs="Arial"/>
              </w:rPr>
            </w:pPr>
            <w:r>
              <w:rPr>
                <w:rFonts w:ascii="Arial" w:hAnsi="Arial" w:cs="Arial"/>
              </w:rPr>
              <w:t>5</w:t>
            </w:r>
          </w:p>
        </w:tc>
        <w:tc>
          <w:tcPr>
            <w:tcW w:w="9398" w:type="dxa"/>
          </w:tcPr>
          <w:p w14:paraId="42D958C7" w14:textId="77777777" w:rsidR="00E7632D" w:rsidRPr="00670494" w:rsidRDefault="00E7632D" w:rsidP="00B92004">
            <w:pPr>
              <w:rPr>
                <w:rFonts w:ascii="Arial" w:hAnsi="Arial" w:cs="Arial"/>
              </w:rPr>
            </w:pPr>
            <w:r w:rsidRPr="00670494">
              <w:rPr>
                <w:rFonts w:ascii="Arial" w:hAnsi="Arial" w:cs="Arial"/>
              </w:rPr>
              <w:t>Names, affiliations, and roles of SAP contributors</w:t>
            </w:r>
          </w:p>
        </w:tc>
        <w:tc>
          <w:tcPr>
            <w:tcW w:w="1407" w:type="dxa"/>
          </w:tcPr>
          <w:p w14:paraId="272FB584" w14:textId="77777777" w:rsidR="00E7632D" w:rsidRPr="00627579" w:rsidRDefault="00E7632D" w:rsidP="00B92004">
            <w:pPr>
              <w:rPr>
                <w:rFonts w:ascii="Arial" w:hAnsi="Arial" w:cs="Arial"/>
              </w:rPr>
            </w:pPr>
            <w:r>
              <w:rPr>
                <w:rFonts w:ascii="Arial" w:hAnsi="Arial" w:cs="Arial"/>
              </w:rPr>
              <w:t>1-5, 19, 22</w:t>
            </w:r>
          </w:p>
        </w:tc>
      </w:tr>
      <w:tr w:rsidR="00E7632D" w:rsidRPr="00627579" w14:paraId="209A239B" w14:textId="77777777" w:rsidTr="00B92004">
        <w:trPr>
          <w:trHeight w:val="340"/>
        </w:trPr>
        <w:tc>
          <w:tcPr>
            <w:tcW w:w="4033" w:type="dxa"/>
          </w:tcPr>
          <w:p w14:paraId="55977C34" w14:textId="77777777" w:rsidR="00E7632D" w:rsidRPr="00627579" w:rsidRDefault="00E7632D" w:rsidP="00B92004">
            <w:pPr>
              <w:rPr>
                <w:rFonts w:ascii="Arial" w:hAnsi="Arial" w:cs="Arial"/>
              </w:rPr>
            </w:pPr>
            <w:r w:rsidRPr="00627579">
              <w:rPr>
                <w:rFonts w:ascii="Arial" w:hAnsi="Arial" w:cs="Arial"/>
              </w:rPr>
              <w:t>Signatures of:</w:t>
            </w:r>
          </w:p>
        </w:tc>
        <w:tc>
          <w:tcPr>
            <w:tcW w:w="755" w:type="dxa"/>
          </w:tcPr>
          <w:p w14:paraId="2F84AF62" w14:textId="77777777" w:rsidR="00E7632D" w:rsidRPr="00627579" w:rsidRDefault="00E7632D" w:rsidP="00B92004">
            <w:pPr>
              <w:jc w:val="center"/>
              <w:rPr>
                <w:rFonts w:ascii="Arial" w:hAnsi="Arial" w:cs="Arial"/>
              </w:rPr>
            </w:pPr>
            <w:r>
              <w:rPr>
                <w:rFonts w:ascii="Arial" w:hAnsi="Arial" w:cs="Arial"/>
              </w:rPr>
              <w:t>6a</w:t>
            </w:r>
          </w:p>
        </w:tc>
        <w:tc>
          <w:tcPr>
            <w:tcW w:w="9398" w:type="dxa"/>
          </w:tcPr>
          <w:p w14:paraId="104909F0" w14:textId="77777777" w:rsidR="00E7632D" w:rsidRPr="00670494" w:rsidRDefault="00E7632D" w:rsidP="00B92004">
            <w:pPr>
              <w:rPr>
                <w:rFonts w:ascii="Arial" w:hAnsi="Arial" w:cs="Arial"/>
              </w:rPr>
            </w:pPr>
            <w:r w:rsidRPr="00670494">
              <w:rPr>
                <w:rFonts w:ascii="Arial" w:hAnsi="Arial" w:cs="Arial"/>
              </w:rPr>
              <w:t>Person writing the SAP</w:t>
            </w:r>
          </w:p>
        </w:tc>
        <w:tc>
          <w:tcPr>
            <w:tcW w:w="1407" w:type="dxa"/>
          </w:tcPr>
          <w:p w14:paraId="5D0EECAA" w14:textId="77777777" w:rsidR="00E7632D" w:rsidRPr="00627579" w:rsidRDefault="00E7632D" w:rsidP="00B92004">
            <w:pPr>
              <w:rPr>
                <w:rFonts w:ascii="Arial" w:hAnsi="Arial" w:cs="Arial"/>
              </w:rPr>
            </w:pPr>
            <w:r>
              <w:rPr>
                <w:rFonts w:ascii="Arial" w:hAnsi="Arial" w:cs="Arial"/>
              </w:rPr>
              <w:t>22</w:t>
            </w:r>
          </w:p>
        </w:tc>
      </w:tr>
      <w:tr w:rsidR="00E7632D" w:rsidRPr="00627579" w14:paraId="251689AC" w14:textId="77777777" w:rsidTr="00B92004">
        <w:trPr>
          <w:trHeight w:val="340"/>
        </w:trPr>
        <w:tc>
          <w:tcPr>
            <w:tcW w:w="4033" w:type="dxa"/>
          </w:tcPr>
          <w:p w14:paraId="5454AFB9" w14:textId="77777777" w:rsidR="00E7632D" w:rsidRPr="00627579" w:rsidRDefault="00E7632D" w:rsidP="00B92004">
            <w:pPr>
              <w:rPr>
                <w:rFonts w:ascii="Arial" w:hAnsi="Arial" w:cs="Arial"/>
              </w:rPr>
            </w:pPr>
          </w:p>
        </w:tc>
        <w:tc>
          <w:tcPr>
            <w:tcW w:w="755" w:type="dxa"/>
          </w:tcPr>
          <w:p w14:paraId="4FE631CF" w14:textId="77777777" w:rsidR="00E7632D" w:rsidRDefault="00E7632D" w:rsidP="00B92004">
            <w:pPr>
              <w:jc w:val="center"/>
              <w:rPr>
                <w:rFonts w:ascii="Arial" w:hAnsi="Arial" w:cs="Arial"/>
              </w:rPr>
            </w:pPr>
            <w:r>
              <w:rPr>
                <w:rFonts w:ascii="Arial" w:hAnsi="Arial" w:cs="Arial"/>
              </w:rPr>
              <w:t>6b</w:t>
            </w:r>
          </w:p>
        </w:tc>
        <w:tc>
          <w:tcPr>
            <w:tcW w:w="9398" w:type="dxa"/>
          </w:tcPr>
          <w:p w14:paraId="4D11B7BA" w14:textId="77777777" w:rsidR="00E7632D" w:rsidRPr="00670494" w:rsidRDefault="00E7632D" w:rsidP="00B92004">
            <w:pPr>
              <w:rPr>
                <w:rFonts w:ascii="Arial" w:hAnsi="Arial" w:cs="Arial"/>
              </w:rPr>
            </w:pPr>
            <w:r w:rsidRPr="00670494">
              <w:rPr>
                <w:rFonts w:ascii="Arial" w:hAnsi="Arial" w:cs="Arial"/>
              </w:rPr>
              <w:t>Senior statistician responsible</w:t>
            </w:r>
          </w:p>
        </w:tc>
        <w:tc>
          <w:tcPr>
            <w:tcW w:w="1407" w:type="dxa"/>
          </w:tcPr>
          <w:p w14:paraId="3BC23921" w14:textId="77777777" w:rsidR="00E7632D" w:rsidRPr="00627579" w:rsidRDefault="00E7632D" w:rsidP="00B92004">
            <w:pPr>
              <w:rPr>
                <w:rFonts w:ascii="Arial" w:hAnsi="Arial" w:cs="Arial"/>
              </w:rPr>
            </w:pPr>
            <w:r>
              <w:rPr>
                <w:rFonts w:ascii="Arial" w:hAnsi="Arial" w:cs="Arial"/>
              </w:rPr>
              <w:t>19</w:t>
            </w:r>
          </w:p>
        </w:tc>
      </w:tr>
      <w:tr w:rsidR="00E7632D" w:rsidRPr="00627579" w14:paraId="6B4E2A1E" w14:textId="77777777" w:rsidTr="00B92004">
        <w:trPr>
          <w:trHeight w:val="340"/>
        </w:trPr>
        <w:tc>
          <w:tcPr>
            <w:tcW w:w="4033" w:type="dxa"/>
            <w:tcBorders>
              <w:bottom w:val="single" w:sz="4" w:space="0" w:color="auto"/>
            </w:tcBorders>
          </w:tcPr>
          <w:p w14:paraId="6CAC476D" w14:textId="77777777" w:rsidR="00E7632D" w:rsidRPr="00627579" w:rsidRDefault="00E7632D" w:rsidP="00B92004">
            <w:pPr>
              <w:rPr>
                <w:rFonts w:ascii="Arial" w:hAnsi="Arial" w:cs="Arial"/>
              </w:rPr>
            </w:pPr>
          </w:p>
        </w:tc>
        <w:tc>
          <w:tcPr>
            <w:tcW w:w="755" w:type="dxa"/>
            <w:tcBorders>
              <w:bottom w:val="single" w:sz="4" w:space="0" w:color="auto"/>
            </w:tcBorders>
          </w:tcPr>
          <w:p w14:paraId="283D066D" w14:textId="77777777" w:rsidR="00E7632D" w:rsidRDefault="00E7632D" w:rsidP="00B92004">
            <w:pPr>
              <w:jc w:val="center"/>
              <w:rPr>
                <w:rFonts w:ascii="Arial" w:hAnsi="Arial" w:cs="Arial"/>
              </w:rPr>
            </w:pPr>
            <w:r>
              <w:rPr>
                <w:rFonts w:ascii="Arial" w:hAnsi="Arial" w:cs="Arial"/>
              </w:rPr>
              <w:t>6c</w:t>
            </w:r>
          </w:p>
        </w:tc>
        <w:tc>
          <w:tcPr>
            <w:tcW w:w="9398" w:type="dxa"/>
            <w:tcBorders>
              <w:bottom w:val="single" w:sz="4" w:space="0" w:color="auto"/>
            </w:tcBorders>
          </w:tcPr>
          <w:p w14:paraId="482C57BE" w14:textId="77777777" w:rsidR="00E7632D" w:rsidRPr="00670494" w:rsidRDefault="00E7632D" w:rsidP="00B92004">
            <w:pPr>
              <w:rPr>
                <w:rFonts w:ascii="Arial" w:hAnsi="Arial" w:cs="Arial"/>
              </w:rPr>
            </w:pPr>
            <w:r w:rsidRPr="00670494">
              <w:rPr>
                <w:rFonts w:ascii="Arial" w:hAnsi="Arial" w:cs="Arial"/>
              </w:rPr>
              <w:t>Chief investigator/clinical lead</w:t>
            </w:r>
          </w:p>
        </w:tc>
        <w:tc>
          <w:tcPr>
            <w:tcW w:w="1407" w:type="dxa"/>
          </w:tcPr>
          <w:p w14:paraId="682EED30" w14:textId="77777777" w:rsidR="00E7632D" w:rsidRPr="00627579" w:rsidRDefault="00E7632D" w:rsidP="00B92004">
            <w:pPr>
              <w:rPr>
                <w:rFonts w:ascii="Arial" w:hAnsi="Arial" w:cs="Arial"/>
              </w:rPr>
            </w:pPr>
            <w:r>
              <w:rPr>
                <w:rFonts w:ascii="Arial" w:hAnsi="Arial" w:cs="Arial"/>
              </w:rPr>
              <w:t>19</w:t>
            </w:r>
          </w:p>
        </w:tc>
      </w:tr>
      <w:tr w:rsidR="00E7632D" w:rsidRPr="00F45467" w14:paraId="5464B717" w14:textId="77777777" w:rsidTr="00B92004">
        <w:trPr>
          <w:trHeight w:val="340"/>
        </w:trPr>
        <w:tc>
          <w:tcPr>
            <w:tcW w:w="15593" w:type="dxa"/>
            <w:gridSpan w:val="4"/>
            <w:shd w:val="clear" w:color="auto" w:fill="BFBFBF" w:themeFill="background1" w:themeFillShade="BF"/>
          </w:tcPr>
          <w:p w14:paraId="30B2BF61" w14:textId="77777777" w:rsidR="00E7632D" w:rsidRPr="00F45467" w:rsidRDefault="00E7632D" w:rsidP="00B92004">
            <w:pPr>
              <w:rPr>
                <w:rFonts w:ascii="Arial" w:hAnsi="Arial" w:cs="Arial"/>
                <w:b/>
              </w:rPr>
            </w:pPr>
            <w:r w:rsidRPr="00F45467">
              <w:rPr>
                <w:rFonts w:ascii="Arial" w:hAnsi="Arial" w:cs="Arial"/>
                <w:b/>
              </w:rPr>
              <w:t>Section 2: Introduction</w:t>
            </w:r>
          </w:p>
        </w:tc>
      </w:tr>
      <w:tr w:rsidR="00E7632D" w:rsidRPr="00627579" w14:paraId="7AC8814E" w14:textId="77777777" w:rsidTr="00B92004">
        <w:trPr>
          <w:trHeight w:val="340"/>
        </w:trPr>
        <w:tc>
          <w:tcPr>
            <w:tcW w:w="4033" w:type="dxa"/>
          </w:tcPr>
          <w:p w14:paraId="36D0D8CE" w14:textId="77777777" w:rsidR="00E7632D" w:rsidRPr="00627579" w:rsidRDefault="00E7632D" w:rsidP="00B92004">
            <w:pPr>
              <w:rPr>
                <w:rFonts w:ascii="Arial" w:hAnsi="Arial" w:cs="Arial"/>
              </w:rPr>
            </w:pPr>
            <w:r w:rsidRPr="00627579">
              <w:rPr>
                <w:rFonts w:ascii="Arial" w:hAnsi="Arial" w:cs="Arial"/>
              </w:rPr>
              <w:t>Background and rationale</w:t>
            </w:r>
          </w:p>
        </w:tc>
        <w:tc>
          <w:tcPr>
            <w:tcW w:w="755" w:type="dxa"/>
          </w:tcPr>
          <w:p w14:paraId="051A1C73" w14:textId="77777777" w:rsidR="00E7632D" w:rsidRPr="00627579" w:rsidRDefault="00E7632D" w:rsidP="00B92004">
            <w:pPr>
              <w:jc w:val="center"/>
              <w:rPr>
                <w:rFonts w:ascii="Arial" w:hAnsi="Arial" w:cs="Arial"/>
              </w:rPr>
            </w:pPr>
            <w:r>
              <w:rPr>
                <w:rFonts w:ascii="Arial" w:hAnsi="Arial" w:cs="Arial"/>
              </w:rPr>
              <w:t>7</w:t>
            </w:r>
          </w:p>
        </w:tc>
        <w:tc>
          <w:tcPr>
            <w:tcW w:w="9398" w:type="dxa"/>
          </w:tcPr>
          <w:p w14:paraId="55C21170" w14:textId="77777777" w:rsidR="00E7632D" w:rsidRPr="00670494" w:rsidRDefault="00E7632D" w:rsidP="00B92004">
            <w:pPr>
              <w:autoSpaceDE w:val="0"/>
              <w:autoSpaceDN w:val="0"/>
              <w:adjustRightInd w:val="0"/>
              <w:rPr>
                <w:rFonts w:ascii="Arial" w:hAnsi="Arial" w:cs="Arial"/>
              </w:rPr>
            </w:pPr>
            <w:r w:rsidRPr="00670494">
              <w:rPr>
                <w:rFonts w:ascii="Arial" w:hAnsi="Arial" w:cs="Arial"/>
              </w:rPr>
              <w:t>Synopsis of trial background and rationale including a brief description of research question</w:t>
            </w:r>
          </w:p>
          <w:p w14:paraId="1123CF3B" w14:textId="77777777" w:rsidR="00E7632D" w:rsidRPr="00670494" w:rsidRDefault="00E7632D" w:rsidP="00B92004">
            <w:pPr>
              <w:rPr>
                <w:rFonts w:ascii="Arial" w:hAnsi="Arial" w:cs="Arial"/>
              </w:rPr>
            </w:pPr>
            <w:r w:rsidRPr="00670494">
              <w:rPr>
                <w:rFonts w:ascii="Arial" w:hAnsi="Arial" w:cs="Arial"/>
              </w:rPr>
              <w:t>and brief justification for undertaking the trial</w:t>
            </w:r>
          </w:p>
        </w:tc>
        <w:tc>
          <w:tcPr>
            <w:tcW w:w="1407" w:type="dxa"/>
          </w:tcPr>
          <w:p w14:paraId="25D1C03C" w14:textId="77777777" w:rsidR="00E7632D" w:rsidRPr="00627579" w:rsidRDefault="00E7632D" w:rsidP="00B92004">
            <w:pPr>
              <w:rPr>
                <w:rFonts w:ascii="Arial" w:hAnsi="Arial" w:cs="Arial"/>
              </w:rPr>
            </w:pPr>
            <w:r>
              <w:rPr>
                <w:rFonts w:ascii="Arial" w:hAnsi="Arial" w:cs="Arial"/>
              </w:rPr>
              <w:t>8-9</w:t>
            </w:r>
          </w:p>
        </w:tc>
      </w:tr>
      <w:tr w:rsidR="00E7632D" w:rsidRPr="00627579" w14:paraId="737292AD" w14:textId="77777777" w:rsidTr="00B92004">
        <w:trPr>
          <w:trHeight w:val="340"/>
        </w:trPr>
        <w:tc>
          <w:tcPr>
            <w:tcW w:w="4033" w:type="dxa"/>
            <w:tcBorders>
              <w:bottom w:val="single" w:sz="4" w:space="0" w:color="auto"/>
            </w:tcBorders>
          </w:tcPr>
          <w:p w14:paraId="7915806C" w14:textId="77777777" w:rsidR="00E7632D" w:rsidRPr="00627579" w:rsidRDefault="00E7632D" w:rsidP="00B92004">
            <w:pPr>
              <w:rPr>
                <w:rFonts w:ascii="Arial" w:hAnsi="Arial" w:cs="Arial"/>
              </w:rPr>
            </w:pPr>
            <w:r w:rsidRPr="00627579">
              <w:rPr>
                <w:rFonts w:ascii="Arial" w:hAnsi="Arial" w:cs="Arial"/>
              </w:rPr>
              <w:t>Objectives</w:t>
            </w:r>
          </w:p>
        </w:tc>
        <w:tc>
          <w:tcPr>
            <w:tcW w:w="755" w:type="dxa"/>
            <w:tcBorders>
              <w:bottom w:val="single" w:sz="4" w:space="0" w:color="auto"/>
            </w:tcBorders>
          </w:tcPr>
          <w:p w14:paraId="48ECAF70" w14:textId="77777777" w:rsidR="00E7632D" w:rsidRPr="00627579" w:rsidRDefault="00E7632D" w:rsidP="00B92004">
            <w:pPr>
              <w:jc w:val="center"/>
              <w:rPr>
                <w:rFonts w:ascii="Arial" w:hAnsi="Arial" w:cs="Arial"/>
              </w:rPr>
            </w:pPr>
            <w:r>
              <w:rPr>
                <w:rFonts w:ascii="Arial" w:hAnsi="Arial" w:cs="Arial"/>
              </w:rPr>
              <w:t>8</w:t>
            </w:r>
          </w:p>
        </w:tc>
        <w:tc>
          <w:tcPr>
            <w:tcW w:w="9398" w:type="dxa"/>
            <w:tcBorders>
              <w:bottom w:val="single" w:sz="4" w:space="0" w:color="auto"/>
            </w:tcBorders>
          </w:tcPr>
          <w:p w14:paraId="3B132D6F" w14:textId="77777777" w:rsidR="00E7632D" w:rsidRPr="00670494" w:rsidRDefault="00E7632D" w:rsidP="00B92004">
            <w:pPr>
              <w:rPr>
                <w:rFonts w:ascii="Arial" w:hAnsi="Arial" w:cs="Arial"/>
              </w:rPr>
            </w:pPr>
            <w:r w:rsidRPr="00670494">
              <w:rPr>
                <w:rFonts w:ascii="Arial" w:hAnsi="Arial" w:cs="Arial"/>
              </w:rPr>
              <w:t>Description of specific objectives or hypotheses</w:t>
            </w:r>
          </w:p>
        </w:tc>
        <w:tc>
          <w:tcPr>
            <w:tcW w:w="1407" w:type="dxa"/>
          </w:tcPr>
          <w:p w14:paraId="69C2DBAE" w14:textId="77777777" w:rsidR="00E7632D" w:rsidRPr="00627579" w:rsidRDefault="00E7632D" w:rsidP="00B92004">
            <w:pPr>
              <w:rPr>
                <w:rFonts w:ascii="Arial" w:hAnsi="Arial" w:cs="Arial"/>
              </w:rPr>
            </w:pPr>
            <w:r>
              <w:rPr>
                <w:rFonts w:ascii="Arial" w:hAnsi="Arial" w:cs="Arial"/>
              </w:rPr>
              <w:t>8-9</w:t>
            </w:r>
          </w:p>
        </w:tc>
      </w:tr>
      <w:tr w:rsidR="00E7632D" w:rsidRPr="00627579" w14:paraId="6611770F" w14:textId="77777777" w:rsidTr="00B92004">
        <w:trPr>
          <w:trHeight w:val="340"/>
        </w:trPr>
        <w:tc>
          <w:tcPr>
            <w:tcW w:w="15593" w:type="dxa"/>
            <w:gridSpan w:val="4"/>
            <w:shd w:val="clear" w:color="auto" w:fill="BFBFBF" w:themeFill="background1" w:themeFillShade="BF"/>
          </w:tcPr>
          <w:p w14:paraId="0D71E957" w14:textId="77777777" w:rsidR="00E7632D" w:rsidRPr="00F45467" w:rsidRDefault="00E7632D" w:rsidP="00B92004">
            <w:pPr>
              <w:rPr>
                <w:rFonts w:ascii="Arial" w:hAnsi="Arial" w:cs="Arial"/>
                <w:b/>
              </w:rPr>
            </w:pPr>
            <w:r w:rsidRPr="00F45467">
              <w:rPr>
                <w:rFonts w:ascii="Arial" w:hAnsi="Arial" w:cs="Arial"/>
                <w:b/>
              </w:rPr>
              <w:t>Section 3: Study Methods</w:t>
            </w:r>
          </w:p>
        </w:tc>
      </w:tr>
      <w:tr w:rsidR="00E7632D" w:rsidRPr="00627579" w14:paraId="16444FEB" w14:textId="77777777" w:rsidTr="00B92004">
        <w:trPr>
          <w:trHeight w:val="340"/>
        </w:trPr>
        <w:tc>
          <w:tcPr>
            <w:tcW w:w="4033" w:type="dxa"/>
          </w:tcPr>
          <w:p w14:paraId="47116D17" w14:textId="77777777" w:rsidR="00E7632D" w:rsidRPr="00627579" w:rsidRDefault="00E7632D" w:rsidP="00B92004">
            <w:pPr>
              <w:rPr>
                <w:rFonts w:ascii="Arial" w:hAnsi="Arial" w:cs="Arial"/>
              </w:rPr>
            </w:pPr>
            <w:r w:rsidRPr="00627579">
              <w:rPr>
                <w:rFonts w:ascii="Arial" w:hAnsi="Arial" w:cs="Arial"/>
              </w:rPr>
              <w:t>Trial design</w:t>
            </w:r>
          </w:p>
        </w:tc>
        <w:tc>
          <w:tcPr>
            <w:tcW w:w="755" w:type="dxa"/>
          </w:tcPr>
          <w:p w14:paraId="0292E1C0" w14:textId="77777777" w:rsidR="00E7632D" w:rsidRPr="00627579" w:rsidRDefault="00E7632D" w:rsidP="00B92004">
            <w:pPr>
              <w:jc w:val="center"/>
              <w:rPr>
                <w:rFonts w:ascii="Arial" w:hAnsi="Arial" w:cs="Arial"/>
              </w:rPr>
            </w:pPr>
            <w:r>
              <w:rPr>
                <w:rFonts w:ascii="Arial" w:hAnsi="Arial" w:cs="Arial"/>
              </w:rPr>
              <w:t>9</w:t>
            </w:r>
          </w:p>
        </w:tc>
        <w:tc>
          <w:tcPr>
            <w:tcW w:w="9398" w:type="dxa"/>
          </w:tcPr>
          <w:p w14:paraId="57EB46C9" w14:textId="77777777" w:rsidR="00E7632D" w:rsidRPr="00670494" w:rsidRDefault="00E7632D" w:rsidP="00B92004">
            <w:pPr>
              <w:autoSpaceDE w:val="0"/>
              <w:autoSpaceDN w:val="0"/>
              <w:adjustRightInd w:val="0"/>
              <w:rPr>
                <w:rFonts w:ascii="Arial" w:hAnsi="Arial" w:cs="Arial"/>
              </w:rPr>
            </w:pPr>
            <w:r w:rsidRPr="00670494">
              <w:rPr>
                <w:rFonts w:ascii="Arial" w:hAnsi="Arial" w:cs="Arial"/>
              </w:rPr>
              <w:t>Brief description of trial design including type of trial (e.g., parallel group, multi</w:t>
            </w:r>
            <w:r>
              <w:rPr>
                <w:rFonts w:ascii="Arial" w:hAnsi="Arial" w:cs="Arial"/>
              </w:rPr>
              <w:t>-</w:t>
            </w:r>
            <w:r w:rsidRPr="00670494">
              <w:rPr>
                <w:rFonts w:ascii="Arial" w:hAnsi="Arial" w:cs="Arial"/>
              </w:rPr>
              <w:t>arm, crossover, factorial)</w:t>
            </w:r>
          </w:p>
          <w:p w14:paraId="78076429" w14:textId="77777777" w:rsidR="00E7632D" w:rsidRPr="00670494" w:rsidRDefault="00E7632D" w:rsidP="00B92004">
            <w:pPr>
              <w:rPr>
                <w:rFonts w:ascii="Arial" w:hAnsi="Arial" w:cs="Arial"/>
              </w:rPr>
            </w:pPr>
            <w:r w:rsidRPr="00670494">
              <w:rPr>
                <w:rFonts w:ascii="Arial" w:hAnsi="Arial" w:cs="Arial"/>
              </w:rPr>
              <w:t>and allocation ratio and may include brief description of interventions</w:t>
            </w:r>
          </w:p>
        </w:tc>
        <w:tc>
          <w:tcPr>
            <w:tcW w:w="1407" w:type="dxa"/>
          </w:tcPr>
          <w:p w14:paraId="4E9A7340" w14:textId="77777777" w:rsidR="00E7632D" w:rsidRPr="00627579" w:rsidRDefault="00E7632D" w:rsidP="00B92004">
            <w:pPr>
              <w:rPr>
                <w:rFonts w:ascii="Arial" w:hAnsi="Arial" w:cs="Arial"/>
              </w:rPr>
            </w:pPr>
            <w:r>
              <w:rPr>
                <w:rFonts w:ascii="Arial" w:hAnsi="Arial" w:cs="Arial"/>
              </w:rPr>
              <w:t>10</w:t>
            </w:r>
          </w:p>
        </w:tc>
      </w:tr>
      <w:tr w:rsidR="00E7632D" w:rsidRPr="00627579" w14:paraId="21CBC37B" w14:textId="77777777" w:rsidTr="00B92004">
        <w:trPr>
          <w:trHeight w:val="340"/>
        </w:trPr>
        <w:tc>
          <w:tcPr>
            <w:tcW w:w="4033" w:type="dxa"/>
          </w:tcPr>
          <w:p w14:paraId="55BAB2E7" w14:textId="77777777" w:rsidR="00E7632D" w:rsidRPr="00627579" w:rsidRDefault="00E7632D" w:rsidP="00B92004">
            <w:pPr>
              <w:rPr>
                <w:rFonts w:ascii="Arial" w:hAnsi="Arial" w:cs="Arial"/>
              </w:rPr>
            </w:pPr>
            <w:r w:rsidRPr="00627579">
              <w:rPr>
                <w:rFonts w:ascii="Arial" w:hAnsi="Arial" w:cs="Arial"/>
              </w:rPr>
              <w:lastRenderedPageBreak/>
              <w:t>Randomization</w:t>
            </w:r>
          </w:p>
        </w:tc>
        <w:tc>
          <w:tcPr>
            <w:tcW w:w="755" w:type="dxa"/>
          </w:tcPr>
          <w:p w14:paraId="766E1B29" w14:textId="77777777" w:rsidR="00E7632D" w:rsidRPr="00627579" w:rsidRDefault="00E7632D" w:rsidP="00B92004">
            <w:pPr>
              <w:jc w:val="center"/>
              <w:rPr>
                <w:rFonts w:ascii="Arial" w:hAnsi="Arial" w:cs="Arial"/>
              </w:rPr>
            </w:pPr>
            <w:r>
              <w:rPr>
                <w:rFonts w:ascii="Arial" w:hAnsi="Arial" w:cs="Arial"/>
              </w:rPr>
              <w:t>10</w:t>
            </w:r>
          </w:p>
        </w:tc>
        <w:tc>
          <w:tcPr>
            <w:tcW w:w="9398" w:type="dxa"/>
          </w:tcPr>
          <w:p w14:paraId="7914EC87" w14:textId="77777777" w:rsidR="00E7632D" w:rsidRPr="00670494" w:rsidRDefault="00E7632D" w:rsidP="00B92004">
            <w:pPr>
              <w:autoSpaceDE w:val="0"/>
              <w:autoSpaceDN w:val="0"/>
              <w:adjustRightInd w:val="0"/>
              <w:rPr>
                <w:rFonts w:ascii="Arial" w:hAnsi="Arial" w:cs="Arial"/>
              </w:rPr>
            </w:pPr>
            <w:r w:rsidRPr="00670494">
              <w:rPr>
                <w:rFonts w:ascii="Arial" w:hAnsi="Arial" w:cs="Arial"/>
              </w:rPr>
              <w:t>Randomization details, e.g., whether any minimization or stratification occurred (including stratifying</w:t>
            </w:r>
          </w:p>
          <w:p w14:paraId="32C2E1D1" w14:textId="77777777" w:rsidR="00E7632D" w:rsidRPr="00670494" w:rsidRDefault="00E7632D" w:rsidP="00B92004">
            <w:pPr>
              <w:rPr>
                <w:rFonts w:ascii="Arial" w:hAnsi="Arial" w:cs="Arial"/>
              </w:rPr>
            </w:pPr>
            <w:r w:rsidRPr="00670494">
              <w:rPr>
                <w:rFonts w:ascii="Arial" w:hAnsi="Arial" w:cs="Arial"/>
              </w:rPr>
              <w:t>factors used or the location of that information if it is not held within the SAP)</w:t>
            </w:r>
          </w:p>
        </w:tc>
        <w:tc>
          <w:tcPr>
            <w:tcW w:w="1407" w:type="dxa"/>
          </w:tcPr>
          <w:p w14:paraId="795DE29E" w14:textId="77777777" w:rsidR="00E7632D" w:rsidRPr="00627579" w:rsidRDefault="00E7632D" w:rsidP="00B92004">
            <w:pPr>
              <w:rPr>
                <w:rFonts w:ascii="Arial" w:hAnsi="Arial" w:cs="Arial"/>
              </w:rPr>
            </w:pPr>
            <w:r>
              <w:rPr>
                <w:rFonts w:ascii="Arial" w:hAnsi="Arial" w:cs="Arial"/>
              </w:rPr>
              <w:t>10</w:t>
            </w:r>
          </w:p>
        </w:tc>
      </w:tr>
      <w:tr w:rsidR="00E7632D" w:rsidRPr="00627579" w14:paraId="04735DDE" w14:textId="77777777" w:rsidTr="00B92004">
        <w:trPr>
          <w:trHeight w:val="340"/>
        </w:trPr>
        <w:tc>
          <w:tcPr>
            <w:tcW w:w="4033" w:type="dxa"/>
          </w:tcPr>
          <w:p w14:paraId="211717BB" w14:textId="77777777" w:rsidR="00E7632D" w:rsidRPr="00627579" w:rsidRDefault="00E7632D" w:rsidP="00B92004">
            <w:pPr>
              <w:rPr>
                <w:rFonts w:ascii="Arial" w:hAnsi="Arial" w:cs="Arial"/>
              </w:rPr>
            </w:pPr>
            <w:r w:rsidRPr="00627579">
              <w:rPr>
                <w:rFonts w:ascii="Arial" w:hAnsi="Arial" w:cs="Arial"/>
              </w:rPr>
              <w:t>Sample size</w:t>
            </w:r>
          </w:p>
        </w:tc>
        <w:tc>
          <w:tcPr>
            <w:tcW w:w="755" w:type="dxa"/>
          </w:tcPr>
          <w:p w14:paraId="0DF636CE" w14:textId="77777777" w:rsidR="00E7632D" w:rsidRPr="00627579" w:rsidRDefault="00E7632D" w:rsidP="00B92004">
            <w:pPr>
              <w:jc w:val="center"/>
              <w:rPr>
                <w:rFonts w:ascii="Arial" w:hAnsi="Arial" w:cs="Arial"/>
              </w:rPr>
            </w:pPr>
            <w:r>
              <w:rPr>
                <w:rFonts w:ascii="Arial" w:hAnsi="Arial" w:cs="Arial"/>
              </w:rPr>
              <w:t>11</w:t>
            </w:r>
          </w:p>
        </w:tc>
        <w:tc>
          <w:tcPr>
            <w:tcW w:w="9398" w:type="dxa"/>
          </w:tcPr>
          <w:p w14:paraId="39A13675" w14:textId="77777777" w:rsidR="00E7632D" w:rsidRPr="00670494" w:rsidRDefault="00E7632D" w:rsidP="00B92004">
            <w:pPr>
              <w:autoSpaceDE w:val="0"/>
              <w:autoSpaceDN w:val="0"/>
              <w:adjustRightInd w:val="0"/>
              <w:rPr>
                <w:rFonts w:ascii="Arial" w:hAnsi="Arial" w:cs="Arial"/>
              </w:rPr>
            </w:pPr>
            <w:r w:rsidRPr="00670494">
              <w:rPr>
                <w:rFonts w:ascii="Arial" w:hAnsi="Arial" w:cs="Arial"/>
              </w:rPr>
              <w:t>Full sample size calculation or reference to sample size calculation in protocol</w:t>
            </w:r>
          </w:p>
          <w:p w14:paraId="78B2F420" w14:textId="77777777" w:rsidR="00E7632D" w:rsidRPr="00670494" w:rsidRDefault="00E7632D" w:rsidP="00B92004">
            <w:pPr>
              <w:rPr>
                <w:rFonts w:ascii="Arial" w:hAnsi="Arial" w:cs="Arial"/>
              </w:rPr>
            </w:pPr>
            <w:r w:rsidRPr="00670494">
              <w:rPr>
                <w:rFonts w:ascii="Arial" w:hAnsi="Arial" w:cs="Arial"/>
              </w:rPr>
              <w:t>(instead of replication in SAP)</w:t>
            </w:r>
          </w:p>
        </w:tc>
        <w:tc>
          <w:tcPr>
            <w:tcW w:w="1407" w:type="dxa"/>
          </w:tcPr>
          <w:p w14:paraId="044C76BA" w14:textId="77777777" w:rsidR="00E7632D" w:rsidRPr="00627579" w:rsidRDefault="00E7632D" w:rsidP="00B92004">
            <w:pPr>
              <w:rPr>
                <w:rFonts w:ascii="Arial" w:hAnsi="Arial" w:cs="Arial"/>
              </w:rPr>
            </w:pPr>
            <w:r>
              <w:rPr>
                <w:rFonts w:ascii="Arial" w:hAnsi="Arial" w:cs="Arial"/>
              </w:rPr>
              <w:t>13-14 and supplementary materials</w:t>
            </w:r>
          </w:p>
        </w:tc>
      </w:tr>
      <w:tr w:rsidR="00E7632D" w:rsidRPr="00627579" w14:paraId="3F258511" w14:textId="77777777" w:rsidTr="00B92004">
        <w:trPr>
          <w:trHeight w:val="340"/>
        </w:trPr>
        <w:tc>
          <w:tcPr>
            <w:tcW w:w="4033" w:type="dxa"/>
          </w:tcPr>
          <w:p w14:paraId="58E4CC23" w14:textId="77777777" w:rsidR="00E7632D" w:rsidRPr="00627579" w:rsidRDefault="00E7632D" w:rsidP="00B92004">
            <w:pPr>
              <w:rPr>
                <w:rFonts w:ascii="Arial" w:hAnsi="Arial" w:cs="Arial"/>
              </w:rPr>
            </w:pPr>
            <w:r w:rsidRPr="00627579">
              <w:rPr>
                <w:rFonts w:ascii="Arial" w:hAnsi="Arial" w:cs="Arial"/>
              </w:rPr>
              <w:t>Framework</w:t>
            </w:r>
          </w:p>
        </w:tc>
        <w:tc>
          <w:tcPr>
            <w:tcW w:w="755" w:type="dxa"/>
          </w:tcPr>
          <w:p w14:paraId="5C784749" w14:textId="77777777" w:rsidR="00E7632D" w:rsidRPr="00627579" w:rsidRDefault="00E7632D" w:rsidP="00B92004">
            <w:pPr>
              <w:jc w:val="center"/>
              <w:rPr>
                <w:rFonts w:ascii="Arial" w:hAnsi="Arial" w:cs="Arial"/>
              </w:rPr>
            </w:pPr>
            <w:r>
              <w:rPr>
                <w:rFonts w:ascii="Arial" w:hAnsi="Arial" w:cs="Arial"/>
              </w:rPr>
              <w:t>12</w:t>
            </w:r>
          </w:p>
        </w:tc>
        <w:tc>
          <w:tcPr>
            <w:tcW w:w="9398" w:type="dxa"/>
          </w:tcPr>
          <w:p w14:paraId="0D539CEE" w14:textId="77777777" w:rsidR="00E7632D" w:rsidRPr="00670494" w:rsidRDefault="00E7632D" w:rsidP="00B92004">
            <w:pPr>
              <w:autoSpaceDE w:val="0"/>
              <w:autoSpaceDN w:val="0"/>
              <w:adjustRightInd w:val="0"/>
              <w:rPr>
                <w:rFonts w:ascii="Arial" w:hAnsi="Arial" w:cs="Arial"/>
              </w:rPr>
            </w:pPr>
            <w:r w:rsidRPr="00670494">
              <w:rPr>
                <w:rFonts w:ascii="Arial" w:hAnsi="Arial" w:cs="Arial"/>
              </w:rPr>
              <w:t>Superiority, equivalence, or noninferiority hypothesis testing framework, including which comparisons</w:t>
            </w:r>
            <w:r>
              <w:rPr>
                <w:rFonts w:ascii="Arial" w:hAnsi="Arial" w:cs="Arial"/>
              </w:rPr>
              <w:t xml:space="preserve"> </w:t>
            </w:r>
            <w:r w:rsidRPr="00670494">
              <w:rPr>
                <w:rFonts w:ascii="Arial" w:hAnsi="Arial" w:cs="Arial"/>
              </w:rPr>
              <w:t>will be presented on this basis</w:t>
            </w:r>
          </w:p>
        </w:tc>
        <w:tc>
          <w:tcPr>
            <w:tcW w:w="1407" w:type="dxa"/>
          </w:tcPr>
          <w:p w14:paraId="5BB80F08" w14:textId="77777777" w:rsidR="00E7632D" w:rsidRPr="00627579" w:rsidRDefault="00E7632D" w:rsidP="00B92004">
            <w:pPr>
              <w:rPr>
                <w:rFonts w:ascii="Arial" w:hAnsi="Arial" w:cs="Arial"/>
              </w:rPr>
            </w:pPr>
            <w:r>
              <w:rPr>
                <w:rFonts w:ascii="Arial" w:hAnsi="Arial" w:cs="Arial"/>
              </w:rPr>
              <w:t>14</w:t>
            </w:r>
          </w:p>
        </w:tc>
      </w:tr>
      <w:tr w:rsidR="00E7632D" w:rsidRPr="00627579" w14:paraId="0343FCDE" w14:textId="77777777" w:rsidTr="00B92004">
        <w:trPr>
          <w:trHeight w:val="340"/>
        </w:trPr>
        <w:tc>
          <w:tcPr>
            <w:tcW w:w="4033" w:type="dxa"/>
          </w:tcPr>
          <w:p w14:paraId="1D6EAAE1" w14:textId="77777777" w:rsidR="00E7632D" w:rsidRPr="00627579" w:rsidRDefault="00E7632D" w:rsidP="00B92004">
            <w:pPr>
              <w:rPr>
                <w:rFonts w:ascii="Arial" w:hAnsi="Arial" w:cs="Arial"/>
              </w:rPr>
            </w:pPr>
            <w:r w:rsidRPr="00627579">
              <w:rPr>
                <w:rFonts w:ascii="Arial" w:hAnsi="Arial" w:cs="Arial"/>
              </w:rPr>
              <w:t>Statistical interim analysis and stopping guidance</w:t>
            </w:r>
          </w:p>
        </w:tc>
        <w:tc>
          <w:tcPr>
            <w:tcW w:w="755" w:type="dxa"/>
          </w:tcPr>
          <w:p w14:paraId="399E3B14" w14:textId="77777777" w:rsidR="00E7632D" w:rsidRPr="00627579" w:rsidRDefault="00E7632D" w:rsidP="00B92004">
            <w:pPr>
              <w:jc w:val="center"/>
              <w:rPr>
                <w:rFonts w:ascii="Arial" w:hAnsi="Arial" w:cs="Arial"/>
              </w:rPr>
            </w:pPr>
            <w:r>
              <w:rPr>
                <w:rFonts w:ascii="Arial" w:hAnsi="Arial" w:cs="Arial"/>
              </w:rPr>
              <w:t>13a</w:t>
            </w:r>
          </w:p>
        </w:tc>
        <w:tc>
          <w:tcPr>
            <w:tcW w:w="9398" w:type="dxa"/>
          </w:tcPr>
          <w:p w14:paraId="064D30BB" w14:textId="77777777" w:rsidR="00E7632D" w:rsidRPr="00670494" w:rsidRDefault="00E7632D" w:rsidP="00B92004">
            <w:pPr>
              <w:autoSpaceDE w:val="0"/>
              <w:autoSpaceDN w:val="0"/>
              <w:adjustRightInd w:val="0"/>
              <w:rPr>
                <w:rFonts w:ascii="Arial" w:hAnsi="Arial" w:cs="Arial"/>
              </w:rPr>
            </w:pPr>
            <w:r w:rsidRPr="00670494">
              <w:rPr>
                <w:rFonts w:ascii="Arial" w:hAnsi="Arial" w:cs="Arial"/>
              </w:rPr>
              <w:t>Information on interim analyses specifying what interim analyses will be carried out</w:t>
            </w:r>
          </w:p>
          <w:p w14:paraId="5A532DD4" w14:textId="77777777" w:rsidR="00E7632D" w:rsidRPr="00670494" w:rsidRDefault="00E7632D" w:rsidP="00B92004">
            <w:pPr>
              <w:rPr>
                <w:rFonts w:ascii="Arial" w:hAnsi="Arial" w:cs="Arial"/>
              </w:rPr>
            </w:pPr>
            <w:r w:rsidRPr="00670494">
              <w:rPr>
                <w:rFonts w:ascii="Arial" w:hAnsi="Arial" w:cs="Arial"/>
              </w:rPr>
              <w:t>and listing of time points</w:t>
            </w:r>
          </w:p>
        </w:tc>
        <w:tc>
          <w:tcPr>
            <w:tcW w:w="1407" w:type="dxa"/>
          </w:tcPr>
          <w:p w14:paraId="44120B30" w14:textId="77777777" w:rsidR="00E7632D" w:rsidRPr="00627579" w:rsidRDefault="00E7632D" w:rsidP="00B92004">
            <w:pPr>
              <w:rPr>
                <w:rFonts w:ascii="Arial" w:hAnsi="Arial" w:cs="Arial"/>
              </w:rPr>
            </w:pPr>
            <w:r>
              <w:rPr>
                <w:rFonts w:ascii="Arial" w:hAnsi="Arial" w:cs="Arial"/>
              </w:rPr>
              <w:t>NA</w:t>
            </w:r>
          </w:p>
        </w:tc>
      </w:tr>
      <w:tr w:rsidR="00E7632D" w:rsidRPr="00627579" w14:paraId="7D17D0EA" w14:textId="77777777" w:rsidTr="00B92004">
        <w:trPr>
          <w:trHeight w:val="340"/>
        </w:trPr>
        <w:tc>
          <w:tcPr>
            <w:tcW w:w="4033" w:type="dxa"/>
          </w:tcPr>
          <w:p w14:paraId="62488E9D" w14:textId="77777777" w:rsidR="00E7632D" w:rsidRPr="00627579" w:rsidRDefault="00E7632D" w:rsidP="00B92004">
            <w:pPr>
              <w:rPr>
                <w:rFonts w:ascii="Arial" w:hAnsi="Arial" w:cs="Arial"/>
              </w:rPr>
            </w:pPr>
          </w:p>
        </w:tc>
        <w:tc>
          <w:tcPr>
            <w:tcW w:w="755" w:type="dxa"/>
          </w:tcPr>
          <w:p w14:paraId="1493FF32" w14:textId="77777777" w:rsidR="00E7632D" w:rsidRDefault="00E7632D" w:rsidP="00B92004">
            <w:pPr>
              <w:jc w:val="center"/>
              <w:rPr>
                <w:rFonts w:ascii="Arial" w:hAnsi="Arial" w:cs="Arial"/>
              </w:rPr>
            </w:pPr>
            <w:r>
              <w:rPr>
                <w:rFonts w:ascii="Arial" w:hAnsi="Arial" w:cs="Arial"/>
              </w:rPr>
              <w:t>13b</w:t>
            </w:r>
          </w:p>
        </w:tc>
        <w:tc>
          <w:tcPr>
            <w:tcW w:w="9398" w:type="dxa"/>
          </w:tcPr>
          <w:p w14:paraId="0CB1E9B3" w14:textId="77777777" w:rsidR="00E7632D" w:rsidRPr="00670494" w:rsidRDefault="00E7632D" w:rsidP="00B92004">
            <w:pPr>
              <w:rPr>
                <w:rFonts w:ascii="Arial" w:hAnsi="Arial" w:cs="Arial"/>
              </w:rPr>
            </w:pPr>
            <w:r w:rsidRPr="00670494">
              <w:rPr>
                <w:rFonts w:ascii="Arial" w:hAnsi="Arial" w:cs="Arial"/>
              </w:rPr>
              <w:t>Any planned adjustment of the significance level due to interim analysis</w:t>
            </w:r>
          </w:p>
        </w:tc>
        <w:tc>
          <w:tcPr>
            <w:tcW w:w="1407" w:type="dxa"/>
          </w:tcPr>
          <w:p w14:paraId="205F24E9" w14:textId="77777777" w:rsidR="00E7632D" w:rsidRPr="00627579" w:rsidRDefault="00E7632D" w:rsidP="00B92004">
            <w:pPr>
              <w:rPr>
                <w:rFonts w:ascii="Arial" w:hAnsi="Arial" w:cs="Arial"/>
              </w:rPr>
            </w:pPr>
            <w:r>
              <w:rPr>
                <w:rFonts w:ascii="Arial" w:hAnsi="Arial" w:cs="Arial"/>
              </w:rPr>
              <w:t>NA</w:t>
            </w:r>
          </w:p>
        </w:tc>
      </w:tr>
      <w:tr w:rsidR="00E7632D" w:rsidRPr="00627579" w14:paraId="42A65A74" w14:textId="77777777" w:rsidTr="00B92004">
        <w:trPr>
          <w:trHeight w:val="340"/>
        </w:trPr>
        <w:tc>
          <w:tcPr>
            <w:tcW w:w="4033" w:type="dxa"/>
          </w:tcPr>
          <w:p w14:paraId="15B68BC9" w14:textId="77777777" w:rsidR="00E7632D" w:rsidRPr="00627579" w:rsidRDefault="00E7632D" w:rsidP="00B92004">
            <w:pPr>
              <w:rPr>
                <w:rFonts w:ascii="Arial" w:hAnsi="Arial" w:cs="Arial"/>
              </w:rPr>
            </w:pPr>
          </w:p>
        </w:tc>
        <w:tc>
          <w:tcPr>
            <w:tcW w:w="755" w:type="dxa"/>
          </w:tcPr>
          <w:p w14:paraId="171D4B5B" w14:textId="77777777" w:rsidR="00E7632D" w:rsidRDefault="00E7632D" w:rsidP="00B92004">
            <w:pPr>
              <w:jc w:val="center"/>
              <w:rPr>
                <w:rFonts w:ascii="Arial" w:hAnsi="Arial" w:cs="Arial"/>
              </w:rPr>
            </w:pPr>
            <w:r>
              <w:rPr>
                <w:rFonts w:ascii="Arial" w:hAnsi="Arial" w:cs="Arial"/>
              </w:rPr>
              <w:t>13c</w:t>
            </w:r>
          </w:p>
        </w:tc>
        <w:tc>
          <w:tcPr>
            <w:tcW w:w="9398" w:type="dxa"/>
          </w:tcPr>
          <w:p w14:paraId="59E09169" w14:textId="77777777" w:rsidR="00E7632D" w:rsidRPr="00670494" w:rsidRDefault="00E7632D" w:rsidP="00B92004">
            <w:pPr>
              <w:rPr>
                <w:rFonts w:ascii="Arial" w:hAnsi="Arial" w:cs="Arial"/>
              </w:rPr>
            </w:pPr>
            <w:r w:rsidRPr="00670494">
              <w:rPr>
                <w:rFonts w:ascii="Arial" w:hAnsi="Arial" w:cs="Arial"/>
              </w:rPr>
              <w:t>Details of guidelines for stopping the trial early</w:t>
            </w:r>
          </w:p>
        </w:tc>
        <w:tc>
          <w:tcPr>
            <w:tcW w:w="1407" w:type="dxa"/>
          </w:tcPr>
          <w:p w14:paraId="1737618F" w14:textId="77777777" w:rsidR="00E7632D" w:rsidRPr="00627579" w:rsidRDefault="00E7632D" w:rsidP="00B92004">
            <w:pPr>
              <w:rPr>
                <w:rFonts w:ascii="Arial" w:hAnsi="Arial" w:cs="Arial"/>
              </w:rPr>
            </w:pPr>
            <w:r>
              <w:rPr>
                <w:rFonts w:ascii="Arial" w:hAnsi="Arial" w:cs="Arial"/>
              </w:rPr>
              <w:t>NA</w:t>
            </w:r>
          </w:p>
        </w:tc>
      </w:tr>
      <w:tr w:rsidR="00E7632D" w:rsidRPr="00627579" w14:paraId="08910524" w14:textId="77777777" w:rsidTr="00B92004">
        <w:trPr>
          <w:trHeight w:val="340"/>
        </w:trPr>
        <w:tc>
          <w:tcPr>
            <w:tcW w:w="4033" w:type="dxa"/>
          </w:tcPr>
          <w:p w14:paraId="02E8F421" w14:textId="77777777" w:rsidR="00E7632D" w:rsidRPr="00627579" w:rsidRDefault="00E7632D" w:rsidP="00B92004">
            <w:pPr>
              <w:rPr>
                <w:rFonts w:ascii="Arial" w:hAnsi="Arial" w:cs="Arial"/>
              </w:rPr>
            </w:pPr>
            <w:r w:rsidRPr="00627579">
              <w:rPr>
                <w:rFonts w:ascii="Arial" w:hAnsi="Arial" w:cs="Arial"/>
              </w:rPr>
              <w:t>Timing of final analysis</w:t>
            </w:r>
          </w:p>
        </w:tc>
        <w:tc>
          <w:tcPr>
            <w:tcW w:w="755" w:type="dxa"/>
          </w:tcPr>
          <w:p w14:paraId="3DEA3D40" w14:textId="77777777" w:rsidR="00E7632D" w:rsidRPr="00627579" w:rsidRDefault="00E7632D" w:rsidP="00B92004">
            <w:pPr>
              <w:jc w:val="center"/>
              <w:rPr>
                <w:rFonts w:ascii="Arial" w:hAnsi="Arial" w:cs="Arial"/>
              </w:rPr>
            </w:pPr>
            <w:r>
              <w:rPr>
                <w:rFonts w:ascii="Arial" w:hAnsi="Arial" w:cs="Arial"/>
              </w:rPr>
              <w:t>14</w:t>
            </w:r>
          </w:p>
        </w:tc>
        <w:tc>
          <w:tcPr>
            <w:tcW w:w="9398" w:type="dxa"/>
          </w:tcPr>
          <w:p w14:paraId="5E3CA0FC" w14:textId="77777777" w:rsidR="00E7632D" w:rsidRPr="00670494" w:rsidRDefault="00E7632D" w:rsidP="00B92004">
            <w:pPr>
              <w:autoSpaceDE w:val="0"/>
              <w:autoSpaceDN w:val="0"/>
              <w:adjustRightInd w:val="0"/>
              <w:rPr>
                <w:rFonts w:ascii="Arial" w:hAnsi="Arial" w:cs="Arial"/>
              </w:rPr>
            </w:pPr>
            <w:r w:rsidRPr="00670494">
              <w:rPr>
                <w:rFonts w:ascii="Arial" w:hAnsi="Arial" w:cs="Arial"/>
              </w:rPr>
              <w:t>Timing of final analysis, e.g., all outcomes analysed collectively or timing stratified</w:t>
            </w:r>
          </w:p>
          <w:p w14:paraId="56F8C122" w14:textId="77777777" w:rsidR="00E7632D" w:rsidRPr="00670494" w:rsidRDefault="00E7632D" w:rsidP="00B92004">
            <w:pPr>
              <w:rPr>
                <w:rFonts w:ascii="Arial" w:hAnsi="Arial" w:cs="Arial"/>
              </w:rPr>
            </w:pPr>
            <w:r w:rsidRPr="00670494">
              <w:rPr>
                <w:rFonts w:ascii="Arial" w:hAnsi="Arial" w:cs="Arial"/>
              </w:rPr>
              <w:t>by planned length of follow-up</w:t>
            </w:r>
          </w:p>
        </w:tc>
        <w:tc>
          <w:tcPr>
            <w:tcW w:w="1407" w:type="dxa"/>
          </w:tcPr>
          <w:p w14:paraId="20160A2C" w14:textId="77777777" w:rsidR="00E7632D" w:rsidRPr="00627579" w:rsidRDefault="00E7632D" w:rsidP="00B92004">
            <w:pPr>
              <w:rPr>
                <w:rFonts w:ascii="Arial" w:hAnsi="Arial" w:cs="Arial"/>
              </w:rPr>
            </w:pPr>
            <w:r>
              <w:rPr>
                <w:rFonts w:ascii="Arial" w:hAnsi="Arial" w:cs="Arial"/>
              </w:rPr>
              <w:t>14</w:t>
            </w:r>
          </w:p>
        </w:tc>
      </w:tr>
      <w:tr w:rsidR="00E7632D" w:rsidRPr="00627579" w14:paraId="745909AE" w14:textId="77777777" w:rsidTr="00B92004">
        <w:trPr>
          <w:trHeight w:val="340"/>
        </w:trPr>
        <w:tc>
          <w:tcPr>
            <w:tcW w:w="4033" w:type="dxa"/>
            <w:tcBorders>
              <w:bottom w:val="single" w:sz="4" w:space="0" w:color="auto"/>
            </w:tcBorders>
          </w:tcPr>
          <w:p w14:paraId="3E7EF0AC" w14:textId="77777777" w:rsidR="00E7632D" w:rsidRPr="00627579" w:rsidRDefault="00E7632D" w:rsidP="00B92004">
            <w:pPr>
              <w:rPr>
                <w:rFonts w:ascii="Arial" w:hAnsi="Arial" w:cs="Arial"/>
              </w:rPr>
            </w:pPr>
            <w:r w:rsidRPr="00627579">
              <w:rPr>
                <w:rFonts w:ascii="Arial" w:hAnsi="Arial" w:cs="Arial"/>
              </w:rPr>
              <w:t>Timing of outcome assessments</w:t>
            </w:r>
          </w:p>
        </w:tc>
        <w:tc>
          <w:tcPr>
            <w:tcW w:w="755" w:type="dxa"/>
            <w:tcBorders>
              <w:bottom w:val="single" w:sz="4" w:space="0" w:color="auto"/>
            </w:tcBorders>
          </w:tcPr>
          <w:p w14:paraId="26E3D1F9" w14:textId="77777777" w:rsidR="00E7632D" w:rsidRPr="00627579" w:rsidRDefault="00E7632D" w:rsidP="00B92004">
            <w:pPr>
              <w:jc w:val="center"/>
              <w:rPr>
                <w:rFonts w:ascii="Arial" w:hAnsi="Arial" w:cs="Arial"/>
              </w:rPr>
            </w:pPr>
            <w:r>
              <w:rPr>
                <w:rFonts w:ascii="Arial" w:hAnsi="Arial" w:cs="Arial"/>
              </w:rPr>
              <w:t>15</w:t>
            </w:r>
          </w:p>
        </w:tc>
        <w:tc>
          <w:tcPr>
            <w:tcW w:w="9398" w:type="dxa"/>
            <w:tcBorders>
              <w:bottom w:val="single" w:sz="4" w:space="0" w:color="auto"/>
            </w:tcBorders>
          </w:tcPr>
          <w:p w14:paraId="0CFB0EFC" w14:textId="77777777" w:rsidR="00E7632D" w:rsidRPr="00670494" w:rsidRDefault="00E7632D" w:rsidP="00B92004">
            <w:pPr>
              <w:rPr>
                <w:rFonts w:ascii="Arial" w:hAnsi="Arial" w:cs="Arial"/>
              </w:rPr>
            </w:pPr>
            <w:r w:rsidRPr="00670494">
              <w:rPr>
                <w:rFonts w:ascii="Arial" w:hAnsi="Arial" w:cs="Arial"/>
              </w:rPr>
              <w:t>Time points at which the outcomes are measured including visit “windows”</w:t>
            </w:r>
          </w:p>
        </w:tc>
        <w:tc>
          <w:tcPr>
            <w:tcW w:w="1407" w:type="dxa"/>
          </w:tcPr>
          <w:p w14:paraId="167A7EA4" w14:textId="77777777" w:rsidR="00E7632D" w:rsidRPr="00627579" w:rsidRDefault="00E7632D" w:rsidP="00B92004">
            <w:pPr>
              <w:rPr>
                <w:rFonts w:ascii="Arial" w:hAnsi="Arial" w:cs="Arial"/>
              </w:rPr>
            </w:pPr>
            <w:r>
              <w:rPr>
                <w:rFonts w:ascii="Arial" w:hAnsi="Arial" w:cs="Arial"/>
              </w:rPr>
              <w:t>12-13</w:t>
            </w:r>
          </w:p>
        </w:tc>
      </w:tr>
      <w:tr w:rsidR="00E7632D" w:rsidRPr="00F45467" w14:paraId="0F7485DD" w14:textId="77777777" w:rsidTr="00B92004">
        <w:trPr>
          <w:trHeight w:val="340"/>
        </w:trPr>
        <w:tc>
          <w:tcPr>
            <w:tcW w:w="15593" w:type="dxa"/>
            <w:gridSpan w:val="4"/>
            <w:shd w:val="clear" w:color="auto" w:fill="BFBFBF" w:themeFill="background1" w:themeFillShade="BF"/>
          </w:tcPr>
          <w:p w14:paraId="16D54995" w14:textId="77777777" w:rsidR="00E7632D" w:rsidRPr="00F45467" w:rsidRDefault="00E7632D" w:rsidP="00B92004">
            <w:pPr>
              <w:rPr>
                <w:rFonts w:ascii="Arial" w:hAnsi="Arial" w:cs="Arial"/>
                <w:b/>
              </w:rPr>
            </w:pPr>
            <w:r w:rsidRPr="00F45467">
              <w:rPr>
                <w:rFonts w:ascii="Arial" w:hAnsi="Arial" w:cs="Arial"/>
                <w:b/>
              </w:rPr>
              <w:t>Section 4: Statistical Principals</w:t>
            </w:r>
          </w:p>
        </w:tc>
      </w:tr>
      <w:tr w:rsidR="00E7632D" w:rsidRPr="00627579" w14:paraId="3BEA6EEC" w14:textId="77777777" w:rsidTr="00B92004">
        <w:trPr>
          <w:trHeight w:val="340"/>
        </w:trPr>
        <w:tc>
          <w:tcPr>
            <w:tcW w:w="4033" w:type="dxa"/>
          </w:tcPr>
          <w:p w14:paraId="044033A0" w14:textId="77777777" w:rsidR="00E7632D" w:rsidRPr="00627579" w:rsidRDefault="00E7632D" w:rsidP="00B92004">
            <w:pPr>
              <w:rPr>
                <w:rFonts w:ascii="Arial" w:hAnsi="Arial" w:cs="Arial"/>
              </w:rPr>
            </w:pPr>
            <w:r w:rsidRPr="00627579">
              <w:rPr>
                <w:rFonts w:ascii="Arial" w:hAnsi="Arial" w:cs="Arial"/>
              </w:rPr>
              <w:t xml:space="preserve">Confidence intervals and </w:t>
            </w:r>
            <w:r w:rsidRPr="00670494">
              <w:rPr>
                <w:rFonts w:ascii="Arial" w:hAnsi="Arial" w:cs="Arial"/>
                <w:i/>
              </w:rPr>
              <w:t xml:space="preserve">P </w:t>
            </w:r>
            <w:r w:rsidRPr="00627579">
              <w:rPr>
                <w:rFonts w:ascii="Arial" w:hAnsi="Arial" w:cs="Arial"/>
              </w:rPr>
              <w:t>values</w:t>
            </w:r>
          </w:p>
        </w:tc>
        <w:tc>
          <w:tcPr>
            <w:tcW w:w="755" w:type="dxa"/>
          </w:tcPr>
          <w:p w14:paraId="2E09276A" w14:textId="77777777" w:rsidR="00E7632D" w:rsidRPr="00627579" w:rsidRDefault="00E7632D" w:rsidP="00B92004">
            <w:pPr>
              <w:jc w:val="center"/>
              <w:rPr>
                <w:rFonts w:ascii="Arial" w:hAnsi="Arial" w:cs="Arial"/>
              </w:rPr>
            </w:pPr>
            <w:r>
              <w:rPr>
                <w:rFonts w:ascii="Arial" w:hAnsi="Arial" w:cs="Arial"/>
              </w:rPr>
              <w:t>16</w:t>
            </w:r>
          </w:p>
        </w:tc>
        <w:tc>
          <w:tcPr>
            <w:tcW w:w="9398" w:type="dxa"/>
          </w:tcPr>
          <w:p w14:paraId="3039E061" w14:textId="77777777" w:rsidR="00E7632D" w:rsidRPr="00670494" w:rsidRDefault="00E7632D" w:rsidP="00B92004">
            <w:pPr>
              <w:rPr>
                <w:rFonts w:ascii="Arial" w:hAnsi="Arial" w:cs="Arial"/>
              </w:rPr>
            </w:pPr>
            <w:r w:rsidRPr="00670494">
              <w:rPr>
                <w:rFonts w:ascii="Arial" w:hAnsi="Arial" w:cs="Arial"/>
              </w:rPr>
              <w:t>Level of statistical significance</w:t>
            </w:r>
          </w:p>
        </w:tc>
        <w:tc>
          <w:tcPr>
            <w:tcW w:w="1407" w:type="dxa"/>
          </w:tcPr>
          <w:p w14:paraId="3761BF08" w14:textId="77777777" w:rsidR="00E7632D" w:rsidRPr="00627579" w:rsidRDefault="00E7632D" w:rsidP="00B92004">
            <w:pPr>
              <w:rPr>
                <w:rFonts w:ascii="Arial" w:hAnsi="Arial" w:cs="Arial"/>
              </w:rPr>
            </w:pPr>
            <w:r>
              <w:rPr>
                <w:rFonts w:ascii="Arial" w:hAnsi="Arial" w:cs="Arial"/>
              </w:rPr>
              <w:t>13</w:t>
            </w:r>
          </w:p>
        </w:tc>
      </w:tr>
      <w:tr w:rsidR="00E7632D" w:rsidRPr="00627579" w14:paraId="55E2CCDB" w14:textId="77777777" w:rsidTr="00B92004">
        <w:trPr>
          <w:trHeight w:val="340"/>
        </w:trPr>
        <w:tc>
          <w:tcPr>
            <w:tcW w:w="4033" w:type="dxa"/>
          </w:tcPr>
          <w:p w14:paraId="2BAE257C" w14:textId="77777777" w:rsidR="00E7632D" w:rsidRPr="00627579" w:rsidRDefault="00E7632D" w:rsidP="00B92004">
            <w:pPr>
              <w:rPr>
                <w:rFonts w:ascii="Arial" w:hAnsi="Arial" w:cs="Arial"/>
              </w:rPr>
            </w:pPr>
          </w:p>
        </w:tc>
        <w:tc>
          <w:tcPr>
            <w:tcW w:w="755" w:type="dxa"/>
          </w:tcPr>
          <w:p w14:paraId="52E0C00A" w14:textId="77777777" w:rsidR="00E7632D" w:rsidRDefault="00E7632D" w:rsidP="00B92004">
            <w:pPr>
              <w:jc w:val="center"/>
              <w:rPr>
                <w:rFonts w:ascii="Arial" w:hAnsi="Arial" w:cs="Arial"/>
              </w:rPr>
            </w:pPr>
            <w:r>
              <w:rPr>
                <w:rFonts w:ascii="Arial" w:hAnsi="Arial" w:cs="Arial"/>
              </w:rPr>
              <w:t>17</w:t>
            </w:r>
          </w:p>
        </w:tc>
        <w:tc>
          <w:tcPr>
            <w:tcW w:w="9398" w:type="dxa"/>
          </w:tcPr>
          <w:p w14:paraId="1334301A" w14:textId="77777777" w:rsidR="00E7632D" w:rsidRPr="00670494" w:rsidRDefault="00E7632D" w:rsidP="00B92004">
            <w:pPr>
              <w:autoSpaceDE w:val="0"/>
              <w:autoSpaceDN w:val="0"/>
              <w:adjustRightInd w:val="0"/>
              <w:rPr>
                <w:rFonts w:ascii="Arial" w:hAnsi="Arial" w:cs="Arial"/>
              </w:rPr>
            </w:pPr>
            <w:r w:rsidRPr="00670494">
              <w:rPr>
                <w:rFonts w:ascii="Arial" w:hAnsi="Arial" w:cs="Arial"/>
              </w:rPr>
              <w:t>Description and rationale for any adjustment for multiplicity and, if so, detailing how the type 1 error</w:t>
            </w:r>
            <w:r>
              <w:rPr>
                <w:rFonts w:ascii="Arial" w:hAnsi="Arial" w:cs="Arial"/>
              </w:rPr>
              <w:t xml:space="preserve"> </w:t>
            </w:r>
            <w:r w:rsidRPr="00670494">
              <w:rPr>
                <w:rFonts w:ascii="Arial" w:hAnsi="Arial" w:cs="Arial"/>
              </w:rPr>
              <w:t>is to be controlled</w:t>
            </w:r>
          </w:p>
        </w:tc>
        <w:tc>
          <w:tcPr>
            <w:tcW w:w="1407" w:type="dxa"/>
          </w:tcPr>
          <w:p w14:paraId="54262192" w14:textId="77777777" w:rsidR="00E7632D" w:rsidRPr="00627579" w:rsidRDefault="00E7632D" w:rsidP="00B92004">
            <w:pPr>
              <w:rPr>
                <w:rFonts w:ascii="Arial" w:hAnsi="Arial" w:cs="Arial"/>
              </w:rPr>
            </w:pPr>
            <w:r>
              <w:rPr>
                <w:rFonts w:ascii="Arial" w:hAnsi="Arial" w:cs="Arial"/>
              </w:rPr>
              <w:t>NA</w:t>
            </w:r>
          </w:p>
        </w:tc>
      </w:tr>
      <w:tr w:rsidR="00E7632D" w:rsidRPr="00627579" w14:paraId="19570401" w14:textId="77777777" w:rsidTr="00B92004">
        <w:trPr>
          <w:trHeight w:val="340"/>
        </w:trPr>
        <w:tc>
          <w:tcPr>
            <w:tcW w:w="4033" w:type="dxa"/>
          </w:tcPr>
          <w:p w14:paraId="78D9E032" w14:textId="77777777" w:rsidR="00E7632D" w:rsidRPr="00627579" w:rsidRDefault="00E7632D" w:rsidP="00B92004">
            <w:pPr>
              <w:rPr>
                <w:rFonts w:ascii="Arial" w:hAnsi="Arial" w:cs="Arial"/>
              </w:rPr>
            </w:pPr>
          </w:p>
        </w:tc>
        <w:tc>
          <w:tcPr>
            <w:tcW w:w="755" w:type="dxa"/>
          </w:tcPr>
          <w:p w14:paraId="597ADAEB" w14:textId="77777777" w:rsidR="00E7632D" w:rsidRDefault="00E7632D" w:rsidP="00B92004">
            <w:pPr>
              <w:jc w:val="center"/>
              <w:rPr>
                <w:rFonts w:ascii="Arial" w:hAnsi="Arial" w:cs="Arial"/>
              </w:rPr>
            </w:pPr>
            <w:r>
              <w:rPr>
                <w:rFonts w:ascii="Arial" w:hAnsi="Arial" w:cs="Arial"/>
              </w:rPr>
              <w:t>18</w:t>
            </w:r>
          </w:p>
        </w:tc>
        <w:tc>
          <w:tcPr>
            <w:tcW w:w="9398" w:type="dxa"/>
          </w:tcPr>
          <w:p w14:paraId="592D53D8" w14:textId="77777777" w:rsidR="00E7632D" w:rsidRPr="00670494" w:rsidRDefault="00E7632D" w:rsidP="00B92004">
            <w:pPr>
              <w:rPr>
                <w:rFonts w:ascii="Arial" w:hAnsi="Arial" w:cs="Arial"/>
              </w:rPr>
            </w:pPr>
            <w:r w:rsidRPr="00670494">
              <w:rPr>
                <w:rFonts w:ascii="Arial" w:hAnsi="Arial" w:cs="Arial"/>
              </w:rPr>
              <w:t>Confidence intervals to be reported</w:t>
            </w:r>
          </w:p>
        </w:tc>
        <w:tc>
          <w:tcPr>
            <w:tcW w:w="1407" w:type="dxa"/>
          </w:tcPr>
          <w:p w14:paraId="3AF66394" w14:textId="77777777" w:rsidR="00E7632D" w:rsidRPr="00627579" w:rsidRDefault="00E7632D" w:rsidP="00B92004">
            <w:pPr>
              <w:rPr>
                <w:rFonts w:ascii="Arial" w:hAnsi="Arial" w:cs="Arial"/>
              </w:rPr>
            </w:pPr>
            <w:r>
              <w:rPr>
                <w:rFonts w:ascii="Arial" w:hAnsi="Arial" w:cs="Arial"/>
              </w:rPr>
              <w:t>15-16</w:t>
            </w:r>
          </w:p>
        </w:tc>
      </w:tr>
      <w:tr w:rsidR="00E7632D" w:rsidRPr="00627579" w14:paraId="3C8CE081" w14:textId="77777777" w:rsidTr="00B92004">
        <w:trPr>
          <w:trHeight w:val="340"/>
        </w:trPr>
        <w:tc>
          <w:tcPr>
            <w:tcW w:w="4033" w:type="dxa"/>
          </w:tcPr>
          <w:p w14:paraId="3A4148AB" w14:textId="77777777" w:rsidR="00E7632D" w:rsidRPr="00627579" w:rsidRDefault="00E7632D" w:rsidP="00B92004">
            <w:pPr>
              <w:rPr>
                <w:rFonts w:ascii="Arial" w:hAnsi="Arial" w:cs="Arial"/>
              </w:rPr>
            </w:pPr>
            <w:r w:rsidRPr="00627579">
              <w:rPr>
                <w:rFonts w:ascii="Arial" w:hAnsi="Arial" w:cs="Arial"/>
              </w:rPr>
              <w:t>Adherence and Protocol deviations</w:t>
            </w:r>
          </w:p>
        </w:tc>
        <w:tc>
          <w:tcPr>
            <w:tcW w:w="755" w:type="dxa"/>
          </w:tcPr>
          <w:p w14:paraId="758DABB3" w14:textId="77777777" w:rsidR="00E7632D" w:rsidRPr="00627579" w:rsidRDefault="00E7632D" w:rsidP="00B92004">
            <w:pPr>
              <w:jc w:val="center"/>
              <w:rPr>
                <w:rFonts w:ascii="Arial" w:hAnsi="Arial" w:cs="Arial"/>
              </w:rPr>
            </w:pPr>
            <w:r>
              <w:rPr>
                <w:rFonts w:ascii="Arial" w:hAnsi="Arial" w:cs="Arial"/>
              </w:rPr>
              <w:t>19a</w:t>
            </w:r>
          </w:p>
        </w:tc>
        <w:tc>
          <w:tcPr>
            <w:tcW w:w="9398" w:type="dxa"/>
          </w:tcPr>
          <w:p w14:paraId="5700DB3A" w14:textId="77777777" w:rsidR="00E7632D" w:rsidRPr="00670494" w:rsidRDefault="00E7632D" w:rsidP="00B92004">
            <w:pPr>
              <w:autoSpaceDE w:val="0"/>
              <w:autoSpaceDN w:val="0"/>
              <w:adjustRightInd w:val="0"/>
              <w:rPr>
                <w:rFonts w:ascii="Arial" w:hAnsi="Arial" w:cs="Arial"/>
              </w:rPr>
            </w:pPr>
            <w:r w:rsidRPr="00670494">
              <w:rPr>
                <w:rFonts w:ascii="Arial" w:hAnsi="Arial" w:cs="Arial"/>
              </w:rPr>
              <w:t>Definition of adherence to the intervention and how this is assessed including extent</w:t>
            </w:r>
          </w:p>
          <w:p w14:paraId="56E71ACF" w14:textId="77777777" w:rsidR="00E7632D" w:rsidRPr="00670494" w:rsidRDefault="00E7632D" w:rsidP="00B92004">
            <w:pPr>
              <w:rPr>
                <w:rFonts w:ascii="Arial" w:hAnsi="Arial" w:cs="Arial"/>
              </w:rPr>
            </w:pPr>
            <w:r w:rsidRPr="00670494">
              <w:rPr>
                <w:rFonts w:ascii="Arial" w:hAnsi="Arial" w:cs="Arial"/>
              </w:rPr>
              <w:t>of exposure</w:t>
            </w:r>
          </w:p>
        </w:tc>
        <w:tc>
          <w:tcPr>
            <w:tcW w:w="1407" w:type="dxa"/>
          </w:tcPr>
          <w:p w14:paraId="7AFC4FC3" w14:textId="77777777" w:rsidR="00E7632D" w:rsidRPr="00627579" w:rsidRDefault="00E7632D" w:rsidP="00B92004">
            <w:pPr>
              <w:rPr>
                <w:rFonts w:ascii="Arial" w:hAnsi="Arial" w:cs="Arial"/>
              </w:rPr>
            </w:pPr>
            <w:r>
              <w:rPr>
                <w:rFonts w:ascii="Arial" w:hAnsi="Arial" w:cs="Arial"/>
              </w:rPr>
              <w:t>11</w:t>
            </w:r>
          </w:p>
        </w:tc>
      </w:tr>
      <w:tr w:rsidR="00E7632D" w:rsidRPr="00627579" w14:paraId="1CC126F8" w14:textId="77777777" w:rsidTr="00B92004">
        <w:trPr>
          <w:trHeight w:val="340"/>
        </w:trPr>
        <w:tc>
          <w:tcPr>
            <w:tcW w:w="4033" w:type="dxa"/>
          </w:tcPr>
          <w:p w14:paraId="038D87AA" w14:textId="77777777" w:rsidR="00E7632D" w:rsidRPr="00627579" w:rsidRDefault="00E7632D" w:rsidP="00B92004">
            <w:pPr>
              <w:rPr>
                <w:rFonts w:ascii="Arial" w:hAnsi="Arial" w:cs="Arial"/>
              </w:rPr>
            </w:pPr>
          </w:p>
        </w:tc>
        <w:tc>
          <w:tcPr>
            <w:tcW w:w="755" w:type="dxa"/>
          </w:tcPr>
          <w:p w14:paraId="679A2D38" w14:textId="77777777" w:rsidR="00E7632D" w:rsidRPr="00627579" w:rsidRDefault="00E7632D" w:rsidP="00B92004">
            <w:pPr>
              <w:jc w:val="center"/>
              <w:rPr>
                <w:rFonts w:ascii="Arial" w:hAnsi="Arial" w:cs="Arial"/>
              </w:rPr>
            </w:pPr>
            <w:r>
              <w:rPr>
                <w:rFonts w:ascii="Arial" w:hAnsi="Arial" w:cs="Arial"/>
              </w:rPr>
              <w:t>19b</w:t>
            </w:r>
          </w:p>
        </w:tc>
        <w:tc>
          <w:tcPr>
            <w:tcW w:w="9398" w:type="dxa"/>
          </w:tcPr>
          <w:p w14:paraId="20C59A7B" w14:textId="77777777" w:rsidR="00E7632D" w:rsidRPr="00670494" w:rsidRDefault="00E7632D" w:rsidP="00B92004">
            <w:pPr>
              <w:rPr>
                <w:rFonts w:ascii="Arial" w:hAnsi="Arial" w:cs="Arial"/>
              </w:rPr>
            </w:pPr>
            <w:r w:rsidRPr="00670494">
              <w:rPr>
                <w:rFonts w:ascii="Arial" w:hAnsi="Arial" w:cs="Arial"/>
              </w:rPr>
              <w:t>Description of how adherence to the intervention will be presented</w:t>
            </w:r>
          </w:p>
        </w:tc>
        <w:tc>
          <w:tcPr>
            <w:tcW w:w="1407" w:type="dxa"/>
          </w:tcPr>
          <w:p w14:paraId="57C4320E" w14:textId="77777777" w:rsidR="00E7632D" w:rsidRPr="00627579" w:rsidRDefault="00E7632D" w:rsidP="00B92004">
            <w:pPr>
              <w:rPr>
                <w:rFonts w:ascii="Arial" w:hAnsi="Arial" w:cs="Arial"/>
              </w:rPr>
            </w:pPr>
            <w:r>
              <w:rPr>
                <w:rFonts w:ascii="Arial" w:hAnsi="Arial" w:cs="Arial"/>
              </w:rPr>
              <w:t>Supplementary materials</w:t>
            </w:r>
          </w:p>
        </w:tc>
      </w:tr>
      <w:tr w:rsidR="00E7632D" w:rsidRPr="00627579" w14:paraId="08FECDF5" w14:textId="77777777" w:rsidTr="00B92004">
        <w:trPr>
          <w:trHeight w:val="340"/>
        </w:trPr>
        <w:tc>
          <w:tcPr>
            <w:tcW w:w="4033" w:type="dxa"/>
          </w:tcPr>
          <w:p w14:paraId="3900B071" w14:textId="77777777" w:rsidR="00E7632D" w:rsidRPr="00627579" w:rsidRDefault="00E7632D" w:rsidP="00B92004">
            <w:pPr>
              <w:rPr>
                <w:rFonts w:ascii="Arial" w:hAnsi="Arial" w:cs="Arial"/>
              </w:rPr>
            </w:pPr>
          </w:p>
        </w:tc>
        <w:tc>
          <w:tcPr>
            <w:tcW w:w="755" w:type="dxa"/>
          </w:tcPr>
          <w:p w14:paraId="6A7DA94D" w14:textId="77777777" w:rsidR="00E7632D" w:rsidRPr="00627579" w:rsidRDefault="00E7632D" w:rsidP="00B92004">
            <w:pPr>
              <w:jc w:val="center"/>
              <w:rPr>
                <w:rFonts w:ascii="Arial" w:hAnsi="Arial" w:cs="Arial"/>
              </w:rPr>
            </w:pPr>
            <w:r>
              <w:rPr>
                <w:rFonts w:ascii="Arial" w:hAnsi="Arial" w:cs="Arial"/>
              </w:rPr>
              <w:t>19c</w:t>
            </w:r>
          </w:p>
        </w:tc>
        <w:tc>
          <w:tcPr>
            <w:tcW w:w="9398" w:type="dxa"/>
          </w:tcPr>
          <w:p w14:paraId="71D4EF66" w14:textId="77777777" w:rsidR="00E7632D" w:rsidRPr="00670494" w:rsidRDefault="00E7632D" w:rsidP="00B92004">
            <w:pPr>
              <w:rPr>
                <w:rFonts w:ascii="Arial" w:hAnsi="Arial" w:cs="Arial"/>
              </w:rPr>
            </w:pPr>
            <w:r w:rsidRPr="00670494">
              <w:rPr>
                <w:rFonts w:ascii="Arial" w:hAnsi="Arial" w:cs="Arial"/>
              </w:rPr>
              <w:t>Definition of protocol deviations for the trial</w:t>
            </w:r>
          </w:p>
        </w:tc>
        <w:tc>
          <w:tcPr>
            <w:tcW w:w="1407" w:type="dxa"/>
          </w:tcPr>
          <w:p w14:paraId="10F102A2" w14:textId="77777777" w:rsidR="00E7632D" w:rsidRPr="00627579" w:rsidRDefault="00E7632D" w:rsidP="00B92004">
            <w:pPr>
              <w:rPr>
                <w:rFonts w:ascii="Arial" w:hAnsi="Arial" w:cs="Arial"/>
              </w:rPr>
            </w:pPr>
            <w:r>
              <w:rPr>
                <w:rFonts w:ascii="Arial" w:hAnsi="Arial" w:cs="Arial"/>
              </w:rPr>
              <w:t>11</w:t>
            </w:r>
          </w:p>
        </w:tc>
      </w:tr>
      <w:tr w:rsidR="00E7632D" w:rsidRPr="00627579" w14:paraId="5B4BF8D9" w14:textId="77777777" w:rsidTr="00B92004">
        <w:trPr>
          <w:trHeight w:val="340"/>
        </w:trPr>
        <w:tc>
          <w:tcPr>
            <w:tcW w:w="4033" w:type="dxa"/>
          </w:tcPr>
          <w:p w14:paraId="322FDFF6" w14:textId="77777777" w:rsidR="00E7632D" w:rsidRPr="00627579" w:rsidRDefault="00E7632D" w:rsidP="00B92004">
            <w:pPr>
              <w:rPr>
                <w:rFonts w:ascii="Arial" w:hAnsi="Arial" w:cs="Arial"/>
              </w:rPr>
            </w:pPr>
          </w:p>
        </w:tc>
        <w:tc>
          <w:tcPr>
            <w:tcW w:w="755" w:type="dxa"/>
          </w:tcPr>
          <w:p w14:paraId="71AF9D6E" w14:textId="77777777" w:rsidR="00E7632D" w:rsidRPr="00627579" w:rsidRDefault="00E7632D" w:rsidP="00B92004">
            <w:pPr>
              <w:jc w:val="center"/>
              <w:rPr>
                <w:rFonts w:ascii="Arial" w:hAnsi="Arial" w:cs="Arial"/>
              </w:rPr>
            </w:pPr>
            <w:r>
              <w:rPr>
                <w:rFonts w:ascii="Arial" w:hAnsi="Arial" w:cs="Arial"/>
              </w:rPr>
              <w:t>19d</w:t>
            </w:r>
          </w:p>
        </w:tc>
        <w:tc>
          <w:tcPr>
            <w:tcW w:w="9398" w:type="dxa"/>
          </w:tcPr>
          <w:p w14:paraId="79378695" w14:textId="77777777" w:rsidR="00E7632D" w:rsidRPr="00670494" w:rsidRDefault="00E7632D" w:rsidP="00B92004">
            <w:pPr>
              <w:rPr>
                <w:rFonts w:ascii="Arial" w:hAnsi="Arial" w:cs="Arial"/>
              </w:rPr>
            </w:pPr>
            <w:r w:rsidRPr="00670494">
              <w:rPr>
                <w:rFonts w:ascii="Arial" w:hAnsi="Arial" w:cs="Arial"/>
              </w:rPr>
              <w:t>Description of which protocol deviations will be summarized</w:t>
            </w:r>
          </w:p>
        </w:tc>
        <w:tc>
          <w:tcPr>
            <w:tcW w:w="1407" w:type="dxa"/>
          </w:tcPr>
          <w:p w14:paraId="62330B79" w14:textId="77777777" w:rsidR="00E7632D" w:rsidRPr="00627579" w:rsidRDefault="00E7632D" w:rsidP="00B92004">
            <w:pPr>
              <w:rPr>
                <w:rFonts w:ascii="Arial" w:hAnsi="Arial" w:cs="Arial"/>
              </w:rPr>
            </w:pPr>
            <w:r>
              <w:rPr>
                <w:rFonts w:ascii="Arial" w:hAnsi="Arial" w:cs="Arial"/>
              </w:rPr>
              <w:t>Supplementary materials</w:t>
            </w:r>
          </w:p>
        </w:tc>
      </w:tr>
      <w:tr w:rsidR="00E7632D" w:rsidRPr="00627579" w14:paraId="2DE7A219" w14:textId="77777777" w:rsidTr="00B92004">
        <w:trPr>
          <w:trHeight w:val="340"/>
        </w:trPr>
        <w:tc>
          <w:tcPr>
            <w:tcW w:w="4033" w:type="dxa"/>
            <w:tcBorders>
              <w:bottom w:val="single" w:sz="4" w:space="0" w:color="auto"/>
            </w:tcBorders>
          </w:tcPr>
          <w:p w14:paraId="0C967926" w14:textId="77777777" w:rsidR="00E7632D" w:rsidRPr="00627579" w:rsidRDefault="00E7632D" w:rsidP="00B92004">
            <w:pPr>
              <w:rPr>
                <w:rFonts w:ascii="Arial" w:hAnsi="Arial" w:cs="Arial"/>
              </w:rPr>
            </w:pPr>
            <w:r w:rsidRPr="00627579">
              <w:rPr>
                <w:rFonts w:ascii="Arial" w:hAnsi="Arial" w:cs="Arial"/>
              </w:rPr>
              <w:t>Analysis populations</w:t>
            </w:r>
          </w:p>
        </w:tc>
        <w:tc>
          <w:tcPr>
            <w:tcW w:w="755" w:type="dxa"/>
            <w:tcBorders>
              <w:bottom w:val="single" w:sz="4" w:space="0" w:color="auto"/>
            </w:tcBorders>
          </w:tcPr>
          <w:p w14:paraId="03B251E4" w14:textId="77777777" w:rsidR="00E7632D" w:rsidRPr="00627579" w:rsidRDefault="00E7632D" w:rsidP="00B92004">
            <w:pPr>
              <w:jc w:val="center"/>
              <w:rPr>
                <w:rFonts w:ascii="Arial" w:hAnsi="Arial" w:cs="Arial"/>
              </w:rPr>
            </w:pPr>
            <w:r>
              <w:rPr>
                <w:rFonts w:ascii="Arial" w:hAnsi="Arial" w:cs="Arial"/>
              </w:rPr>
              <w:t>20</w:t>
            </w:r>
          </w:p>
        </w:tc>
        <w:tc>
          <w:tcPr>
            <w:tcW w:w="9398" w:type="dxa"/>
            <w:tcBorders>
              <w:bottom w:val="single" w:sz="4" w:space="0" w:color="auto"/>
            </w:tcBorders>
          </w:tcPr>
          <w:p w14:paraId="6AFC5C4F" w14:textId="77777777" w:rsidR="00E7632D" w:rsidRPr="00670494" w:rsidRDefault="00E7632D" w:rsidP="00B92004">
            <w:pPr>
              <w:autoSpaceDE w:val="0"/>
              <w:autoSpaceDN w:val="0"/>
              <w:adjustRightInd w:val="0"/>
              <w:rPr>
                <w:rFonts w:ascii="Arial" w:hAnsi="Arial" w:cs="Arial"/>
              </w:rPr>
            </w:pPr>
            <w:r w:rsidRPr="00670494">
              <w:rPr>
                <w:rFonts w:ascii="Arial" w:hAnsi="Arial" w:cs="Arial"/>
              </w:rPr>
              <w:t>Definition of analysis populations, e.g., intention to treat, per protocol,</w:t>
            </w:r>
          </w:p>
          <w:p w14:paraId="6E6E43A6" w14:textId="77777777" w:rsidR="00E7632D" w:rsidRPr="00670494" w:rsidRDefault="00E7632D" w:rsidP="00B92004">
            <w:pPr>
              <w:rPr>
                <w:rFonts w:ascii="Arial" w:hAnsi="Arial" w:cs="Arial"/>
              </w:rPr>
            </w:pPr>
            <w:r w:rsidRPr="00670494">
              <w:rPr>
                <w:rFonts w:ascii="Arial" w:hAnsi="Arial" w:cs="Arial"/>
              </w:rPr>
              <w:t>complete case, safety</w:t>
            </w:r>
          </w:p>
        </w:tc>
        <w:tc>
          <w:tcPr>
            <w:tcW w:w="1407" w:type="dxa"/>
          </w:tcPr>
          <w:p w14:paraId="17262860" w14:textId="77777777" w:rsidR="00E7632D" w:rsidRPr="00627579" w:rsidRDefault="00E7632D" w:rsidP="00B92004">
            <w:pPr>
              <w:rPr>
                <w:rFonts w:ascii="Arial" w:hAnsi="Arial" w:cs="Arial"/>
              </w:rPr>
            </w:pPr>
            <w:r>
              <w:rPr>
                <w:rFonts w:ascii="Arial" w:hAnsi="Arial" w:cs="Arial"/>
              </w:rPr>
              <w:t>14</w:t>
            </w:r>
          </w:p>
        </w:tc>
      </w:tr>
      <w:tr w:rsidR="00E7632D" w:rsidRPr="00627579" w14:paraId="517F0212" w14:textId="77777777" w:rsidTr="00B92004">
        <w:trPr>
          <w:trHeight w:val="340"/>
        </w:trPr>
        <w:tc>
          <w:tcPr>
            <w:tcW w:w="15593" w:type="dxa"/>
            <w:gridSpan w:val="4"/>
            <w:shd w:val="clear" w:color="auto" w:fill="BFBFBF" w:themeFill="background1" w:themeFillShade="BF"/>
          </w:tcPr>
          <w:p w14:paraId="2A426DE7" w14:textId="77777777" w:rsidR="00E7632D" w:rsidRPr="00F45467" w:rsidRDefault="00E7632D" w:rsidP="00B92004">
            <w:pPr>
              <w:rPr>
                <w:rFonts w:ascii="Arial" w:hAnsi="Arial" w:cs="Arial"/>
                <w:b/>
              </w:rPr>
            </w:pPr>
            <w:r w:rsidRPr="00F45467">
              <w:rPr>
                <w:rFonts w:ascii="Arial" w:hAnsi="Arial" w:cs="Arial"/>
                <w:b/>
              </w:rPr>
              <w:t>Section 5: Trial Population</w:t>
            </w:r>
          </w:p>
        </w:tc>
      </w:tr>
      <w:tr w:rsidR="00E7632D" w:rsidRPr="00627579" w14:paraId="6FC02CEA" w14:textId="77777777" w:rsidTr="00B92004">
        <w:trPr>
          <w:trHeight w:val="340"/>
        </w:trPr>
        <w:tc>
          <w:tcPr>
            <w:tcW w:w="4033" w:type="dxa"/>
          </w:tcPr>
          <w:p w14:paraId="107F4D80" w14:textId="77777777" w:rsidR="00E7632D" w:rsidRPr="00627579" w:rsidRDefault="00E7632D" w:rsidP="00B92004">
            <w:pPr>
              <w:rPr>
                <w:rFonts w:ascii="Arial" w:hAnsi="Arial" w:cs="Arial"/>
              </w:rPr>
            </w:pPr>
            <w:r w:rsidRPr="00627579">
              <w:rPr>
                <w:rFonts w:ascii="Arial" w:hAnsi="Arial" w:cs="Arial"/>
              </w:rPr>
              <w:t>Screening data</w:t>
            </w:r>
          </w:p>
        </w:tc>
        <w:tc>
          <w:tcPr>
            <w:tcW w:w="755" w:type="dxa"/>
          </w:tcPr>
          <w:p w14:paraId="7ECCDC9F" w14:textId="77777777" w:rsidR="00E7632D" w:rsidRPr="00627579" w:rsidRDefault="00E7632D" w:rsidP="00B92004">
            <w:pPr>
              <w:jc w:val="center"/>
              <w:rPr>
                <w:rFonts w:ascii="Arial" w:hAnsi="Arial" w:cs="Arial"/>
              </w:rPr>
            </w:pPr>
            <w:r>
              <w:rPr>
                <w:rFonts w:ascii="Arial" w:hAnsi="Arial" w:cs="Arial"/>
              </w:rPr>
              <w:t>21</w:t>
            </w:r>
          </w:p>
        </w:tc>
        <w:tc>
          <w:tcPr>
            <w:tcW w:w="9398" w:type="dxa"/>
          </w:tcPr>
          <w:p w14:paraId="1438B7A6" w14:textId="77777777" w:rsidR="00E7632D" w:rsidRPr="00670494" w:rsidRDefault="00E7632D" w:rsidP="00B92004">
            <w:pPr>
              <w:autoSpaceDE w:val="0"/>
              <w:autoSpaceDN w:val="0"/>
              <w:adjustRightInd w:val="0"/>
              <w:rPr>
                <w:rFonts w:ascii="Arial" w:hAnsi="Arial" w:cs="Arial"/>
              </w:rPr>
            </w:pPr>
            <w:r w:rsidRPr="00670494">
              <w:rPr>
                <w:rFonts w:ascii="Arial" w:hAnsi="Arial" w:cs="Arial"/>
              </w:rPr>
              <w:t>Reporting of screening data (if collected) to describe representativeness</w:t>
            </w:r>
          </w:p>
          <w:p w14:paraId="5EEA26C2" w14:textId="77777777" w:rsidR="00E7632D" w:rsidRPr="00670494" w:rsidRDefault="00E7632D" w:rsidP="00B92004">
            <w:pPr>
              <w:rPr>
                <w:rFonts w:ascii="Arial" w:hAnsi="Arial" w:cs="Arial"/>
              </w:rPr>
            </w:pPr>
            <w:r w:rsidRPr="00670494">
              <w:rPr>
                <w:rFonts w:ascii="Arial" w:hAnsi="Arial" w:cs="Arial"/>
              </w:rPr>
              <w:lastRenderedPageBreak/>
              <w:t>of trial sample</w:t>
            </w:r>
          </w:p>
        </w:tc>
        <w:tc>
          <w:tcPr>
            <w:tcW w:w="1407" w:type="dxa"/>
          </w:tcPr>
          <w:p w14:paraId="57DDB6F1" w14:textId="77777777" w:rsidR="00E7632D" w:rsidRPr="00627579" w:rsidRDefault="00E7632D" w:rsidP="00B92004">
            <w:pPr>
              <w:rPr>
                <w:rFonts w:ascii="Arial" w:hAnsi="Arial" w:cs="Arial"/>
              </w:rPr>
            </w:pPr>
            <w:r>
              <w:rPr>
                <w:rFonts w:ascii="Arial" w:hAnsi="Arial" w:cs="Arial"/>
              </w:rPr>
              <w:lastRenderedPageBreak/>
              <w:t>10</w:t>
            </w:r>
          </w:p>
        </w:tc>
      </w:tr>
      <w:tr w:rsidR="00E7632D" w:rsidRPr="00627579" w14:paraId="1D4B4348" w14:textId="77777777" w:rsidTr="00B92004">
        <w:trPr>
          <w:trHeight w:val="340"/>
        </w:trPr>
        <w:tc>
          <w:tcPr>
            <w:tcW w:w="4033" w:type="dxa"/>
          </w:tcPr>
          <w:p w14:paraId="3A880664" w14:textId="77777777" w:rsidR="00E7632D" w:rsidRPr="00627579" w:rsidRDefault="00E7632D" w:rsidP="00B92004">
            <w:pPr>
              <w:rPr>
                <w:rFonts w:ascii="Arial" w:hAnsi="Arial" w:cs="Arial"/>
              </w:rPr>
            </w:pPr>
            <w:r w:rsidRPr="00627579">
              <w:rPr>
                <w:rFonts w:ascii="Arial" w:hAnsi="Arial" w:cs="Arial"/>
              </w:rPr>
              <w:t>Eligibility</w:t>
            </w:r>
          </w:p>
        </w:tc>
        <w:tc>
          <w:tcPr>
            <w:tcW w:w="755" w:type="dxa"/>
          </w:tcPr>
          <w:p w14:paraId="0F6A0E10" w14:textId="77777777" w:rsidR="00E7632D" w:rsidRPr="00627579" w:rsidRDefault="00E7632D" w:rsidP="00B92004">
            <w:pPr>
              <w:jc w:val="center"/>
              <w:rPr>
                <w:rFonts w:ascii="Arial" w:hAnsi="Arial" w:cs="Arial"/>
              </w:rPr>
            </w:pPr>
            <w:r>
              <w:rPr>
                <w:rFonts w:ascii="Arial" w:hAnsi="Arial" w:cs="Arial"/>
              </w:rPr>
              <w:t>22</w:t>
            </w:r>
          </w:p>
        </w:tc>
        <w:tc>
          <w:tcPr>
            <w:tcW w:w="9398" w:type="dxa"/>
          </w:tcPr>
          <w:p w14:paraId="72AA2638" w14:textId="77777777" w:rsidR="00E7632D" w:rsidRPr="00670494" w:rsidRDefault="00E7632D" w:rsidP="00B92004">
            <w:pPr>
              <w:rPr>
                <w:rFonts w:ascii="Arial" w:hAnsi="Arial" w:cs="Arial"/>
              </w:rPr>
            </w:pPr>
            <w:r w:rsidRPr="00670494">
              <w:rPr>
                <w:rFonts w:ascii="Arial" w:hAnsi="Arial" w:cs="Arial"/>
              </w:rPr>
              <w:t>Summary of eligibility criteria</w:t>
            </w:r>
          </w:p>
        </w:tc>
        <w:tc>
          <w:tcPr>
            <w:tcW w:w="1407" w:type="dxa"/>
          </w:tcPr>
          <w:p w14:paraId="04892B35" w14:textId="77777777" w:rsidR="00E7632D" w:rsidRPr="00627579" w:rsidRDefault="00E7632D" w:rsidP="00B92004">
            <w:pPr>
              <w:rPr>
                <w:rFonts w:ascii="Arial" w:hAnsi="Arial" w:cs="Arial"/>
              </w:rPr>
            </w:pPr>
            <w:r>
              <w:rPr>
                <w:rFonts w:ascii="Arial" w:hAnsi="Arial" w:cs="Arial"/>
              </w:rPr>
              <w:t>9-10</w:t>
            </w:r>
          </w:p>
        </w:tc>
      </w:tr>
      <w:tr w:rsidR="00E7632D" w:rsidRPr="00627579" w14:paraId="01C1E10C" w14:textId="77777777" w:rsidTr="00B92004">
        <w:trPr>
          <w:trHeight w:val="340"/>
        </w:trPr>
        <w:tc>
          <w:tcPr>
            <w:tcW w:w="4033" w:type="dxa"/>
          </w:tcPr>
          <w:p w14:paraId="6B60EF61" w14:textId="77777777" w:rsidR="00E7632D" w:rsidRPr="00627579" w:rsidRDefault="00E7632D" w:rsidP="00B92004">
            <w:pPr>
              <w:rPr>
                <w:rFonts w:ascii="Arial" w:hAnsi="Arial" w:cs="Arial"/>
              </w:rPr>
            </w:pPr>
            <w:r w:rsidRPr="00627579">
              <w:rPr>
                <w:rFonts w:ascii="Arial" w:hAnsi="Arial" w:cs="Arial"/>
              </w:rPr>
              <w:t>Recruitment</w:t>
            </w:r>
          </w:p>
        </w:tc>
        <w:tc>
          <w:tcPr>
            <w:tcW w:w="755" w:type="dxa"/>
          </w:tcPr>
          <w:p w14:paraId="00CC4E5C" w14:textId="77777777" w:rsidR="00E7632D" w:rsidRPr="00627579" w:rsidRDefault="00E7632D" w:rsidP="00B92004">
            <w:pPr>
              <w:jc w:val="center"/>
              <w:rPr>
                <w:rFonts w:ascii="Arial" w:hAnsi="Arial" w:cs="Arial"/>
              </w:rPr>
            </w:pPr>
            <w:r>
              <w:rPr>
                <w:rFonts w:ascii="Arial" w:hAnsi="Arial" w:cs="Arial"/>
              </w:rPr>
              <w:t>23</w:t>
            </w:r>
          </w:p>
        </w:tc>
        <w:tc>
          <w:tcPr>
            <w:tcW w:w="9398" w:type="dxa"/>
          </w:tcPr>
          <w:p w14:paraId="38E6C51D" w14:textId="77777777" w:rsidR="00E7632D" w:rsidRPr="00670494" w:rsidRDefault="00E7632D" w:rsidP="00B92004">
            <w:pPr>
              <w:rPr>
                <w:rFonts w:ascii="Arial" w:hAnsi="Arial" w:cs="Arial"/>
              </w:rPr>
            </w:pPr>
            <w:r w:rsidRPr="00670494">
              <w:rPr>
                <w:rFonts w:ascii="Arial" w:hAnsi="Arial" w:cs="Arial"/>
              </w:rPr>
              <w:t>Information to be included in the CONSORT flow diagram</w:t>
            </w:r>
          </w:p>
        </w:tc>
        <w:tc>
          <w:tcPr>
            <w:tcW w:w="1407" w:type="dxa"/>
          </w:tcPr>
          <w:p w14:paraId="0824AB07" w14:textId="77777777" w:rsidR="00E7632D" w:rsidRPr="00627579" w:rsidRDefault="00E7632D" w:rsidP="00B92004">
            <w:pPr>
              <w:rPr>
                <w:rFonts w:ascii="Arial" w:hAnsi="Arial" w:cs="Arial"/>
              </w:rPr>
            </w:pPr>
            <w:r>
              <w:rPr>
                <w:rFonts w:ascii="Arial" w:hAnsi="Arial" w:cs="Arial"/>
              </w:rPr>
              <w:t>Supplementary materials</w:t>
            </w:r>
          </w:p>
        </w:tc>
      </w:tr>
      <w:tr w:rsidR="00E7632D" w:rsidRPr="00627579" w14:paraId="125A32F3" w14:textId="77777777" w:rsidTr="00B92004">
        <w:trPr>
          <w:trHeight w:val="340"/>
        </w:trPr>
        <w:tc>
          <w:tcPr>
            <w:tcW w:w="4033" w:type="dxa"/>
          </w:tcPr>
          <w:p w14:paraId="05E33100" w14:textId="77777777" w:rsidR="00E7632D" w:rsidRPr="00627579" w:rsidRDefault="00E7632D" w:rsidP="00B92004">
            <w:pPr>
              <w:rPr>
                <w:rFonts w:ascii="Arial" w:hAnsi="Arial" w:cs="Arial"/>
              </w:rPr>
            </w:pPr>
            <w:r w:rsidRPr="00627579">
              <w:rPr>
                <w:rFonts w:ascii="Arial" w:hAnsi="Arial" w:cs="Arial"/>
              </w:rPr>
              <w:t>Withdrawal/ Follow-up</w:t>
            </w:r>
          </w:p>
        </w:tc>
        <w:tc>
          <w:tcPr>
            <w:tcW w:w="755" w:type="dxa"/>
          </w:tcPr>
          <w:p w14:paraId="77DB83D9" w14:textId="77777777" w:rsidR="00E7632D" w:rsidRPr="00627579" w:rsidRDefault="00E7632D" w:rsidP="00B92004">
            <w:pPr>
              <w:jc w:val="center"/>
              <w:rPr>
                <w:rFonts w:ascii="Arial" w:hAnsi="Arial" w:cs="Arial"/>
              </w:rPr>
            </w:pPr>
            <w:r>
              <w:rPr>
                <w:rFonts w:ascii="Arial" w:hAnsi="Arial" w:cs="Arial"/>
              </w:rPr>
              <w:t>24a</w:t>
            </w:r>
          </w:p>
        </w:tc>
        <w:tc>
          <w:tcPr>
            <w:tcW w:w="9398" w:type="dxa"/>
          </w:tcPr>
          <w:p w14:paraId="3B5E0B2C" w14:textId="77777777" w:rsidR="00E7632D" w:rsidRPr="00670494" w:rsidRDefault="00E7632D" w:rsidP="00B92004">
            <w:pPr>
              <w:rPr>
                <w:rFonts w:ascii="Arial" w:hAnsi="Arial" w:cs="Arial"/>
              </w:rPr>
            </w:pPr>
            <w:r w:rsidRPr="00670494">
              <w:rPr>
                <w:rFonts w:ascii="Arial" w:hAnsi="Arial" w:cs="Arial"/>
              </w:rPr>
              <w:t>Level of withdrawal, e.g., from intervention and/or from follow-up</w:t>
            </w:r>
          </w:p>
        </w:tc>
        <w:tc>
          <w:tcPr>
            <w:tcW w:w="1407" w:type="dxa"/>
          </w:tcPr>
          <w:p w14:paraId="21DF6609" w14:textId="77777777" w:rsidR="00E7632D" w:rsidRPr="00627579" w:rsidRDefault="00E7632D" w:rsidP="00B92004">
            <w:pPr>
              <w:rPr>
                <w:rFonts w:ascii="Arial" w:hAnsi="Arial" w:cs="Arial"/>
              </w:rPr>
            </w:pPr>
            <w:r>
              <w:rPr>
                <w:rFonts w:ascii="Arial" w:hAnsi="Arial" w:cs="Arial"/>
              </w:rPr>
              <w:t>16</w:t>
            </w:r>
          </w:p>
        </w:tc>
      </w:tr>
      <w:tr w:rsidR="00E7632D" w:rsidRPr="00627579" w14:paraId="0C43669D" w14:textId="77777777" w:rsidTr="00B92004">
        <w:trPr>
          <w:trHeight w:val="340"/>
        </w:trPr>
        <w:tc>
          <w:tcPr>
            <w:tcW w:w="4033" w:type="dxa"/>
          </w:tcPr>
          <w:p w14:paraId="2961594A" w14:textId="77777777" w:rsidR="00E7632D" w:rsidRPr="00627579" w:rsidRDefault="00E7632D" w:rsidP="00B92004">
            <w:pPr>
              <w:rPr>
                <w:rFonts w:ascii="Arial" w:hAnsi="Arial" w:cs="Arial"/>
              </w:rPr>
            </w:pPr>
          </w:p>
        </w:tc>
        <w:tc>
          <w:tcPr>
            <w:tcW w:w="755" w:type="dxa"/>
          </w:tcPr>
          <w:p w14:paraId="16AB2A87" w14:textId="77777777" w:rsidR="00E7632D" w:rsidRPr="00627579" w:rsidRDefault="00E7632D" w:rsidP="00B92004">
            <w:pPr>
              <w:jc w:val="center"/>
              <w:rPr>
                <w:rFonts w:ascii="Arial" w:hAnsi="Arial" w:cs="Arial"/>
              </w:rPr>
            </w:pPr>
            <w:r>
              <w:rPr>
                <w:rFonts w:ascii="Arial" w:hAnsi="Arial" w:cs="Arial"/>
              </w:rPr>
              <w:t>24b</w:t>
            </w:r>
          </w:p>
        </w:tc>
        <w:tc>
          <w:tcPr>
            <w:tcW w:w="9398" w:type="dxa"/>
          </w:tcPr>
          <w:p w14:paraId="3F8B2AD3" w14:textId="77777777" w:rsidR="00E7632D" w:rsidRPr="00670494" w:rsidRDefault="00E7632D" w:rsidP="00B92004">
            <w:pPr>
              <w:rPr>
                <w:rFonts w:ascii="Arial" w:hAnsi="Arial" w:cs="Arial"/>
              </w:rPr>
            </w:pPr>
            <w:r w:rsidRPr="00670494">
              <w:rPr>
                <w:rFonts w:ascii="Arial" w:hAnsi="Arial" w:cs="Arial"/>
              </w:rPr>
              <w:t>Timing of withdrawal/lost to follow-up data</w:t>
            </w:r>
          </w:p>
        </w:tc>
        <w:tc>
          <w:tcPr>
            <w:tcW w:w="1407" w:type="dxa"/>
          </w:tcPr>
          <w:p w14:paraId="58F6B9D1" w14:textId="77777777" w:rsidR="00E7632D" w:rsidRPr="00627579" w:rsidRDefault="00E7632D" w:rsidP="00B92004">
            <w:pPr>
              <w:rPr>
                <w:rFonts w:ascii="Arial" w:hAnsi="Arial" w:cs="Arial"/>
              </w:rPr>
            </w:pPr>
            <w:r>
              <w:rPr>
                <w:rFonts w:ascii="Arial" w:hAnsi="Arial" w:cs="Arial"/>
              </w:rPr>
              <w:t>16</w:t>
            </w:r>
          </w:p>
        </w:tc>
      </w:tr>
      <w:tr w:rsidR="00E7632D" w:rsidRPr="00627579" w14:paraId="4B2CDD29" w14:textId="77777777" w:rsidTr="00B92004">
        <w:trPr>
          <w:trHeight w:val="340"/>
        </w:trPr>
        <w:tc>
          <w:tcPr>
            <w:tcW w:w="4033" w:type="dxa"/>
          </w:tcPr>
          <w:p w14:paraId="10C446CA" w14:textId="77777777" w:rsidR="00E7632D" w:rsidRPr="00627579" w:rsidRDefault="00E7632D" w:rsidP="00B92004">
            <w:pPr>
              <w:rPr>
                <w:rFonts w:ascii="Arial" w:hAnsi="Arial" w:cs="Arial"/>
              </w:rPr>
            </w:pPr>
          </w:p>
        </w:tc>
        <w:tc>
          <w:tcPr>
            <w:tcW w:w="755" w:type="dxa"/>
          </w:tcPr>
          <w:p w14:paraId="54DC7E3C" w14:textId="77777777" w:rsidR="00E7632D" w:rsidRPr="00627579" w:rsidRDefault="00E7632D" w:rsidP="00B92004">
            <w:pPr>
              <w:jc w:val="center"/>
              <w:rPr>
                <w:rFonts w:ascii="Arial" w:hAnsi="Arial" w:cs="Arial"/>
              </w:rPr>
            </w:pPr>
            <w:r>
              <w:rPr>
                <w:rFonts w:ascii="Arial" w:hAnsi="Arial" w:cs="Arial"/>
              </w:rPr>
              <w:t>24c</w:t>
            </w:r>
          </w:p>
        </w:tc>
        <w:tc>
          <w:tcPr>
            <w:tcW w:w="9398" w:type="dxa"/>
          </w:tcPr>
          <w:p w14:paraId="29E3AF3F" w14:textId="77777777" w:rsidR="00E7632D" w:rsidRPr="00670494" w:rsidRDefault="00E7632D" w:rsidP="00B92004">
            <w:pPr>
              <w:rPr>
                <w:rFonts w:ascii="Arial" w:hAnsi="Arial" w:cs="Arial"/>
              </w:rPr>
            </w:pPr>
            <w:r w:rsidRPr="00670494">
              <w:rPr>
                <w:rFonts w:ascii="Arial" w:hAnsi="Arial" w:cs="Arial"/>
              </w:rPr>
              <w:t>Reasons and details of how withdrawal/lost to follow-up data will be presented</w:t>
            </w:r>
          </w:p>
        </w:tc>
        <w:tc>
          <w:tcPr>
            <w:tcW w:w="1407" w:type="dxa"/>
          </w:tcPr>
          <w:p w14:paraId="1EC6C97F" w14:textId="77777777" w:rsidR="00E7632D" w:rsidRPr="00627579" w:rsidRDefault="00E7632D" w:rsidP="00B92004">
            <w:pPr>
              <w:rPr>
                <w:rFonts w:ascii="Arial" w:hAnsi="Arial" w:cs="Arial"/>
              </w:rPr>
            </w:pPr>
            <w:r>
              <w:rPr>
                <w:rFonts w:ascii="Arial" w:hAnsi="Arial" w:cs="Arial"/>
              </w:rPr>
              <w:t>16</w:t>
            </w:r>
          </w:p>
        </w:tc>
      </w:tr>
      <w:tr w:rsidR="00E7632D" w:rsidRPr="00627579" w14:paraId="5B2525B4" w14:textId="77777777" w:rsidTr="00B92004">
        <w:trPr>
          <w:trHeight w:val="340"/>
        </w:trPr>
        <w:tc>
          <w:tcPr>
            <w:tcW w:w="4033" w:type="dxa"/>
          </w:tcPr>
          <w:p w14:paraId="132D4770" w14:textId="77777777" w:rsidR="00E7632D" w:rsidRPr="00627579" w:rsidRDefault="00E7632D" w:rsidP="00B92004">
            <w:pPr>
              <w:rPr>
                <w:rFonts w:ascii="Arial" w:hAnsi="Arial" w:cs="Arial"/>
              </w:rPr>
            </w:pPr>
            <w:r w:rsidRPr="00627579">
              <w:rPr>
                <w:rFonts w:ascii="Arial" w:hAnsi="Arial" w:cs="Arial"/>
              </w:rPr>
              <w:t>Baseline patient characteristics</w:t>
            </w:r>
          </w:p>
        </w:tc>
        <w:tc>
          <w:tcPr>
            <w:tcW w:w="755" w:type="dxa"/>
          </w:tcPr>
          <w:p w14:paraId="4B1A497C" w14:textId="77777777" w:rsidR="00E7632D" w:rsidRPr="00627579" w:rsidRDefault="00E7632D" w:rsidP="00B92004">
            <w:pPr>
              <w:jc w:val="center"/>
              <w:rPr>
                <w:rFonts w:ascii="Arial" w:hAnsi="Arial" w:cs="Arial"/>
              </w:rPr>
            </w:pPr>
            <w:r>
              <w:rPr>
                <w:rFonts w:ascii="Arial" w:hAnsi="Arial" w:cs="Arial"/>
              </w:rPr>
              <w:t>25a</w:t>
            </w:r>
          </w:p>
        </w:tc>
        <w:tc>
          <w:tcPr>
            <w:tcW w:w="9398" w:type="dxa"/>
          </w:tcPr>
          <w:p w14:paraId="4A8203EC" w14:textId="77777777" w:rsidR="00E7632D" w:rsidRPr="00670494" w:rsidRDefault="00E7632D" w:rsidP="00B92004">
            <w:pPr>
              <w:rPr>
                <w:rFonts w:ascii="Arial" w:hAnsi="Arial" w:cs="Arial"/>
              </w:rPr>
            </w:pPr>
            <w:r w:rsidRPr="00670494">
              <w:rPr>
                <w:rFonts w:ascii="Arial" w:hAnsi="Arial" w:cs="Arial"/>
              </w:rPr>
              <w:t>List of baseline characteristics to be summarized</w:t>
            </w:r>
          </w:p>
        </w:tc>
        <w:tc>
          <w:tcPr>
            <w:tcW w:w="1407" w:type="dxa"/>
          </w:tcPr>
          <w:p w14:paraId="78DD4175" w14:textId="77777777" w:rsidR="00E7632D" w:rsidRPr="00627579" w:rsidRDefault="00E7632D" w:rsidP="00B92004">
            <w:pPr>
              <w:rPr>
                <w:rFonts w:ascii="Arial" w:hAnsi="Arial" w:cs="Arial"/>
              </w:rPr>
            </w:pPr>
            <w:r>
              <w:rPr>
                <w:rFonts w:ascii="Arial" w:hAnsi="Arial" w:cs="Arial"/>
              </w:rPr>
              <w:t>Supplementary materials</w:t>
            </w:r>
          </w:p>
        </w:tc>
      </w:tr>
      <w:tr w:rsidR="00E7632D" w:rsidRPr="00627579" w14:paraId="231A80D0" w14:textId="77777777" w:rsidTr="00B92004">
        <w:trPr>
          <w:trHeight w:val="263"/>
        </w:trPr>
        <w:tc>
          <w:tcPr>
            <w:tcW w:w="4033" w:type="dxa"/>
            <w:tcBorders>
              <w:bottom w:val="single" w:sz="4" w:space="0" w:color="auto"/>
            </w:tcBorders>
          </w:tcPr>
          <w:p w14:paraId="3B246280" w14:textId="77777777" w:rsidR="00E7632D" w:rsidRPr="00627579" w:rsidRDefault="00E7632D" w:rsidP="00B92004">
            <w:pPr>
              <w:rPr>
                <w:rFonts w:ascii="Arial" w:hAnsi="Arial" w:cs="Arial"/>
              </w:rPr>
            </w:pPr>
          </w:p>
        </w:tc>
        <w:tc>
          <w:tcPr>
            <w:tcW w:w="755" w:type="dxa"/>
            <w:tcBorders>
              <w:bottom w:val="single" w:sz="4" w:space="0" w:color="auto"/>
            </w:tcBorders>
          </w:tcPr>
          <w:p w14:paraId="7DE3A8DB" w14:textId="77777777" w:rsidR="00E7632D" w:rsidRPr="00627579" w:rsidRDefault="00E7632D" w:rsidP="00B92004">
            <w:pPr>
              <w:jc w:val="center"/>
              <w:rPr>
                <w:rFonts w:ascii="Arial" w:hAnsi="Arial" w:cs="Arial"/>
              </w:rPr>
            </w:pPr>
            <w:r>
              <w:rPr>
                <w:rFonts w:ascii="Arial" w:hAnsi="Arial" w:cs="Arial"/>
              </w:rPr>
              <w:t>25b</w:t>
            </w:r>
          </w:p>
        </w:tc>
        <w:tc>
          <w:tcPr>
            <w:tcW w:w="9398" w:type="dxa"/>
            <w:tcBorders>
              <w:bottom w:val="single" w:sz="4" w:space="0" w:color="auto"/>
            </w:tcBorders>
          </w:tcPr>
          <w:p w14:paraId="21D1CA07" w14:textId="77777777" w:rsidR="00E7632D" w:rsidRPr="00670494" w:rsidRDefault="00E7632D" w:rsidP="00B92004">
            <w:pPr>
              <w:rPr>
                <w:rFonts w:ascii="Arial" w:hAnsi="Arial" w:cs="Arial"/>
              </w:rPr>
            </w:pPr>
            <w:r w:rsidRPr="00670494">
              <w:rPr>
                <w:rFonts w:ascii="Arial" w:hAnsi="Arial" w:cs="Arial"/>
              </w:rPr>
              <w:t>Details of how baseline characteristics will be descriptively summarized</w:t>
            </w:r>
          </w:p>
        </w:tc>
        <w:tc>
          <w:tcPr>
            <w:tcW w:w="1407" w:type="dxa"/>
          </w:tcPr>
          <w:p w14:paraId="08403AC0" w14:textId="77777777" w:rsidR="00E7632D" w:rsidRPr="00627579" w:rsidRDefault="00E7632D" w:rsidP="00B92004">
            <w:pPr>
              <w:rPr>
                <w:rFonts w:ascii="Arial" w:hAnsi="Arial" w:cs="Arial"/>
              </w:rPr>
            </w:pPr>
            <w:r>
              <w:rPr>
                <w:rFonts w:ascii="Arial" w:hAnsi="Arial" w:cs="Arial"/>
              </w:rPr>
              <w:t>Supplementary materials</w:t>
            </w:r>
          </w:p>
        </w:tc>
      </w:tr>
      <w:tr w:rsidR="00E7632D" w:rsidRPr="00F45467" w14:paraId="2080309D" w14:textId="77777777" w:rsidTr="00B92004">
        <w:trPr>
          <w:trHeight w:val="340"/>
        </w:trPr>
        <w:tc>
          <w:tcPr>
            <w:tcW w:w="15593" w:type="dxa"/>
            <w:gridSpan w:val="4"/>
            <w:shd w:val="clear" w:color="auto" w:fill="BFBFBF" w:themeFill="background1" w:themeFillShade="BF"/>
          </w:tcPr>
          <w:p w14:paraId="4ACC73B8" w14:textId="77777777" w:rsidR="00E7632D" w:rsidRPr="00F45467" w:rsidRDefault="00E7632D" w:rsidP="00B92004">
            <w:pPr>
              <w:rPr>
                <w:rFonts w:ascii="Arial" w:hAnsi="Arial" w:cs="Arial"/>
                <w:b/>
              </w:rPr>
            </w:pPr>
            <w:r w:rsidRPr="00F45467">
              <w:rPr>
                <w:rFonts w:ascii="Arial" w:hAnsi="Arial" w:cs="Arial"/>
                <w:b/>
              </w:rPr>
              <w:t>Section 6: Analysis</w:t>
            </w:r>
          </w:p>
        </w:tc>
      </w:tr>
      <w:tr w:rsidR="00E7632D" w:rsidRPr="00627579" w14:paraId="11919ADB" w14:textId="77777777" w:rsidTr="00B92004">
        <w:trPr>
          <w:trHeight w:val="340"/>
        </w:trPr>
        <w:tc>
          <w:tcPr>
            <w:tcW w:w="4033" w:type="dxa"/>
          </w:tcPr>
          <w:p w14:paraId="70D5B78C" w14:textId="77777777" w:rsidR="00E7632D" w:rsidRPr="00627579" w:rsidRDefault="00E7632D" w:rsidP="00B92004">
            <w:pPr>
              <w:rPr>
                <w:rFonts w:ascii="Arial" w:hAnsi="Arial" w:cs="Arial"/>
              </w:rPr>
            </w:pPr>
            <w:r w:rsidRPr="00627579">
              <w:rPr>
                <w:rFonts w:ascii="Arial" w:hAnsi="Arial" w:cs="Arial"/>
              </w:rPr>
              <w:t>Outcome definitions</w:t>
            </w:r>
          </w:p>
        </w:tc>
        <w:tc>
          <w:tcPr>
            <w:tcW w:w="755" w:type="dxa"/>
          </w:tcPr>
          <w:p w14:paraId="51EF5EC2" w14:textId="77777777" w:rsidR="00E7632D" w:rsidRPr="00627579" w:rsidRDefault="00E7632D" w:rsidP="00B92004">
            <w:pPr>
              <w:jc w:val="center"/>
              <w:rPr>
                <w:rFonts w:ascii="Arial" w:hAnsi="Arial" w:cs="Arial"/>
              </w:rPr>
            </w:pPr>
          </w:p>
        </w:tc>
        <w:tc>
          <w:tcPr>
            <w:tcW w:w="9398" w:type="dxa"/>
          </w:tcPr>
          <w:p w14:paraId="67131DB4" w14:textId="77777777" w:rsidR="00E7632D" w:rsidRPr="00670494" w:rsidRDefault="00E7632D" w:rsidP="00B92004">
            <w:pPr>
              <w:rPr>
                <w:rFonts w:ascii="Arial" w:hAnsi="Arial" w:cs="Arial"/>
              </w:rPr>
            </w:pPr>
            <w:r w:rsidRPr="00670494">
              <w:rPr>
                <w:rFonts w:ascii="Arial" w:hAnsi="Arial" w:cs="Arial"/>
              </w:rPr>
              <w:t>List and describe each primary and secondary outcome including details of:</w:t>
            </w:r>
          </w:p>
        </w:tc>
        <w:tc>
          <w:tcPr>
            <w:tcW w:w="1407" w:type="dxa"/>
          </w:tcPr>
          <w:p w14:paraId="63676B70" w14:textId="77777777" w:rsidR="00E7632D" w:rsidRPr="00627579" w:rsidRDefault="00E7632D" w:rsidP="00B92004">
            <w:pPr>
              <w:rPr>
                <w:rFonts w:ascii="Arial" w:hAnsi="Arial" w:cs="Arial"/>
              </w:rPr>
            </w:pPr>
            <w:r>
              <w:rPr>
                <w:rFonts w:ascii="Arial" w:hAnsi="Arial" w:cs="Arial"/>
              </w:rPr>
              <w:t>12-13</w:t>
            </w:r>
          </w:p>
        </w:tc>
      </w:tr>
      <w:tr w:rsidR="00E7632D" w:rsidRPr="00627579" w14:paraId="7CCF12A2" w14:textId="77777777" w:rsidTr="00B92004">
        <w:trPr>
          <w:trHeight w:val="340"/>
        </w:trPr>
        <w:tc>
          <w:tcPr>
            <w:tcW w:w="4033" w:type="dxa"/>
          </w:tcPr>
          <w:p w14:paraId="19EE7E01" w14:textId="77777777" w:rsidR="00E7632D" w:rsidRPr="00627579" w:rsidRDefault="00E7632D" w:rsidP="00B92004">
            <w:pPr>
              <w:rPr>
                <w:rFonts w:ascii="Arial" w:hAnsi="Arial" w:cs="Arial"/>
              </w:rPr>
            </w:pPr>
          </w:p>
        </w:tc>
        <w:tc>
          <w:tcPr>
            <w:tcW w:w="755" w:type="dxa"/>
          </w:tcPr>
          <w:p w14:paraId="6D64B9E9" w14:textId="77777777" w:rsidR="00E7632D" w:rsidRPr="00627579" w:rsidRDefault="00E7632D" w:rsidP="00B92004">
            <w:pPr>
              <w:jc w:val="center"/>
              <w:rPr>
                <w:rFonts w:ascii="Arial" w:hAnsi="Arial" w:cs="Arial"/>
              </w:rPr>
            </w:pPr>
            <w:r>
              <w:rPr>
                <w:rFonts w:ascii="Arial" w:hAnsi="Arial" w:cs="Arial"/>
              </w:rPr>
              <w:t>26a</w:t>
            </w:r>
          </w:p>
        </w:tc>
        <w:tc>
          <w:tcPr>
            <w:tcW w:w="9398" w:type="dxa"/>
          </w:tcPr>
          <w:p w14:paraId="4C3D1FC6" w14:textId="77777777" w:rsidR="00E7632D" w:rsidRPr="00670494" w:rsidRDefault="00E7632D" w:rsidP="00B92004">
            <w:pPr>
              <w:autoSpaceDE w:val="0"/>
              <w:autoSpaceDN w:val="0"/>
              <w:adjustRightInd w:val="0"/>
              <w:rPr>
                <w:rFonts w:ascii="Arial" w:hAnsi="Arial" w:cs="Arial"/>
              </w:rPr>
            </w:pPr>
            <w:r>
              <w:rPr>
                <w:rFonts w:ascii="Arial" w:hAnsi="Arial" w:cs="Arial"/>
              </w:rPr>
              <w:t>S</w:t>
            </w:r>
            <w:r w:rsidRPr="00670494">
              <w:rPr>
                <w:rFonts w:ascii="Arial" w:hAnsi="Arial" w:cs="Arial"/>
              </w:rPr>
              <w:t>pecification of outcomes and timings. If applicable include the order of importance of primary</w:t>
            </w:r>
          </w:p>
          <w:p w14:paraId="5FF8B9A2" w14:textId="77777777" w:rsidR="00E7632D" w:rsidRPr="00670494" w:rsidRDefault="00E7632D" w:rsidP="00B92004">
            <w:pPr>
              <w:rPr>
                <w:rFonts w:ascii="Arial" w:hAnsi="Arial" w:cs="Arial"/>
              </w:rPr>
            </w:pPr>
            <w:r w:rsidRPr="00670494">
              <w:rPr>
                <w:rFonts w:ascii="Arial" w:hAnsi="Arial" w:cs="Arial"/>
              </w:rPr>
              <w:t>or key secondary end points (e.g., order in which they will be tested)</w:t>
            </w:r>
          </w:p>
        </w:tc>
        <w:tc>
          <w:tcPr>
            <w:tcW w:w="1407" w:type="dxa"/>
          </w:tcPr>
          <w:p w14:paraId="63F6595C" w14:textId="77777777" w:rsidR="00E7632D" w:rsidRPr="00627579" w:rsidRDefault="00E7632D" w:rsidP="00B92004">
            <w:pPr>
              <w:rPr>
                <w:rFonts w:ascii="Arial" w:hAnsi="Arial" w:cs="Arial"/>
              </w:rPr>
            </w:pPr>
            <w:r>
              <w:rPr>
                <w:rFonts w:ascii="Arial" w:hAnsi="Arial" w:cs="Arial"/>
              </w:rPr>
              <w:t>12-13</w:t>
            </w:r>
          </w:p>
        </w:tc>
      </w:tr>
      <w:tr w:rsidR="00E7632D" w:rsidRPr="00627579" w14:paraId="346EFE1A" w14:textId="77777777" w:rsidTr="00B92004">
        <w:trPr>
          <w:trHeight w:val="340"/>
        </w:trPr>
        <w:tc>
          <w:tcPr>
            <w:tcW w:w="4033" w:type="dxa"/>
          </w:tcPr>
          <w:p w14:paraId="2F0AC67E" w14:textId="77777777" w:rsidR="00E7632D" w:rsidRPr="00627579" w:rsidRDefault="00E7632D" w:rsidP="00B92004">
            <w:pPr>
              <w:rPr>
                <w:rFonts w:ascii="Arial" w:hAnsi="Arial" w:cs="Arial"/>
              </w:rPr>
            </w:pPr>
          </w:p>
        </w:tc>
        <w:tc>
          <w:tcPr>
            <w:tcW w:w="755" w:type="dxa"/>
          </w:tcPr>
          <w:p w14:paraId="4B6D89FE" w14:textId="77777777" w:rsidR="00E7632D" w:rsidRDefault="00E7632D" w:rsidP="00B92004">
            <w:pPr>
              <w:jc w:val="center"/>
              <w:rPr>
                <w:rFonts w:ascii="Arial" w:hAnsi="Arial" w:cs="Arial"/>
              </w:rPr>
            </w:pPr>
            <w:r>
              <w:rPr>
                <w:rFonts w:ascii="Arial" w:hAnsi="Arial" w:cs="Arial"/>
              </w:rPr>
              <w:t>26b</w:t>
            </w:r>
          </w:p>
        </w:tc>
        <w:tc>
          <w:tcPr>
            <w:tcW w:w="9398" w:type="dxa"/>
          </w:tcPr>
          <w:p w14:paraId="4453B448" w14:textId="77777777" w:rsidR="00E7632D" w:rsidRPr="00670494" w:rsidRDefault="00E7632D" w:rsidP="00B92004">
            <w:pPr>
              <w:rPr>
                <w:rFonts w:ascii="Arial" w:hAnsi="Arial" w:cs="Arial"/>
              </w:rPr>
            </w:pPr>
            <w:r>
              <w:rPr>
                <w:rFonts w:ascii="Arial" w:hAnsi="Arial" w:cs="Arial"/>
              </w:rPr>
              <w:t>S</w:t>
            </w:r>
            <w:r w:rsidRPr="00670494">
              <w:rPr>
                <w:rFonts w:ascii="Arial" w:hAnsi="Arial" w:cs="Arial"/>
              </w:rPr>
              <w:t>pecific measurement and units (e.g., glucose control, hbA1c [mmol/mol or %])</w:t>
            </w:r>
          </w:p>
        </w:tc>
        <w:tc>
          <w:tcPr>
            <w:tcW w:w="1407" w:type="dxa"/>
          </w:tcPr>
          <w:p w14:paraId="5A381448" w14:textId="77777777" w:rsidR="00E7632D" w:rsidRPr="00627579" w:rsidRDefault="00E7632D" w:rsidP="00B92004">
            <w:pPr>
              <w:rPr>
                <w:rFonts w:ascii="Arial" w:hAnsi="Arial" w:cs="Arial"/>
              </w:rPr>
            </w:pPr>
            <w:r>
              <w:rPr>
                <w:rFonts w:ascii="Arial" w:hAnsi="Arial" w:cs="Arial"/>
              </w:rPr>
              <w:t>12-13</w:t>
            </w:r>
          </w:p>
        </w:tc>
      </w:tr>
      <w:tr w:rsidR="00E7632D" w:rsidRPr="00627579" w14:paraId="778B4DB6" w14:textId="77777777" w:rsidTr="00B92004">
        <w:trPr>
          <w:trHeight w:val="340"/>
        </w:trPr>
        <w:tc>
          <w:tcPr>
            <w:tcW w:w="4033" w:type="dxa"/>
          </w:tcPr>
          <w:p w14:paraId="2116ED29" w14:textId="77777777" w:rsidR="00E7632D" w:rsidRPr="00627579" w:rsidRDefault="00E7632D" w:rsidP="00B92004">
            <w:pPr>
              <w:rPr>
                <w:rFonts w:ascii="Arial" w:hAnsi="Arial" w:cs="Arial"/>
              </w:rPr>
            </w:pPr>
          </w:p>
        </w:tc>
        <w:tc>
          <w:tcPr>
            <w:tcW w:w="755" w:type="dxa"/>
          </w:tcPr>
          <w:p w14:paraId="0794FCD7" w14:textId="77777777" w:rsidR="00E7632D" w:rsidRDefault="00E7632D" w:rsidP="00B92004">
            <w:pPr>
              <w:jc w:val="center"/>
              <w:rPr>
                <w:rFonts w:ascii="Arial" w:hAnsi="Arial" w:cs="Arial"/>
              </w:rPr>
            </w:pPr>
            <w:r>
              <w:rPr>
                <w:rFonts w:ascii="Arial" w:hAnsi="Arial" w:cs="Arial"/>
              </w:rPr>
              <w:t>26c</w:t>
            </w:r>
          </w:p>
        </w:tc>
        <w:tc>
          <w:tcPr>
            <w:tcW w:w="9398" w:type="dxa"/>
          </w:tcPr>
          <w:p w14:paraId="79B46765" w14:textId="77777777" w:rsidR="00E7632D" w:rsidRPr="00670494" w:rsidRDefault="00E7632D" w:rsidP="00B92004">
            <w:pPr>
              <w:autoSpaceDE w:val="0"/>
              <w:autoSpaceDN w:val="0"/>
              <w:adjustRightInd w:val="0"/>
              <w:rPr>
                <w:rFonts w:ascii="Arial" w:hAnsi="Arial" w:cs="Arial"/>
              </w:rPr>
            </w:pPr>
            <w:r>
              <w:rPr>
                <w:rFonts w:ascii="Arial" w:hAnsi="Arial" w:cs="Arial"/>
              </w:rPr>
              <w:t>A</w:t>
            </w:r>
            <w:r w:rsidRPr="00670494">
              <w:rPr>
                <w:rFonts w:ascii="Arial" w:hAnsi="Arial" w:cs="Arial"/>
              </w:rPr>
              <w:t>ny calculation or transformation used to derive the outcome (e.g., change from baseline, QoL score,</w:t>
            </w:r>
          </w:p>
          <w:p w14:paraId="18EF7CBD" w14:textId="77777777" w:rsidR="00E7632D" w:rsidRPr="00670494" w:rsidRDefault="00E7632D" w:rsidP="00B92004">
            <w:pPr>
              <w:rPr>
                <w:rFonts w:ascii="Arial" w:hAnsi="Arial" w:cs="Arial"/>
              </w:rPr>
            </w:pPr>
            <w:r w:rsidRPr="00670494">
              <w:rPr>
                <w:rFonts w:ascii="Arial" w:hAnsi="Arial" w:cs="Arial"/>
              </w:rPr>
              <w:t>Time to event, logarithm, etc.)</w:t>
            </w:r>
          </w:p>
        </w:tc>
        <w:tc>
          <w:tcPr>
            <w:tcW w:w="1407" w:type="dxa"/>
          </w:tcPr>
          <w:p w14:paraId="3691197B" w14:textId="77777777" w:rsidR="00E7632D" w:rsidRPr="00627579" w:rsidRDefault="00E7632D" w:rsidP="00B92004">
            <w:pPr>
              <w:rPr>
                <w:rFonts w:ascii="Arial" w:hAnsi="Arial" w:cs="Arial"/>
              </w:rPr>
            </w:pPr>
            <w:r>
              <w:rPr>
                <w:rFonts w:ascii="Arial" w:hAnsi="Arial" w:cs="Arial"/>
              </w:rPr>
              <w:t>12-13</w:t>
            </w:r>
          </w:p>
        </w:tc>
      </w:tr>
      <w:tr w:rsidR="00E7632D" w:rsidRPr="00627579" w14:paraId="50271D01" w14:textId="77777777" w:rsidTr="00B92004">
        <w:trPr>
          <w:trHeight w:val="340"/>
        </w:trPr>
        <w:tc>
          <w:tcPr>
            <w:tcW w:w="4033" w:type="dxa"/>
          </w:tcPr>
          <w:p w14:paraId="36312AA4" w14:textId="77777777" w:rsidR="00E7632D" w:rsidRPr="00627579" w:rsidRDefault="00E7632D" w:rsidP="00B92004">
            <w:pPr>
              <w:rPr>
                <w:rFonts w:ascii="Arial" w:hAnsi="Arial" w:cs="Arial"/>
              </w:rPr>
            </w:pPr>
            <w:r w:rsidRPr="00627579">
              <w:rPr>
                <w:rFonts w:ascii="Arial" w:hAnsi="Arial" w:cs="Arial"/>
              </w:rPr>
              <w:t>Analysis methods</w:t>
            </w:r>
          </w:p>
        </w:tc>
        <w:tc>
          <w:tcPr>
            <w:tcW w:w="755" w:type="dxa"/>
          </w:tcPr>
          <w:p w14:paraId="173DA23C" w14:textId="77777777" w:rsidR="00E7632D" w:rsidRPr="00627579" w:rsidRDefault="00E7632D" w:rsidP="00B92004">
            <w:pPr>
              <w:jc w:val="center"/>
              <w:rPr>
                <w:rFonts w:ascii="Arial" w:hAnsi="Arial" w:cs="Arial"/>
              </w:rPr>
            </w:pPr>
            <w:r>
              <w:rPr>
                <w:rFonts w:ascii="Arial" w:hAnsi="Arial" w:cs="Arial"/>
              </w:rPr>
              <w:t>27a</w:t>
            </w:r>
          </w:p>
        </w:tc>
        <w:tc>
          <w:tcPr>
            <w:tcW w:w="9398" w:type="dxa"/>
          </w:tcPr>
          <w:p w14:paraId="3285844E" w14:textId="77777777" w:rsidR="00E7632D" w:rsidRPr="00670494" w:rsidRDefault="00E7632D" w:rsidP="00B92004">
            <w:pPr>
              <w:rPr>
                <w:rFonts w:ascii="Arial" w:hAnsi="Arial" w:cs="Arial"/>
              </w:rPr>
            </w:pPr>
            <w:r>
              <w:rPr>
                <w:rFonts w:ascii="Arial" w:hAnsi="Arial" w:cs="Arial"/>
              </w:rPr>
              <w:t>W</w:t>
            </w:r>
            <w:r w:rsidRPr="00670494">
              <w:rPr>
                <w:rFonts w:ascii="Arial" w:hAnsi="Arial" w:cs="Arial"/>
              </w:rPr>
              <w:t>hat analysis method will be used and how the treatment effects will be presented</w:t>
            </w:r>
          </w:p>
        </w:tc>
        <w:tc>
          <w:tcPr>
            <w:tcW w:w="1407" w:type="dxa"/>
          </w:tcPr>
          <w:p w14:paraId="47317A21" w14:textId="77777777" w:rsidR="00E7632D" w:rsidRPr="00627579" w:rsidRDefault="00E7632D" w:rsidP="00B92004">
            <w:pPr>
              <w:rPr>
                <w:rFonts w:ascii="Arial" w:hAnsi="Arial" w:cs="Arial"/>
              </w:rPr>
            </w:pPr>
            <w:r>
              <w:rPr>
                <w:rFonts w:ascii="Arial" w:hAnsi="Arial" w:cs="Arial"/>
              </w:rPr>
              <w:t>15-16</w:t>
            </w:r>
          </w:p>
        </w:tc>
      </w:tr>
      <w:tr w:rsidR="00E7632D" w:rsidRPr="00627579" w14:paraId="492D624D" w14:textId="77777777" w:rsidTr="00B92004">
        <w:trPr>
          <w:trHeight w:val="340"/>
        </w:trPr>
        <w:tc>
          <w:tcPr>
            <w:tcW w:w="4033" w:type="dxa"/>
          </w:tcPr>
          <w:p w14:paraId="0790811D" w14:textId="77777777" w:rsidR="00E7632D" w:rsidRPr="00627579" w:rsidRDefault="00E7632D" w:rsidP="00B92004">
            <w:pPr>
              <w:rPr>
                <w:rFonts w:ascii="Arial" w:hAnsi="Arial" w:cs="Arial"/>
              </w:rPr>
            </w:pPr>
          </w:p>
        </w:tc>
        <w:tc>
          <w:tcPr>
            <w:tcW w:w="755" w:type="dxa"/>
          </w:tcPr>
          <w:p w14:paraId="4DB5EF87" w14:textId="77777777" w:rsidR="00E7632D" w:rsidRPr="00627579" w:rsidRDefault="00E7632D" w:rsidP="00B92004">
            <w:pPr>
              <w:jc w:val="center"/>
              <w:rPr>
                <w:rFonts w:ascii="Arial" w:hAnsi="Arial" w:cs="Arial"/>
              </w:rPr>
            </w:pPr>
            <w:r>
              <w:rPr>
                <w:rFonts w:ascii="Arial" w:hAnsi="Arial" w:cs="Arial"/>
              </w:rPr>
              <w:t>27b</w:t>
            </w:r>
          </w:p>
        </w:tc>
        <w:tc>
          <w:tcPr>
            <w:tcW w:w="9398" w:type="dxa"/>
          </w:tcPr>
          <w:p w14:paraId="57B2FE82" w14:textId="77777777" w:rsidR="00E7632D" w:rsidRPr="00670494" w:rsidRDefault="00E7632D" w:rsidP="00B92004">
            <w:pPr>
              <w:rPr>
                <w:rFonts w:ascii="Arial" w:hAnsi="Arial" w:cs="Arial"/>
              </w:rPr>
            </w:pPr>
            <w:r>
              <w:rPr>
                <w:rFonts w:ascii="Arial" w:hAnsi="Arial" w:cs="Arial"/>
              </w:rPr>
              <w:t>A</w:t>
            </w:r>
            <w:r w:rsidRPr="00670494">
              <w:rPr>
                <w:rFonts w:ascii="Arial" w:hAnsi="Arial" w:cs="Arial"/>
              </w:rPr>
              <w:t>ny adjustment for covariates</w:t>
            </w:r>
          </w:p>
        </w:tc>
        <w:tc>
          <w:tcPr>
            <w:tcW w:w="1407" w:type="dxa"/>
          </w:tcPr>
          <w:p w14:paraId="08DAB3B8" w14:textId="77777777" w:rsidR="00E7632D" w:rsidRPr="00627579" w:rsidRDefault="00E7632D" w:rsidP="00B92004">
            <w:pPr>
              <w:rPr>
                <w:rFonts w:ascii="Arial" w:hAnsi="Arial" w:cs="Arial"/>
              </w:rPr>
            </w:pPr>
            <w:r>
              <w:rPr>
                <w:rFonts w:ascii="Arial" w:hAnsi="Arial" w:cs="Arial"/>
              </w:rPr>
              <w:t>15-16</w:t>
            </w:r>
          </w:p>
        </w:tc>
      </w:tr>
      <w:tr w:rsidR="00E7632D" w:rsidRPr="00627579" w14:paraId="5EF0599C" w14:textId="77777777" w:rsidTr="00B92004">
        <w:trPr>
          <w:trHeight w:val="340"/>
        </w:trPr>
        <w:tc>
          <w:tcPr>
            <w:tcW w:w="4033" w:type="dxa"/>
          </w:tcPr>
          <w:p w14:paraId="6D20F03F" w14:textId="77777777" w:rsidR="00E7632D" w:rsidRPr="00627579" w:rsidRDefault="00E7632D" w:rsidP="00B92004">
            <w:pPr>
              <w:rPr>
                <w:rFonts w:ascii="Arial" w:hAnsi="Arial" w:cs="Arial"/>
              </w:rPr>
            </w:pPr>
          </w:p>
        </w:tc>
        <w:tc>
          <w:tcPr>
            <w:tcW w:w="755" w:type="dxa"/>
          </w:tcPr>
          <w:p w14:paraId="23AD9DA5" w14:textId="77777777" w:rsidR="00E7632D" w:rsidRPr="00627579" w:rsidRDefault="00E7632D" w:rsidP="00B92004">
            <w:pPr>
              <w:jc w:val="center"/>
              <w:rPr>
                <w:rFonts w:ascii="Arial" w:hAnsi="Arial" w:cs="Arial"/>
              </w:rPr>
            </w:pPr>
            <w:r>
              <w:rPr>
                <w:rFonts w:ascii="Arial" w:hAnsi="Arial" w:cs="Arial"/>
              </w:rPr>
              <w:t>27c</w:t>
            </w:r>
          </w:p>
        </w:tc>
        <w:tc>
          <w:tcPr>
            <w:tcW w:w="9398" w:type="dxa"/>
          </w:tcPr>
          <w:p w14:paraId="5685870D" w14:textId="77777777" w:rsidR="00E7632D" w:rsidRPr="00670494" w:rsidRDefault="00E7632D" w:rsidP="00B92004">
            <w:pPr>
              <w:rPr>
                <w:rFonts w:ascii="Arial" w:hAnsi="Arial" w:cs="Arial"/>
              </w:rPr>
            </w:pPr>
            <w:r>
              <w:rPr>
                <w:rFonts w:ascii="Arial" w:hAnsi="Arial" w:cs="Arial"/>
              </w:rPr>
              <w:t>M</w:t>
            </w:r>
            <w:r w:rsidRPr="00670494">
              <w:rPr>
                <w:rFonts w:ascii="Arial" w:hAnsi="Arial" w:cs="Arial"/>
              </w:rPr>
              <w:t>ethods used for assumptions to be checked for statistical methods</w:t>
            </w:r>
          </w:p>
        </w:tc>
        <w:tc>
          <w:tcPr>
            <w:tcW w:w="1407" w:type="dxa"/>
          </w:tcPr>
          <w:p w14:paraId="5B9ADBD5" w14:textId="77777777" w:rsidR="00E7632D" w:rsidRPr="00627579" w:rsidRDefault="00E7632D" w:rsidP="00B92004">
            <w:pPr>
              <w:rPr>
                <w:rFonts w:ascii="Arial" w:hAnsi="Arial" w:cs="Arial"/>
              </w:rPr>
            </w:pPr>
            <w:r>
              <w:rPr>
                <w:rFonts w:ascii="Arial" w:hAnsi="Arial" w:cs="Arial"/>
              </w:rPr>
              <w:t>17-19</w:t>
            </w:r>
          </w:p>
        </w:tc>
      </w:tr>
      <w:tr w:rsidR="00E7632D" w:rsidRPr="00627579" w14:paraId="34A6CCD6" w14:textId="77777777" w:rsidTr="00B92004">
        <w:trPr>
          <w:trHeight w:val="340"/>
        </w:trPr>
        <w:tc>
          <w:tcPr>
            <w:tcW w:w="4033" w:type="dxa"/>
          </w:tcPr>
          <w:p w14:paraId="45AAB0B4" w14:textId="77777777" w:rsidR="00E7632D" w:rsidRPr="00627579" w:rsidRDefault="00E7632D" w:rsidP="00B92004">
            <w:pPr>
              <w:rPr>
                <w:rFonts w:ascii="Arial" w:hAnsi="Arial" w:cs="Arial"/>
              </w:rPr>
            </w:pPr>
          </w:p>
        </w:tc>
        <w:tc>
          <w:tcPr>
            <w:tcW w:w="755" w:type="dxa"/>
          </w:tcPr>
          <w:p w14:paraId="4049CCF8" w14:textId="77777777" w:rsidR="00E7632D" w:rsidRPr="00627579" w:rsidRDefault="00E7632D" w:rsidP="00B92004">
            <w:pPr>
              <w:jc w:val="center"/>
              <w:rPr>
                <w:rFonts w:ascii="Arial" w:hAnsi="Arial" w:cs="Arial"/>
              </w:rPr>
            </w:pPr>
            <w:r>
              <w:rPr>
                <w:rFonts w:ascii="Arial" w:hAnsi="Arial" w:cs="Arial"/>
              </w:rPr>
              <w:t>27d</w:t>
            </w:r>
          </w:p>
        </w:tc>
        <w:tc>
          <w:tcPr>
            <w:tcW w:w="9398" w:type="dxa"/>
          </w:tcPr>
          <w:p w14:paraId="6A492F4A" w14:textId="77777777" w:rsidR="00E7632D" w:rsidRPr="00670494" w:rsidRDefault="00E7632D" w:rsidP="00B92004">
            <w:pPr>
              <w:autoSpaceDE w:val="0"/>
              <w:autoSpaceDN w:val="0"/>
              <w:adjustRightInd w:val="0"/>
              <w:rPr>
                <w:rFonts w:ascii="Arial" w:hAnsi="Arial" w:cs="Arial"/>
              </w:rPr>
            </w:pPr>
            <w:r>
              <w:rPr>
                <w:rFonts w:ascii="Arial" w:hAnsi="Arial" w:cs="Arial"/>
              </w:rPr>
              <w:t>D</w:t>
            </w:r>
            <w:r w:rsidRPr="00670494">
              <w:rPr>
                <w:rFonts w:ascii="Arial" w:hAnsi="Arial" w:cs="Arial"/>
              </w:rPr>
              <w:t>etails of alternative methods to be used if distributional assumptions do not hold, e.g., normality,</w:t>
            </w:r>
          </w:p>
          <w:p w14:paraId="14A82AFD" w14:textId="77777777" w:rsidR="00E7632D" w:rsidRPr="00670494" w:rsidRDefault="00E7632D" w:rsidP="00B92004">
            <w:pPr>
              <w:rPr>
                <w:rFonts w:ascii="Arial" w:hAnsi="Arial" w:cs="Arial"/>
                <w:b/>
              </w:rPr>
            </w:pPr>
            <w:r w:rsidRPr="00670494">
              <w:rPr>
                <w:rFonts w:ascii="Arial" w:hAnsi="Arial" w:cs="Arial"/>
              </w:rPr>
              <w:t>proportional hazards, etc.</w:t>
            </w:r>
          </w:p>
        </w:tc>
        <w:tc>
          <w:tcPr>
            <w:tcW w:w="1407" w:type="dxa"/>
          </w:tcPr>
          <w:p w14:paraId="1285DE1D" w14:textId="77777777" w:rsidR="00E7632D" w:rsidRPr="00627579" w:rsidRDefault="00E7632D" w:rsidP="00B92004">
            <w:pPr>
              <w:rPr>
                <w:rFonts w:ascii="Arial" w:hAnsi="Arial" w:cs="Arial"/>
              </w:rPr>
            </w:pPr>
            <w:r>
              <w:rPr>
                <w:rFonts w:ascii="Arial" w:hAnsi="Arial" w:cs="Arial"/>
              </w:rPr>
              <w:t>17-19</w:t>
            </w:r>
          </w:p>
        </w:tc>
      </w:tr>
      <w:tr w:rsidR="00E7632D" w:rsidRPr="00627579" w14:paraId="74BAF02D" w14:textId="77777777" w:rsidTr="00B92004">
        <w:trPr>
          <w:trHeight w:val="340"/>
        </w:trPr>
        <w:tc>
          <w:tcPr>
            <w:tcW w:w="4033" w:type="dxa"/>
          </w:tcPr>
          <w:p w14:paraId="7E0D0076" w14:textId="77777777" w:rsidR="00E7632D" w:rsidRPr="00627579" w:rsidRDefault="00E7632D" w:rsidP="00B92004">
            <w:pPr>
              <w:rPr>
                <w:rFonts w:ascii="Arial" w:hAnsi="Arial" w:cs="Arial"/>
              </w:rPr>
            </w:pPr>
          </w:p>
        </w:tc>
        <w:tc>
          <w:tcPr>
            <w:tcW w:w="755" w:type="dxa"/>
          </w:tcPr>
          <w:p w14:paraId="53D79D16" w14:textId="77777777" w:rsidR="00E7632D" w:rsidRPr="00627579" w:rsidRDefault="00E7632D" w:rsidP="00B92004">
            <w:pPr>
              <w:jc w:val="center"/>
              <w:rPr>
                <w:rFonts w:ascii="Arial" w:hAnsi="Arial" w:cs="Arial"/>
              </w:rPr>
            </w:pPr>
            <w:r>
              <w:rPr>
                <w:rFonts w:ascii="Arial" w:hAnsi="Arial" w:cs="Arial"/>
              </w:rPr>
              <w:t>27e</w:t>
            </w:r>
          </w:p>
        </w:tc>
        <w:tc>
          <w:tcPr>
            <w:tcW w:w="9398" w:type="dxa"/>
          </w:tcPr>
          <w:p w14:paraId="11B23654" w14:textId="77777777" w:rsidR="00E7632D" w:rsidRPr="00670494" w:rsidRDefault="00E7632D" w:rsidP="00B92004">
            <w:pPr>
              <w:rPr>
                <w:rFonts w:ascii="Arial" w:hAnsi="Arial" w:cs="Arial"/>
              </w:rPr>
            </w:pPr>
            <w:r>
              <w:rPr>
                <w:rFonts w:ascii="Arial" w:hAnsi="Arial" w:cs="Arial"/>
              </w:rPr>
              <w:t>A</w:t>
            </w:r>
            <w:r w:rsidRPr="00670494">
              <w:rPr>
                <w:rFonts w:ascii="Arial" w:hAnsi="Arial" w:cs="Arial"/>
              </w:rPr>
              <w:t>ny planned sensitivity analyses for each outcome where applicable</w:t>
            </w:r>
          </w:p>
        </w:tc>
        <w:tc>
          <w:tcPr>
            <w:tcW w:w="1407" w:type="dxa"/>
          </w:tcPr>
          <w:p w14:paraId="7CDAE61D" w14:textId="77777777" w:rsidR="00E7632D" w:rsidRPr="00627579" w:rsidRDefault="00E7632D" w:rsidP="00B92004">
            <w:pPr>
              <w:rPr>
                <w:rFonts w:ascii="Arial" w:hAnsi="Arial" w:cs="Arial"/>
              </w:rPr>
            </w:pPr>
            <w:r>
              <w:rPr>
                <w:rFonts w:ascii="Arial" w:hAnsi="Arial" w:cs="Arial"/>
              </w:rPr>
              <w:t>14-16</w:t>
            </w:r>
          </w:p>
        </w:tc>
      </w:tr>
      <w:tr w:rsidR="00E7632D" w:rsidRPr="00627579" w14:paraId="2D8E73C3" w14:textId="77777777" w:rsidTr="00B92004">
        <w:trPr>
          <w:trHeight w:val="340"/>
        </w:trPr>
        <w:tc>
          <w:tcPr>
            <w:tcW w:w="4033" w:type="dxa"/>
          </w:tcPr>
          <w:p w14:paraId="429CE21D" w14:textId="77777777" w:rsidR="00E7632D" w:rsidRPr="00627579" w:rsidRDefault="00E7632D" w:rsidP="00B92004">
            <w:pPr>
              <w:rPr>
                <w:rFonts w:ascii="Arial" w:hAnsi="Arial" w:cs="Arial"/>
              </w:rPr>
            </w:pPr>
          </w:p>
        </w:tc>
        <w:tc>
          <w:tcPr>
            <w:tcW w:w="755" w:type="dxa"/>
          </w:tcPr>
          <w:p w14:paraId="179B3E71" w14:textId="77777777" w:rsidR="00E7632D" w:rsidRPr="00627579" w:rsidRDefault="00E7632D" w:rsidP="00B92004">
            <w:pPr>
              <w:jc w:val="center"/>
              <w:rPr>
                <w:rFonts w:ascii="Arial" w:hAnsi="Arial" w:cs="Arial"/>
              </w:rPr>
            </w:pPr>
            <w:r>
              <w:rPr>
                <w:rFonts w:ascii="Arial" w:hAnsi="Arial" w:cs="Arial"/>
              </w:rPr>
              <w:t>27f</w:t>
            </w:r>
          </w:p>
        </w:tc>
        <w:tc>
          <w:tcPr>
            <w:tcW w:w="9398" w:type="dxa"/>
          </w:tcPr>
          <w:p w14:paraId="39B7289A" w14:textId="77777777" w:rsidR="00E7632D" w:rsidRPr="00670494" w:rsidRDefault="00E7632D" w:rsidP="00B92004">
            <w:pPr>
              <w:rPr>
                <w:rFonts w:ascii="Arial" w:hAnsi="Arial" w:cs="Arial"/>
              </w:rPr>
            </w:pPr>
            <w:r>
              <w:rPr>
                <w:rFonts w:ascii="Arial" w:hAnsi="Arial" w:cs="Arial"/>
              </w:rPr>
              <w:t>A</w:t>
            </w:r>
            <w:r w:rsidRPr="00670494">
              <w:rPr>
                <w:rFonts w:ascii="Arial" w:hAnsi="Arial" w:cs="Arial"/>
              </w:rPr>
              <w:t>ny planned subgroup analyses for each outcome including how subgroups are defined</w:t>
            </w:r>
          </w:p>
        </w:tc>
        <w:tc>
          <w:tcPr>
            <w:tcW w:w="1407" w:type="dxa"/>
          </w:tcPr>
          <w:p w14:paraId="429D7496" w14:textId="77777777" w:rsidR="00E7632D" w:rsidRPr="00627579" w:rsidRDefault="00E7632D" w:rsidP="00B92004">
            <w:pPr>
              <w:rPr>
                <w:rFonts w:ascii="Arial" w:hAnsi="Arial" w:cs="Arial"/>
              </w:rPr>
            </w:pPr>
            <w:r>
              <w:rPr>
                <w:rFonts w:ascii="Arial" w:hAnsi="Arial" w:cs="Arial"/>
              </w:rPr>
              <w:t>14-15</w:t>
            </w:r>
          </w:p>
        </w:tc>
      </w:tr>
      <w:tr w:rsidR="00E7632D" w:rsidRPr="00627579" w14:paraId="490AB646" w14:textId="77777777" w:rsidTr="00B92004">
        <w:trPr>
          <w:trHeight w:val="340"/>
        </w:trPr>
        <w:tc>
          <w:tcPr>
            <w:tcW w:w="4033" w:type="dxa"/>
          </w:tcPr>
          <w:p w14:paraId="4CFBCE70" w14:textId="77777777" w:rsidR="00E7632D" w:rsidRPr="00627579" w:rsidRDefault="00E7632D" w:rsidP="00B92004">
            <w:pPr>
              <w:rPr>
                <w:rFonts w:ascii="Arial" w:hAnsi="Arial" w:cs="Arial"/>
              </w:rPr>
            </w:pPr>
            <w:r w:rsidRPr="00627579">
              <w:rPr>
                <w:rFonts w:ascii="Arial" w:hAnsi="Arial" w:cs="Arial"/>
              </w:rPr>
              <w:t>Missing data</w:t>
            </w:r>
          </w:p>
        </w:tc>
        <w:tc>
          <w:tcPr>
            <w:tcW w:w="755" w:type="dxa"/>
          </w:tcPr>
          <w:p w14:paraId="732B8D47" w14:textId="77777777" w:rsidR="00E7632D" w:rsidRPr="00627579" w:rsidRDefault="00E7632D" w:rsidP="00B92004">
            <w:pPr>
              <w:jc w:val="center"/>
              <w:rPr>
                <w:rFonts w:ascii="Arial" w:hAnsi="Arial" w:cs="Arial"/>
              </w:rPr>
            </w:pPr>
            <w:r>
              <w:rPr>
                <w:rFonts w:ascii="Arial" w:hAnsi="Arial" w:cs="Arial"/>
              </w:rPr>
              <w:t>28</w:t>
            </w:r>
          </w:p>
        </w:tc>
        <w:tc>
          <w:tcPr>
            <w:tcW w:w="9398" w:type="dxa"/>
          </w:tcPr>
          <w:p w14:paraId="68D7E0E4" w14:textId="77777777" w:rsidR="00E7632D" w:rsidRPr="00670494" w:rsidRDefault="00E7632D" w:rsidP="00B92004">
            <w:pPr>
              <w:rPr>
                <w:rFonts w:ascii="Arial" w:hAnsi="Arial" w:cs="Arial"/>
              </w:rPr>
            </w:pPr>
            <w:r w:rsidRPr="00670494">
              <w:rPr>
                <w:rFonts w:ascii="Arial" w:hAnsi="Arial" w:cs="Arial"/>
              </w:rPr>
              <w:t>Reporting and assumptions/statistical methods to handle missing data (e.g., multiple imputation)</w:t>
            </w:r>
          </w:p>
        </w:tc>
        <w:tc>
          <w:tcPr>
            <w:tcW w:w="1407" w:type="dxa"/>
          </w:tcPr>
          <w:p w14:paraId="3CDB6DA9" w14:textId="77777777" w:rsidR="00E7632D" w:rsidRPr="00627579" w:rsidRDefault="00E7632D" w:rsidP="00B92004">
            <w:pPr>
              <w:rPr>
                <w:rFonts w:ascii="Arial" w:hAnsi="Arial" w:cs="Arial"/>
              </w:rPr>
            </w:pPr>
            <w:r>
              <w:rPr>
                <w:rFonts w:ascii="Arial" w:hAnsi="Arial" w:cs="Arial"/>
              </w:rPr>
              <w:t>16</w:t>
            </w:r>
          </w:p>
        </w:tc>
      </w:tr>
      <w:tr w:rsidR="00E7632D" w:rsidRPr="00627579" w14:paraId="219EBF5A" w14:textId="77777777" w:rsidTr="00B92004">
        <w:trPr>
          <w:trHeight w:val="340"/>
        </w:trPr>
        <w:tc>
          <w:tcPr>
            <w:tcW w:w="4033" w:type="dxa"/>
          </w:tcPr>
          <w:p w14:paraId="3AFF7904" w14:textId="77777777" w:rsidR="00E7632D" w:rsidRPr="00627579" w:rsidRDefault="00E7632D" w:rsidP="00B92004">
            <w:pPr>
              <w:rPr>
                <w:rFonts w:ascii="Arial" w:hAnsi="Arial" w:cs="Arial"/>
              </w:rPr>
            </w:pPr>
            <w:r w:rsidRPr="00627579">
              <w:rPr>
                <w:rFonts w:ascii="Arial" w:hAnsi="Arial" w:cs="Arial"/>
              </w:rPr>
              <w:lastRenderedPageBreak/>
              <w:t>Additional analyses</w:t>
            </w:r>
          </w:p>
        </w:tc>
        <w:tc>
          <w:tcPr>
            <w:tcW w:w="755" w:type="dxa"/>
          </w:tcPr>
          <w:p w14:paraId="75D26345" w14:textId="77777777" w:rsidR="00E7632D" w:rsidRPr="00627579" w:rsidRDefault="00E7632D" w:rsidP="00B92004">
            <w:pPr>
              <w:jc w:val="center"/>
              <w:rPr>
                <w:rFonts w:ascii="Arial" w:hAnsi="Arial" w:cs="Arial"/>
              </w:rPr>
            </w:pPr>
            <w:r>
              <w:rPr>
                <w:rFonts w:ascii="Arial" w:hAnsi="Arial" w:cs="Arial"/>
              </w:rPr>
              <w:t>29</w:t>
            </w:r>
          </w:p>
        </w:tc>
        <w:tc>
          <w:tcPr>
            <w:tcW w:w="9398" w:type="dxa"/>
          </w:tcPr>
          <w:p w14:paraId="23373F96" w14:textId="77777777" w:rsidR="00E7632D" w:rsidRPr="00670494" w:rsidRDefault="00E7632D" w:rsidP="00B92004">
            <w:pPr>
              <w:rPr>
                <w:rFonts w:ascii="Arial" w:hAnsi="Arial" w:cs="Arial"/>
                <w:b/>
              </w:rPr>
            </w:pPr>
            <w:r w:rsidRPr="00670494">
              <w:rPr>
                <w:rFonts w:ascii="Arial" w:hAnsi="Arial" w:cs="Arial"/>
              </w:rPr>
              <w:t>Details of any additional statistical analyses required, e.g., complier-average causal effect10 analysis</w:t>
            </w:r>
          </w:p>
        </w:tc>
        <w:tc>
          <w:tcPr>
            <w:tcW w:w="1407" w:type="dxa"/>
          </w:tcPr>
          <w:p w14:paraId="198F182A" w14:textId="77777777" w:rsidR="00E7632D" w:rsidRPr="00627579" w:rsidRDefault="00E7632D" w:rsidP="00B92004">
            <w:pPr>
              <w:rPr>
                <w:rFonts w:ascii="Arial" w:hAnsi="Arial" w:cs="Arial"/>
              </w:rPr>
            </w:pPr>
            <w:r>
              <w:rPr>
                <w:rFonts w:ascii="Arial" w:hAnsi="Arial" w:cs="Arial"/>
              </w:rPr>
              <w:t>NA</w:t>
            </w:r>
          </w:p>
        </w:tc>
      </w:tr>
      <w:tr w:rsidR="00E7632D" w:rsidRPr="00627579" w14:paraId="4BB02D30" w14:textId="77777777" w:rsidTr="00B92004">
        <w:trPr>
          <w:trHeight w:val="340"/>
        </w:trPr>
        <w:tc>
          <w:tcPr>
            <w:tcW w:w="4033" w:type="dxa"/>
          </w:tcPr>
          <w:p w14:paraId="621FAD18" w14:textId="77777777" w:rsidR="00E7632D" w:rsidRPr="00627579" w:rsidRDefault="00E7632D" w:rsidP="00B92004">
            <w:pPr>
              <w:rPr>
                <w:rFonts w:ascii="Arial" w:hAnsi="Arial" w:cs="Arial"/>
              </w:rPr>
            </w:pPr>
            <w:r w:rsidRPr="00627579">
              <w:rPr>
                <w:rFonts w:ascii="Arial" w:hAnsi="Arial" w:cs="Arial"/>
              </w:rPr>
              <w:t>Harms</w:t>
            </w:r>
          </w:p>
        </w:tc>
        <w:tc>
          <w:tcPr>
            <w:tcW w:w="755" w:type="dxa"/>
          </w:tcPr>
          <w:p w14:paraId="744063E8" w14:textId="77777777" w:rsidR="00E7632D" w:rsidRPr="00627579" w:rsidRDefault="00E7632D" w:rsidP="00B92004">
            <w:pPr>
              <w:jc w:val="center"/>
              <w:rPr>
                <w:rFonts w:ascii="Arial" w:hAnsi="Arial" w:cs="Arial"/>
              </w:rPr>
            </w:pPr>
            <w:r>
              <w:rPr>
                <w:rFonts w:ascii="Arial" w:hAnsi="Arial" w:cs="Arial"/>
              </w:rPr>
              <w:t>30</w:t>
            </w:r>
          </w:p>
        </w:tc>
        <w:tc>
          <w:tcPr>
            <w:tcW w:w="9398" w:type="dxa"/>
          </w:tcPr>
          <w:p w14:paraId="6545B497" w14:textId="77777777" w:rsidR="00E7632D" w:rsidRPr="00670494" w:rsidRDefault="00E7632D" w:rsidP="00B92004">
            <w:pPr>
              <w:autoSpaceDE w:val="0"/>
              <w:autoSpaceDN w:val="0"/>
              <w:adjustRightInd w:val="0"/>
              <w:rPr>
                <w:rFonts w:ascii="Arial" w:hAnsi="Arial" w:cs="Arial"/>
              </w:rPr>
            </w:pPr>
            <w:r w:rsidRPr="00670494">
              <w:rPr>
                <w:rFonts w:ascii="Arial" w:hAnsi="Arial" w:cs="Arial"/>
              </w:rPr>
              <w:t>Sufficient detail on summarizing safety data, e.g., information on severity, expectedness, and causality;</w:t>
            </w:r>
          </w:p>
          <w:p w14:paraId="3E2DE1B1" w14:textId="77777777" w:rsidR="00E7632D" w:rsidRPr="00670494" w:rsidRDefault="00E7632D" w:rsidP="00B92004">
            <w:pPr>
              <w:autoSpaceDE w:val="0"/>
              <w:autoSpaceDN w:val="0"/>
              <w:adjustRightInd w:val="0"/>
              <w:rPr>
                <w:rFonts w:ascii="Arial" w:hAnsi="Arial" w:cs="Arial"/>
              </w:rPr>
            </w:pPr>
            <w:r w:rsidRPr="00670494">
              <w:rPr>
                <w:rFonts w:ascii="Arial" w:hAnsi="Arial" w:cs="Arial"/>
              </w:rPr>
              <w:t>details of how adverse events are coded or categorized; how adverse event data will be analysed,</w:t>
            </w:r>
          </w:p>
          <w:p w14:paraId="01381F2B" w14:textId="77777777" w:rsidR="00E7632D" w:rsidRPr="00670494" w:rsidRDefault="00E7632D" w:rsidP="00B92004">
            <w:pPr>
              <w:rPr>
                <w:rFonts w:ascii="Arial" w:hAnsi="Arial" w:cs="Arial"/>
              </w:rPr>
            </w:pPr>
            <w:r w:rsidRPr="00670494">
              <w:rPr>
                <w:rFonts w:ascii="Arial" w:hAnsi="Arial" w:cs="Arial"/>
              </w:rPr>
              <w:t>i.e., grade 3/4 only, incidence case analysis, intervention emergent analysis</w:t>
            </w:r>
          </w:p>
        </w:tc>
        <w:tc>
          <w:tcPr>
            <w:tcW w:w="1407" w:type="dxa"/>
          </w:tcPr>
          <w:p w14:paraId="61105C42" w14:textId="77777777" w:rsidR="00E7632D" w:rsidRPr="00627579" w:rsidRDefault="00E7632D" w:rsidP="00B92004">
            <w:pPr>
              <w:rPr>
                <w:rFonts w:ascii="Arial" w:hAnsi="Arial" w:cs="Arial"/>
              </w:rPr>
            </w:pPr>
            <w:r>
              <w:rPr>
                <w:rFonts w:ascii="Arial" w:hAnsi="Arial" w:cs="Arial"/>
              </w:rPr>
              <w:t>12-14 and supplementary materials</w:t>
            </w:r>
          </w:p>
        </w:tc>
      </w:tr>
      <w:tr w:rsidR="00E7632D" w:rsidRPr="00627579" w14:paraId="7B50A1BC" w14:textId="77777777" w:rsidTr="00B92004">
        <w:trPr>
          <w:trHeight w:val="340"/>
        </w:trPr>
        <w:tc>
          <w:tcPr>
            <w:tcW w:w="4033" w:type="dxa"/>
          </w:tcPr>
          <w:p w14:paraId="40C26E3E" w14:textId="77777777" w:rsidR="00E7632D" w:rsidRPr="00627579" w:rsidRDefault="00E7632D" w:rsidP="00B92004">
            <w:pPr>
              <w:rPr>
                <w:rFonts w:ascii="Arial" w:hAnsi="Arial" w:cs="Arial"/>
              </w:rPr>
            </w:pPr>
            <w:r w:rsidRPr="00627579">
              <w:rPr>
                <w:rFonts w:ascii="Arial" w:hAnsi="Arial" w:cs="Arial"/>
              </w:rPr>
              <w:t>Statistical software</w:t>
            </w:r>
          </w:p>
        </w:tc>
        <w:tc>
          <w:tcPr>
            <w:tcW w:w="755" w:type="dxa"/>
          </w:tcPr>
          <w:p w14:paraId="7E0C1843" w14:textId="77777777" w:rsidR="00E7632D" w:rsidRPr="00627579" w:rsidRDefault="00E7632D" w:rsidP="00B92004">
            <w:pPr>
              <w:jc w:val="center"/>
              <w:rPr>
                <w:rFonts w:ascii="Arial" w:hAnsi="Arial" w:cs="Arial"/>
              </w:rPr>
            </w:pPr>
            <w:r>
              <w:rPr>
                <w:rFonts w:ascii="Arial" w:hAnsi="Arial" w:cs="Arial"/>
              </w:rPr>
              <w:t>31</w:t>
            </w:r>
          </w:p>
        </w:tc>
        <w:tc>
          <w:tcPr>
            <w:tcW w:w="9398" w:type="dxa"/>
          </w:tcPr>
          <w:p w14:paraId="310BB714" w14:textId="77777777" w:rsidR="00E7632D" w:rsidRPr="00670494" w:rsidRDefault="00E7632D" w:rsidP="00B92004">
            <w:pPr>
              <w:rPr>
                <w:rFonts w:ascii="Arial" w:hAnsi="Arial" w:cs="Arial"/>
              </w:rPr>
            </w:pPr>
            <w:r w:rsidRPr="00670494">
              <w:rPr>
                <w:rFonts w:ascii="Arial" w:hAnsi="Arial" w:cs="Arial"/>
              </w:rPr>
              <w:t>Details of statistical packages to be used to carry out analyses</w:t>
            </w:r>
          </w:p>
        </w:tc>
        <w:tc>
          <w:tcPr>
            <w:tcW w:w="1407" w:type="dxa"/>
          </w:tcPr>
          <w:p w14:paraId="297B53F5" w14:textId="77777777" w:rsidR="00E7632D" w:rsidRPr="00627579" w:rsidRDefault="00E7632D" w:rsidP="00B92004">
            <w:pPr>
              <w:rPr>
                <w:rFonts w:ascii="Arial" w:hAnsi="Arial" w:cs="Arial"/>
              </w:rPr>
            </w:pPr>
            <w:r>
              <w:rPr>
                <w:rFonts w:ascii="Arial" w:hAnsi="Arial" w:cs="Arial"/>
              </w:rPr>
              <w:t>16</w:t>
            </w:r>
          </w:p>
        </w:tc>
      </w:tr>
      <w:tr w:rsidR="00E7632D" w:rsidRPr="00627579" w14:paraId="305DFEC7" w14:textId="77777777" w:rsidTr="00B92004">
        <w:trPr>
          <w:trHeight w:val="340"/>
        </w:trPr>
        <w:tc>
          <w:tcPr>
            <w:tcW w:w="4033" w:type="dxa"/>
          </w:tcPr>
          <w:p w14:paraId="5F59B14A" w14:textId="77777777" w:rsidR="00E7632D" w:rsidRPr="00627579" w:rsidRDefault="00E7632D" w:rsidP="00B92004">
            <w:pPr>
              <w:rPr>
                <w:rFonts w:ascii="Arial" w:hAnsi="Arial" w:cs="Arial"/>
              </w:rPr>
            </w:pPr>
            <w:r w:rsidRPr="00627579">
              <w:rPr>
                <w:rFonts w:ascii="Arial" w:hAnsi="Arial" w:cs="Arial"/>
              </w:rPr>
              <w:t>References</w:t>
            </w:r>
          </w:p>
        </w:tc>
        <w:tc>
          <w:tcPr>
            <w:tcW w:w="755" w:type="dxa"/>
          </w:tcPr>
          <w:p w14:paraId="0EF357CD" w14:textId="77777777" w:rsidR="00E7632D" w:rsidRPr="00627579" w:rsidRDefault="00E7632D" w:rsidP="00B92004">
            <w:pPr>
              <w:jc w:val="center"/>
              <w:rPr>
                <w:rFonts w:ascii="Arial" w:hAnsi="Arial" w:cs="Arial"/>
              </w:rPr>
            </w:pPr>
            <w:r>
              <w:rPr>
                <w:rFonts w:ascii="Arial" w:hAnsi="Arial" w:cs="Arial"/>
              </w:rPr>
              <w:t>32a</w:t>
            </w:r>
          </w:p>
        </w:tc>
        <w:tc>
          <w:tcPr>
            <w:tcW w:w="9398" w:type="dxa"/>
          </w:tcPr>
          <w:p w14:paraId="287C06E0" w14:textId="77777777" w:rsidR="00E7632D" w:rsidRPr="00670494" w:rsidRDefault="00E7632D" w:rsidP="00B92004">
            <w:pPr>
              <w:rPr>
                <w:rFonts w:ascii="Arial" w:hAnsi="Arial" w:cs="Arial"/>
              </w:rPr>
            </w:pPr>
            <w:r w:rsidRPr="00670494">
              <w:rPr>
                <w:rFonts w:ascii="Arial" w:hAnsi="Arial" w:cs="Arial"/>
              </w:rPr>
              <w:t>References to be provided for nonstandard statistical methods</w:t>
            </w:r>
          </w:p>
        </w:tc>
        <w:tc>
          <w:tcPr>
            <w:tcW w:w="1407" w:type="dxa"/>
          </w:tcPr>
          <w:p w14:paraId="39208A14" w14:textId="77777777" w:rsidR="00E7632D" w:rsidRPr="00627579" w:rsidRDefault="00E7632D" w:rsidP="00B92004">
            <w:pPr>
              <w:rPr>
                <w:rFonts w:ascii="Arial" w:hAnsi="Arial" w:cs="Arial"/>
              </w:rPr>
            </w:pPr>
            <w:r>
              <w:rPr>
                <w:rFonts w:ascii="Arial" w:hAnsi="Arial" w:cs="Arial"/>
              </w:rPr>
              <w:t>9</w:t>
            </w:r>
          </w:p>
        </w:tc>
      </w:tr>
      <w:tr w:rsidR="00E7632D" w:rsidRPr="00627579" w14:paraId="0BB20F6B" w14:textId="77777777" w:rsidTr="00B92004">
        <w:trPr>
          <w:trHeight w:val="340"/>
        </w:trPr>
        <w:tc>
          <w:tcPr>
            <w:tcW w:w="4033" w:type="dxa"/>
          </w:tcPr>
          <w:p w14:paraId="2103E625" w14:textId="77777777" w:rsidR="00E7632D" w:rsidRPr="00627579" w:rsidRDefault="00E7632D" w:rsidP="00B92004">
            <w:pPr>
              <w:rPr>
                <w:rFonts w:ascii="Arial" w:hAnsi="Arial" w:cs="Arial"/>
              </w:rPr>
            </w:pPr>
          </w:p>
        </w:tc>
        <w:tc>
          <w:tcPr>
            <w:tcW w:w="755" w:type="dxa"/>
          </w:tcPr>
          <w:p w14:paraId="2DA0E8B8" w14:textId="77777777" w:rsidR="00E7632D" w:rsidRPr="00627579" w:rsidRDefault="00E7632D" w:rsidP="00B92004">
            <w:pPr>
              <w:jc w:val="center"/>
              <w:rPr>
                <w:rFonts w:ascii="Arial" w:hAnsi="Arial" w:cs="Arial"/>
              </w:rPr>
            </w:pPr>
            <w:r>
              <w:rPr>
                <w:rFonts w:ascii="Arial" w:hAnsi="Arial" w:cs="Arial"/>
              </w:rPr>
              <w:t>32b</w:t>
            </w:r>
          </w:p>
        </w:tc>
        <w:tc>
          <w:tcPr>
            <w:tcW w:w="9398" w:type="dxa"/>
          </w:tcPr>
          <w:p w14:paraId="110C9511" w14:textId="77777777" w:rsidR="00E7632D" w:rsidRPr="00670494" w:rsidRDefault="00E7632D" w:rsidP="00B92004">
            <w:pPr>
              <w:rPr>
                <w:rFonts w:ascii="Arial" w:hAnsi="Arial" w:cs="Arial"/>
              </w:rPr>
            </w:pPr>
            <w:r w:rsidRPr="00670494">
              <w:rPr>
                <w:rFonts w:ascii="Arial" w:hAnsi="Arial" w:cs="Arial"/>
              </w:rPr>
              <w:t>Reference to Data Management Plan</w:t>
            </w:r>
          </w:p>
        </w:tc>
        <w:tc>
          <w:tcPr>
            <w:tcW w:w="1407" w:type="dxa"/>
          </w:tcPr>
          <w:p w14:paraId="2ABF65D3" w14:textId="77777777" w:rsidR="00E7632D" w:rsidRPr="00627579" w:rsidRDefault="00E7632D" w:rsidP="00B92004">
            <w:pPr>
              <w:rPr>
                <w:rFonts w:ascii="Arial" w:hAnsi="Arial" w:cs="Arial"/>
              </w:rPr>
            </w:pPr>
            <w:r>
              <w:rPr>
                <w:rFonts w:ascii="Arial" w:hAnsi="Arial" w:cs="Arial"/>
              </w:rPr>
              <w:t>9</w:t>
            </w:r>
          </w:p>
        </w:tc>
      </w:tr>
      <w:tr w:rsidR="00E7632D" w:rsidRPr="00627579" w14:paraId="4E65F336" w14:textId="77777777" w:rsidTr="00B92004">
        <w:trPr>
          <w:trHeight w:val="340"/>
        </w:trPr>
        <w:tc>
          <w:tcPr>
            <w:tcW w:w="4033" w:type="dxa"/>
          </w:tcPr>
          <w:p w14:paraId="49064573" w14:textId="77777777" w:rsidR="00E7632D" w:rsidRPr="00627579" w:rsidRDefault="00E7632D" w:rsidP="00B92004">
            <w:pPr>
              <w:rPr>
                <w:rFonts w:ascii="Arial" w:hAnsi="Arial" w:cs="Arial"/>
              </w:rPr>
            </w:pPr>
          </w:p>
        </w:tc>
        <w:tc>
          <w:tcPr>
            <w:tcW w:w="755" w:type="dxa"/>
          </w:tcPr>
          <w:p w14:paraId="10A334DB" w14:textId="77777777" w:rsidR="00E7632D" w:rsidRPr="00627579" w:rsidRDefault="00E7632D" w:rsidP="00B92004">
            <w:pPr>
              <w:jc w:val="center"/>
              <w:rPr>
                <w:rFonts w:ascii="Arial" w:hAnsi="Arial" w:cs="Arial"/>
              </w:rPr>
            </w:pPr>
            <w:r>
              <w:rPr>
                <w:rFonts w:ascii="Arial" w:hAnsi="Arial" w:cs="Arial"/>
              </w:rPr>
              <w:t>32c</w:t>
            </w:r>
          </w:p>
        </w:tc>
        <w:tc>
          <w:tcPr>
            <w:tcW w:w="9398" w:type="dxa"/>
          </w:tcPr>
          <w:p w14:paraId="602F747F" w14:textId="77777777" w:rsidR="00E7632D" w:rsidRPr="00670494" w:rsidRDefault="00E7632D" w:rsidP="00B92004">
            <w:pPr>
              <w:rPr>
                <w:rFonts w:ascii="Arial" w:hAnsi="Arial" w:cs="Arial"/>
              </w:rPr>
            </w:pPr>
            <w:r w:rsidRPr="00670494">
              <w:rPr>
                <w:rFonts w:ascii="Arial" w:hAnsi="Arial" w:cs="Arial"/>
              </w:rPr>
              <w:t>Reference to the Trial Master File and Statistical Master File</w:t>
            </w:r>
          </w:p>
        </w:tc>
        <w:tc>
          <w:tcPr>
            <w:tcW w:w="1407" w:type="dxa"/>
          </w:tcPr>
          <w:p w14:paraId="17951C28" w14:textId="77777777" w:rsidR="00E7632D" w:rsidRPr="00627579" w:rsidRDefault="00E7632D" w:rsidP="00B92004">
            <w:pPr>
              <w:rPr>
                <w:rFonts w:ascii="Arial" w:hAnsi="Arial" w:cs="Arial"/>
              </w:rPr>
            </w:pPr>
            <w:r>
              <w:rPr>
                <w:rFonts w:ascii="Arial" w:hAnsi="Arial" w:cs="Arial"/>
              </w:rPr>
              <w:t>9</w:t>
            </w:r>
          </w:p>
        </w:tc>
      </w:tr>
      <w:tr w:rsidR="00E7632D" w:rsidRPr="00627579" w14:paraId="311BEB61" w14:textId="77777777" w:rsidTr="00B92004">
        <w:trPr>
          <w:trHeight w:val="340"/>
        </w:trPr>
        <w:tc>
          <w:tcPr>
            <w:tcW w:w="4033" w:type="dxa"/>
          </w:tcPr>
          <w:p w14:paraId="38303FCD" w14:textId="77777777" w:rsidR="00E7632D" w:rsidRPr="00627579" w:rsidRDefault="00E7632D" w:rsidP="00B92004">
            <w:pPr>
              <w:rPr>
                <w:rFonts w:ascii="Arial" w:hAnsi="Arial" w:cs="Arial"/>
              </w:rPr>
            </w:pPr>
          </w:p>
        </w:tc>
        <w:tc>
          <w:tcPr>
            <w:tcW w:w="755" w:type="dxa"/>
          </w:tcPr>
          <w:p w14:paraId="2E0C6581" w14:textId="77777777" w:rsidR="00E7632D" w:rsidRPr="00627579" w:rsidRDefault="00E7632D" w:rsidP="00B92004">
            <w:pPr>
              <w:jc w:val="center"/>
              <w:rPr>
                <w:rFonts w:ascii="Arial" w:hAnsi="Arial" w:cs="Arial"/>
              </w:rPr>
            </w:pPr>
            <w:r>
              <w:rPr>
                <w:rFonts w:ascii="Arial" w:hAnsi="Arial" w:cs="Arial"/>
              </w:rPr>
              <w:t>32d</w:t>
            </w:r>
          </w:p>
        </w:tc>
        <w:tc>
          <w:tcPr>
            <w:tcW w:w="9398" w:type="dxa"/>
          </w:tcPr>
          <w:p w14:paraId="2C9ECB06" w14:textId="77777777" w:rsidR="00E7632D" w:rsidRPr="00670494" w:rsidRDefault="00E7632D" w:rsidP="00B92004">
            <w:pPr>
              <w:rPr>
                <w:rFonts w:ascii="Arial" w:hAnsi="Arial" w:cs="Arial"/>
              </w:rPr>
            </w:pPr>
            <w:r w:rsidRPr="00670494">
              <w:rPr>
                <w:rFonts w:ascii="Arial" w:hAnsi="Arial" w:cs="Arial"/>
              </w:rPr>
              <w:t>Reference to other standard operating procedures or documents to be adhered to</w:t>
            </w:r>
          </w:p>
        </w:tc>
        <w:tc>
          <w:tcPr>
            <w:tcW w:w="1407" w:type="dxa"/>
          </w:tcPr>
          <w:p w14:paraId="62DF71C1" w14:textId="77777777" w:rsidR="00E7632D" w:rsidRPr="00627579" w:rsidRDefault="00E7632D" w:rsidP="00B92004">
            <w:pPr>
              <w:rPr>
                <w:rFonts w:ascii="Arial" w:hAnsi="Arial" w:cs="Arial"/>
              </w:rPr>
            </w:pPr>
            <w:r>
              <w:rPr>
                <w:rFonts w:ascii="Arial" w:hAnsi="Arial" w:cs="Arial"/>
              </w:rPr>
              <w:t>9</w:t>
            </w:r>
          </w:p>
        </w:tc>
      </w:tr>
    </w:tbl>
    <w:p w14:paraId="2284748F" w14:textId="77777777" w:rsidR="000513CB" w:rsidRDefault="000513CB" w:rsidP="000513CB">
      <w:pPr>
        <w:ind w:left="-993" w:right="-784"/>
        <w:rPr>
          <w:rFonts w:ascii="Arial" w:hAnsi="Arial" w:cs="Arial"/>
        </w:rPr>
      </w:pPr>
    </w:p>
    <w:p w14:paraId="4E785935" w14:textId="77777777" w:rsidR="000513CB" w:rsidRPr="00F45467" w:rsidRDefault="000513CB" w:rsidP="000513CB">
      <w:pPr>
        <w:ind w:left="-993" w:right="-784"/>
        <w:rPr>
          <w:rFonts w:ascii="Arial" w:hAnsi="Arial" w:cs="Arial"/>
        </w:rPr>
      </w:pPr>
      <w:r w:rsidRPr="00F45467">
        <w:rPr>
          <w:rFonts w:ascii="Arial" w:hAnsi="Arial" w:cs="Arial"/>
          <w:b/>
          <w:noProof/>
        </w:rPr>
        <w:t>Taken from the paper:</w:t>
      </w:r>
      <w:r w:rsidRPr="00F45467">
        <w:rPr>
          <w:rFonts w:ascii="Arial" w:hAnsi="Arial" w:cs="Arial"/>
          <w:noProof/>
        </w:rPr>
        <w:t xml:space="preserve"> Gamble C, Krishan A, Stocken D, Lewis S, Juszczak E, Doré C, et al. Guidelines for the Content of Statistical Analysis Plans in Clinical Trials. JAMA. 2017;318(23):2337-43.</w:t>
      </w:r>
    </w:p>
    <w:p w14:paraId="7A031620" w14:textId="77777777" w:rsidR="000513CB" w:rsidRPr="00F45467" w:rsidRDefault="000513CB" w:rsidP="000513CB">
      <w:pPr>
        <w:ind w:left="-993" w:right="-784"/>
        <w:rPr>
          <w:rFonts w:ascii="Arial" w:hAnsi="Arial" w:cs="Arial"/>
        </w:rPr>
      </w:pPr>
      <w:r w:rsidRPr="00F45467">
        <w:rPr>
          <w:rFonts w:ascii="Arial" w:hAnsi="Arial" w:cs="Arial"/>
          <w:b/>
        </w:rPr>
        <w:t>Abbreviations:</w:t>
      </w:r>
      <w:r w:rsidRPr="00F45467">
        <w:rPr>
          <w:rFonts w:ascii="Arial" w:hAnsi="Arial" w:cs="Arial"/>
        </w:rPr>
        <w:t xml:space="preserve"> CONSORT, Consolidated Standards of Reporting Trials; hbA1c, haemoglobin A1c; QoL, quality of life; SAP, statistical analysis plan.</w:t>
      </w:r>
    </w:p>
    <w:p w14:paraId="6374BB97" w14:textId="77777777" w:rsidR="000513CB" w:rsidRDefault="000513CB" w:rsidP="000513CB">
      <w:pPr>
        <w:ind w:left="-993" w:right="-784"/>
        <w:rPr>
          <w:rFonts w:ascii="Arial" w:hAnsi="Arial" w:cs="Arial"/>
        </w:rPr>
      </w:pPr>
      <w:r w:rsidRPr="00F45467">
        <w:rPr>
          <w:rFonts w:ascii="Arial" w:hAnsi="Arial" w:cs="Arial"/>
        </w:rPr>
        <w:t xml:space="preserve">For more information visit: </w:t>
      </w:r>
    </w:p>
    <w:p w14:paraId="104D7456" w14:textId="77777777" w:rsidR="000513CB" w:rsidRDefault="000513CB" w:rsidP="000513CB">
      <w:pPr>
        <w:ind w:left="-993" w:right="-784"/>
        <w:rPr>
          <w:rFonts w:ascii="Arial" w:hAnsi="Arial" w:cs="Arial"/>
        </w:rPr>
      </w:pPr>
    </w:p>
    <w:p w14:paraId="0674D0FA" w14:textId="77777777" w:rsidR="000513CB" w:rsidRDefault="000513CB" w:rsidP="000513CB">
      <w:pPr>
        <w:ind w:left="-993" w:right="-784"/>
        <w:rPr>
          <w:rFonts w:ascii="Arial" w:hAnsi="Arial" w:cs="Arial"/>
        </w:rPr>
      </w:pPr>
    </w:p>
    <w:p w14:paraId="4A81B01B" w14:textId="77777777" w:rsidR="000513CB" w:rsidRPr="005A61C2" w:rsidRDefault="000513CB" w:rsidP="000513CB">
      <w:pPr>
        <w:ind w:left="-993" w:right="-784"/>
        <w:rPr>
          <w:rFonts w:ascii="Arial" w:hAnsi="Arial" w:cs="Arial"/>
          <w:i/>
          <w:sz w:val="20"/>
        </w:rPr>
      </w:pPr>
      <w:r w:rsidRPr="005A61C2">
        <w:rPr>
          <w:rFonts w:ascii="Arial" w:hAnsi="Arial" w:cs="Arial"/>
          <w:i/>
          <w:sz w:val="20"/>
        </w:rPr>
        <w:t xml:space="preserve">The development of this checklist was funded by the </w:t>
      </w:r>
      <w:hyperlink r:id="rId17" w:history="1">
        <w:r w:rsidRPr="005A61C2">
          <w:rPr>
            <w:rStyle w:val="Hyperlink"/>
            <w:rFonts w:ascii="Arial" w:hAnsi="Arial" w:cs="Arial"/>
            <w:i/>
            <w:sz w:val="20"/>
          </w:rPr>
          <w:t>MRC Hubs for Trials Methodology Research</w:t>
        </w:r>
      </w:hyperlink>
    </w:p>
    <w:p w14:paraId="7399A2A8" w14:textId="77777777" w:rsidR="000513CB" w:rsidRPr="000513CB" w:rsidRDefault="000513CB" w:rsidP="000513CB">
      <w:pPr>
        <w:rPr>
          <w:lang w:val="en-US"/>
        </w:rPr>
        <w:sectPr w:rsidR="000513CB" w:rsidRPr="000513CB" w:rsidSect="000513CB">
          <w:pgSz w:w="16840" w:h="11900" w:orient="landscape"/>
          <w:pgMar w:top="1134" w:right="1701" w:bottom="1134" w:left="1701" w:header="708" w:footer="708" w:gutter="0"/>
          <w:cols w:space="708"/>
          <w:docGrid w:linePitch="360"/>
        </w:sectPr>
      </w:pPr>
    </w:p>
    <w:p w14:paraId="222428C3" w14:textId="425FE324" w:rsidR="00DA6D40" w:rsidRDefault="00DA6D40" w:rsidP="00DA6D40">
      <w:pPr>
        <w:pStyle w:val="Overskrift2"/>
      </w:pPr>
      <w:bookmarkStart w:id="6" w:name="_Toc210034674"/>
      <w:r>
        <w:lastRenderedPageBreak/>
        <w:t>CONSORT flow diagram</w:t>
      </w:r>
      <w:bookmarkEnd w:id="6"/>
    </w:p>
    <w:p w14:paraId="038753A4" w14:textId="5B5823B9" w:rsidR="00DA6D40" w:rsidRPr="00DA6D40" w:rsidRDefault="00514A9F" w:rsidP="00DA6D40">
      <w:pPr>
        <w:rPr>
          <w:sz w:val="28"/>
          <w:szCs w:val="28"/>
        </w:rPr>
      </w:pPr>
      <w:r w:rsidRPr="00493C0A">
        <w:rPr>
          <w:b/>
          <w:noProof/>
          <w:sz w:val="28"/>
          <w:szCs w:val="28"/>
        </w:rPr>
        <mc:AlternateContent>
          <mc:Choice Requires="wps">
            <w:drawing>
              <wp:anchor distT="0" distB="0" distL="114300" distR="114300" simplePos="0" relativeHeight="251666432" behindDoc="0" locked="0" layoutInCell="1" allowOverlap="1" wp14:anchorId="2126D5A3" wp14:editId="456DB63B">
                <wp:simplePos x="0" y="0"/>
                <wp:positionH relativeFrom="column">
                  <wp:posOffset>3602528</wp:posOffset>
                </wp:positionH>
                <wp:positionV relativeFrom="paragraph">
                  <wp:posOffset>6150033</wp:posOffset>
                </wp:positionV>
                <wp:extent cx="2843530" cy="858520"/>
                <wp:effectExtent l="0" t="0" r="13970" b="17780"/>
                <wp:wrapNone/>
                <wp:docPr id="757824076"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3530" cy="858520"/>
                        </a:xfrm>
                        <a:prstGeom prst="rect">
                          <a:avLst/>
                        </a:prstGeom>
                        <a:solidFill>
                          <a:srgbClr val="FFFFFF"/>
                        </a:solidFill>
                        <a:ln w="9525">
                          <a:solidFill>
                            <a:srgbClr val="000000"/>
                          </a:solidFill>
                          <a:miter lim="800000"/>
                          <a:headEnd/>
                          <a:tailEnd/>
                        </a:ln>
                      </wps:spPr>
                      <wps:txbx>
                        <w:txbxContent>
                          <w:p w14:paraId="5341D8C1" w14:textId="77777777" w:rsidR="00514A9F" w:rsidRPr="00172316" w:rsidRDefault="00514A9F" w:rsidP="00514A9F">
                            <w:pPr>
                              <w:rPr>
                                <w:rFonts w:ascii="Arial" w:hAnsi="Arial" w:cs="Arial"/>
                                <w:sz w:val="20"/>
                                <w:szCs w:val="20"/>
                                <w:lang w:val="en-CA"/>
                              </w:rPr>
                            </w:pPr>
                            <w:r>
                              <w:rPr>
                                <w:rFonts w:ascii="Arial" w:hAnsi="Arial" w:cs="Arial"/>
                                <w:sz w:val="20"/>
                                <w:szCs w:val="20"/>
                                <w:lang w:val="en-CA"/>
                              </w:rPr>
                              <w:t>Analyzed for primary outcome</w:t>
                            </w:r>
                            <w:r w:rsidRPr="00172316">
                              <w:rPr>
                                <w:rFonts w:ascii="Arial" w:hAnsi="Arial" w:cs="Arial"/>
                                <w:sz w:val="20"/>
                                <w:szCs w:val="20"/>
                                <w:lang w:val="en-CA"/>
                              </w:rPr>
                              <w:t xml:space="preserve"> (n= )</w:t>
                            </w:r>
                          </w:p>
                          <w:p w14:paraId="20254C0B" w14:textId="77777777" w:rsidR="00514A9F" w:rsidRDefault="00514A9F" w:rsidP="00514A9F">
                            <w:pPr>
                              <w:pStyle w:val="Listeafsnit"/>
                              <w:numPr>
                                <w:ilvl w:val="0"/>
                                <w:numId w:val="32"/>
                              </w:numPr>
                              <w:rPr>
                                <w:rFonts w:ascii="Arial" w:hAnsi="Arial" w:cs="Arial"/>
                                <w:sz w:val="20"/>
                                <w:szCs w:val="20"/>
                                <w:lang w:val="en-CA"/>
                              </w:rPr>
                            </w:pPr>
                            <w:r w:rsidRPr="001F1075">
                              <w:rPr>
                                <w:rFonts w:ascii="Arial" w:hAnsi="Arial" w:cs="Arial"/>
                                <w:sz w:val="20"/>
                                <w:szCs w:val="20"/>
                                <w:lang w:val="en-CA"/>
                              </w:rPr>
                              <w:t>Consent not obtained/withdrawn and not allowed to use future data (n= )</w:t>
                            </w:r>
                          </w:p>
                          <w:p w14:paraId="51E2F300" w14:textId="77777777" w:rsidR="00514A9F" w:rsidRPr="001F1075" w:rsidRDefault="00514A9F" w:rsidP="00514A9F">
                            <w:pPr>
                              <w:pStyle w:val="Listeafsnit"/>
                              <w:numPr>
                                <w:ilvl w:val="0"/>
                                <w:numId w:val="32"/>
                              </w:numPr>
                              <w:rPr>
                                <w:rFonts w:ascii="Arial" w:hAnsi="Arial" w:cs="Arial"/>
                                <w:sz w:val="20"/>
                                <w:szCs w:val="20"/>
                                <w:lang w:val="en-CA"/>
                              </w:rPr>
                            </w:pPr>
                            <w:r>
                              <w:rPr>
                                <w:rFonts w:ascii="Arial" w:hAnsi="Arial" w:cs="Arial"/>
                                <w:sz w:val="20"/>
                                <w:szCs w:val="20"/>
                                <w:lang w:val="en-CA"/>
                              </w:rPr>
                              <w:t>No data available (n= )</w:t>
                            </w:r>
                          </w:p>
                          <w:p w14:paraId="4E08E729" w14:textId="77777777" w:rsidR="00DA6D40" w:rsidRDefault="00DA6D40" w:rsidP="00DA6D40">
                            <w:pPr>
                              <w:rPr>
                                <w:rFonts w:cs="Calibri"/>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26D5A3" id="Rectangle 30" o:spid="_x0000_s1026" style="position:absolute;margin-left:283.65pt;margin-top:484.25pt;width:223.9pt;height:6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">
                <v:path arrowok="t"/>
                <v:textbox inset=",7.2pt,,7.2pt">
                  <w:txbxContent>
                    <w:p w14:paraId="5341D8C1" w14:textId="77777777" w:rsidR="00514A9F" w:rsidRPr="00172316" w:rsidRDefault="00514A9F" w:rsidP="00514A9F">
                      <w:pPr>
                        <w:rPr>
                          <w:rFonts w:ascii="Arial" w:hAnsi="Arial" w:cs="Arial"/>
                          <w:sz w:val="20"/>
                          <w:szCs w:val="20"/>
                          <w:lang w:val="en-CA"/>
                        </w:rPr>
                      </w:pPr>
                      <w:r>
                        <w:rPr>
                          <w:rFonts w:ascii="Arial" w:hAnsi="Arial" w:cs="Arial"/>
                          <w:sz w:val="20"/>
                          <w:szCs w:val="20"/>
                          <w:lang w:val="en-CA"/>
                        </w:rPr>
                        <w:t>Analyzed for primary outcome</w:t>
                      </w:r>
                      <w:r w:rsidRPr="00172316">
                        <w:rPr>
                          <w:rFonts w:ascii="Arial" w:hAnsi="Arial" w:cs="Arial"/>
                          <w:sz w:val="20"/>
                          <w:szCs w:val="20"/>
                          <w:lang w:val="en-CA"/>
                        </w:rPr>
                        <w:t xml:space="preserve"> (n= )</w:t>
                      </w:r>
                    </w:p>
                    <w:p w14:paraId="20254C0B" w14:textId="77777777" w:rsidR="00514A9F" w:rsidRDefault="00514A9F" w:rsidP="00514A9F">
                      <w:pPr>
                        <w:pStyle w:val="Listeafsnit"/>
                        <w:numPr>
                          <w:ilvl w:val="0"/>
                          <w:numId w:val="32"/>
                        </w:numPr>
                        <w:rPr>
                          <w:rFonts w:ascii="Arial" w:hAnsi="Arial" w:cs="Arial"/>
                          <w:sz w:val="20"/>
                          <w:szCs w:val="20"/>
                          <w:lang w:val="en-CA"/>
                        </w:rPr>
                      </w:pPr>
                      <w:r w:rsidRPr="001F1075">
                        <w:rPr>
                          <w:rFonts w:ascii="Arial" w:hAnsi="Arial" w:cs="Arial"/>
                          <w:sz w:val="20"/>
                          <w:szCs w:val="20"/>
                          <w:lang w:val="en-CA"/>
                        </w:rPr>
                        <w:t>Consent not obtained/withdrawn and not allowed to use future data (n= )</w:t>
                      </w:r>
                    </w:p>
                    <w:p w14:paraId="51E2F300" w14:textId="77777777" w:rsidR="00514A9F" w:rsidRPr="001F1075" w:rsidRDefault="00514A9F" w:rsidP="00514A9F">
                      <w:pPr>
                        <w:pStyle w:val="Listeafsnit"/>
                        <w:numPr>
                          <w:ilvl w:val="0"/>
                          <w:numId w:val="32"/>
                        </w:numPr>
                        <w:rPr>
                          <w:rFonts w:ascii="Arial" w:hAnsi="Arial" w:cs="Arial"/>
                          <w:sz w:val="20"/>
                          <w:szCs w:val="20"/>
                          <w:lang w:val="en-CA"/>
                        </w:rPr>
                      </w:pPr>
                      <w:r>
                        <w:rPr>
                          <w:rFonts w:ascii="Arial" w:hAnsi="Arial" w:cs="Arial"/>
                          <w:sz w:val="20"/>
                          <w:szCs w:val="20"/>
                          <w:lang w:val="en-CA"/>
                        </w:rPr>
                        <w:t>No data available (n= )</w:t>
                      </w:r>
                    </w:p>
                    <w:p w14:paraId="4E08E729" w14:textId="77777777" w:rsidR="00DA6D40" w:rsidRDefault="00DA6D40" w:rsidP="00DA6D40">
                      <w:pPr>
                        <w:rPr>
                          <w:rFonts w:cs="Calibri"/>
                        </w:rPr>
                      </w:pPr>
                    </w:p>
                  </w:txbxContent>
                </v:textbox>
              </v:rect>
            </w:pict>
          </mc:Fallback>
        </mc:AlternateContent>
      </w:r>
      <w:r w:rsidRPr="00493C0A">
        <w:rPr>
          <w:b/>
          <w:noProof/>
          <w:sz w:val="28"/>
          <w:szCs w:val="28"/>
        </w:rPr>
        <mc:AlternateContent>
          <mc:Choice Requires="wps">
            <w:drawing>
              <wp:anchor distT="0" distB="0" distL="114300" distR="114300" simplePos="0" relativeHeight="251661312" behindDoc="0" locked="0" layoutInCell="1" allowOverlap="1" wp14:anchorId="2FD6BE2C" wp14:editId="15BBB46D">
                <wp:simplePos x="0" y="0"/>
                <wp:positionH relativeFrom="column">
                  <wp:posOffset>-415290</wp:posOffset>
                </wp:positionH>
                <wp:positionV relativeFrom="paragraph">
                  <wp:posOffset>6150033</wp:posOffset>
                </wp:positionV>
                <wp:extent cx="2843530" cy="858982"/>
                <wp:effectExtent l="0" t="0" r="13970" b="17780"/>
                <wp:wrapNone/>
                <wp:docPr id="62045346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3530" cy="858982"/>
                        </a:xfrm>
                        <a:prstGeom prst="rect">
                          <a:avLst/>
                        </a:prstGeom>
                        <a:solidFill>
                          <a:srgbClr val="FFFFFF"/>
                        </a:solidFill>
                        <a:ln w="9525">
                          <a:solidFill>
                            <a:srgbClr val="000000"/>
                          </a:solidFill>
                          <a:miter lim="800000"/>
                          <a:headEnd/>
                          <a:tailEnd/>
                        </a:ln>
                      </wps:spPr>
                      <wps:txbx>
                        <w:txbxContent>
                          <w:p w14:paraId="2DC64E04" w14:textId="77777777" w:rsidR="00514A9F" w:rsidRPr="00172316" w:rsidRDefault="00514A9F" w:rsidP="00514A9F">
                            <w:pPr>
                              <w:rPr>
                                <w:rFonts w:ascii="Arial" w:hAnsi="Arial" w:cs="Arial"/>
                                <w:sz w:val="20"/>
                                <w:szCs w:val="20"/>
                                <w:lang w:val="en-CA"/>
                              </w:rPr>
                            </w:pPr>
                            <w:r>
                              <w:rPr>
                                <w:rFonts w:ascii="Arial" w:hAnsi="Arial" w:cs="Arial"/>
                                <w:sz w:val="20"/>
                                <w:szCs w:val="20"/>
                                <w:lang w:val="en-CA"/>
                              </w:rPr>
                              <w:t>Analyzed for primary outcome</w:t>
                            </w:r>
                            <w:r w:rsidRPr="00172316">
                              <w:rPr>
                                <w:rFonts w:ascii="Arial" w:hAnsi="Arial" w:cs="Arial"/>
                                <w:sz w:val="20"/>
                                <w:szCs w:val="20"/>
                                <w:lang w:val="en-CA"/>
                              </w:rPr>
                              <w:t xml:space="preserve"> (n= )</w:t>
                            </w:r>
                          </w:p>
                          <w:p w14:paraId="2BABB118" w14:textId="77777777" w:rsidR="00514A9F" w:rsidRDefault="00514A9F" w:rsidP="00514A9F">
                            <w:pPr>
                              <w:pStyle w:val="Listeafsnit"/>
                              <w:numPr>
                                <w:ilvl w:val="0"/>
                                <w:numId w:val="32"/>
                              </w:numPr>
                              <w:rPr>
                                <w:rFonts w:ascii="Arial" w:hAnsi="Arial" w:cs="Arial"/>
                                <w:sz w:val="20"/>
                                <w:szCs w:val="20"/>
                                <w:lang w:val="en-CA"/>
                              </w:rPr>
                            </w:pPr>
                            <w:r w:rsidRPr="001F1075">
                              <w:rPr>
                                <w:rFonts w:ascii="Arial" w:hAnsi="Arial" w:cs="Arial"/>
                                <w:sz w:val="20"/>
                                <w:szCs w:val="20"/>
                                <w:lang w:val="en-CA"/>
                              </w:rPr>
                              <w:t>Consent not obtained/withdrawn and not allowed to use future data (n= )</w:t>
                            </w:r>
                          </w:p>
                          <w:p w14:paraId="74B59DB0" w14:textId="77777777" w:rsidR="00514A9F" w:rsidRPr="001F1075" w:rsidRDefault="00514A9F" w:rsidP="00514A9F">
                            <w:pPr>
                              <w:pStyle w:val="Listeafsnit"/>
                              <w:numPr>
                                <w:ilvl w:val="0"/>
                                <w:numId w:val="32"/>
                              </w:numPr>
                              <w:rPr>
                                <w:rFonts w:ascii="Arial" w:hAnsi="Arial" w:cs="Arial"/>
                                <w:sz w:val="20"/>
                                <w:szCs w:val="20"/>
                                <w:lang w:val="en-CA"/>
                              </w:rPr>
                            </w:pPr>
                            <w:r>
                              <w:rPr>
                                <w:rFonts w:ascii="Arial" w:hAnsi="Arial" w:cs="Arial"/>
                                <w:sz w:val="20"/>
                                <w:szCs w:val="20"/>
                                <w:lang w:val="en-CA"/>
                              </w:rPr>
                              <w:t>No data available (n= )</w:t>
                            </w:r>
                          </w:p>
                          <w:p w14:paraId="65AE5563" w14:textId="5244A04B" w:rsidR="00DA6D40" w:rsidRDefault="00DA6D40" w:rsidP="00DA6D40">
                            <w:pPr>
                              <w:rPr>
                                <w:rFonts w:cs="Calibri"/>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D6BE2C" id="Rectangle 25" o:spid="_x0000_s1027" style="position:absolute;margin-left:-32.7pt;margin-top:484.25pt;width:223.9pt;height:6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">
                <v:path arrowok="t"/>
                <v:textbox inset=",7.2pt,,7.2pt">
                  <w:txbxContent>
                    <w:p w14:paraId="2DC64E04" w14:textId="77777777" w:rsidR="00514A9F" w:rsidRPr="00172316" w:rsidRDefault="00514A9F" w:rsidP="00514A9F">
                      <w:pPr>
                        <w:rPr>
                          <w:rFonts w:ascii="Arial" w:hAnsi="Arial" w:cs="Arial"/>
                          <w:sz w:val="20"/>
                          <w:szCs w:val="20"/>
                          <w:lang w:val="en-CA"/>
                        </w:rPr>
                      </w:pPr>
                      <w:r>
                        <w:rPr>
                          <w:rFonts w:ascii="Arial" w:hAnsi="Arial" w:cs="Arial"/>
                          <w:sz w:val="20"/>
                          <w:szCs w:val="20"/>
                          <w:lang w:val="en-CA"/>
                        </w:rPr>
                        <w:t>Analyzed for primary outcome</w:t>
                      </w:r>
                      <w:r w:rsidRPr="00172316">
                        <w:rPr>
                          <w:rFonts w:ascii="Arial" w:hAnsi="Arial" w:cs="Arial"/>
                          <w:sz w:val="20"/>
                          <w:szCs w:val="20"/>
                          <w:lang w:val="en-CA"/>
                        </w:rPr>
                        <w:t xml:space="preserve"> (n= )</w:t>
                      </w:r>
                    </w:p>
                    <w:p w14:paraId="2BABB118" w14:textId="77777777" w:rsidR="00514A9F" w:rsidRDefault="00514A9F" w:rsidP="00514A9F">
                      <w:pPr>
                        <w:pStyle w:val="Listeafsnit"/>
                        <w:numPr>
                          <w:ilvl w:val="0"/>
                          <w:numId w:val="32"/>
                        </w:numPr>
                        <w:rPr>
                          <w:rFonts w:ascii="Arial" w:hAnsi="Arial" w:cs="Arial"/>
                          <w:sz w:val="20"/>
                          <w:szCs w:val="20"/>
                          <w:lang w:val="en-CA"/>
                        </w:rPr>
                      </w:pPr>
                      <w:r w:rsidRPr="001F1075">
                        <w:rPr>
                          <w:rFonts w:ascii="Arial" w:hAnsi="Arial" w:cs="Arial"/>
                          <w:sz w:val="20"/>
                          <w:szCs w:val="20"/>
                          <w:lang w:val="en-CA"/>
                        </w:rPr>
                        <w:t>Consent not obtained/withdrawn and not allowed to use future data (n= )</w:t>
                      </w:r>
                    </w:p>
                    <w:p w14:paraId="74B59DB0" w14:textId="77777777" w:rsidR="00514A9F" w:rsidRPr="001F1075" w:rsidRDefault="00514A9F" w:rsidP="00514A9F">
                      <w:pPr>
                        <w:pStyle w:val="Listeafsnit"/>
                        <w:numPr>
                          <w:ilvl w:val="0"/>
                          <w:numId w:val="32"/>
                        </w:numPr>
                        <w:rPr>
                          <w:rFonts w:ascii="Arial" w:hAnsi="Arial" w:cs="Arial"/>
                          <w:sz w:val="20"/>
                          <w:szCs w:val="20"/>
                          <w:lang w:val="en-CA"/>
                        </w:rPr>
                      </w:pPr>
                      <w:r>
                        <w:rPr>
                          <w:rFonts w:ascii="Arial" w:hAnsi="Arial" w:cs="Arial"/>
                          <w:sz w:val="20"/>
                          <w:szCs w:val="20"/>
                          <w:lang w:val="en-CA"/>
                        </w:rPr>
                        <w:t>No data available (n= )</w:t>
                      </w:r>
                    </w:p>
                    <w:p w14:paraId="65AE5563" w14:textId="5244A04B" w:rsidR="00DA6D40" w:rsidRDefault="00DA6D40" w:rsidP="00DA6D40">
                      <w:pPr>
                        <w:rPr>
                          <w:rFonts w:cs="Calibri"/>
                        </w:rPr>
                      </w:pPr>
                    </w:p>
                  </w:txbxContent>
                </v:textbox>
              </v:rect>
            </w:pict>
          </mc:Fallback>
        </mc:AlternateContent>
      </w:r>
      <w:r w:rsidR="001F1075" w:rsidRPr="00493C0A">
        <w:rPr>
          <w:b/>
          <w:noProof/>
          <w:sz w:val="28"/>
          <w:szCs w:val="28"/>
        </w:rPr>
        <mc:AlternateContent>
          <mc:Choice Requires="wps">
            <w:drawing>
              <wp:anchor distT="0" distB="0" distL="114300" distR="114300" simplePos="0" relativeHeight="251664384" behindDoc="0" locked="0" layoutInCell="1" allowOverlap="1" wp14:anchorId="192AA914" wp14:editId="2ED44623">
                <wp:simplePos x="0" y="0"/>
                <wp:positionH relativeFrom="column">
                  <wp:posOffset>3602528</wp:posOffset>
                </wp:positionH>
                <wp:positionV relativeFrom="paragraph">
                  <wp:posOffset>4941224</wp:posOffset>
                </wp:positionV>
                <wp:extent cx="2843530" cy="891540"/>
                <wp:effectExtent l="0" t="0" r="13970" b="10160"/>
                <wp:wrapNone/>
                <wp:docPr id="181199542"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3530" cy="891540"/>
                        </a:xfrm>
                        <a:prstGeom prst="rect">
                          <a:avLst/>
                        </a:prstGeom>
                        <a:solidFill>
                          <a:srgbClr val="FFFFFF"/>
                        </a:solidFill>
                        <a:ln w="9525">
                          <a:solidFill>
                            <a:srgbClr val="000000"/>
                          </a:solidFill>
                          <a:miter lim="800000"/>
                          <a:headEnd/>
                          <a:tailEnd/>
                        </a:ln>
                      </wps:spPr>
                      <wps:txbx>
                        <w:txbxContent>
                          <w:p w14:paraId="729BBBC1" w14:textId="77777777" w:rsidR="00514A9F" w:rsidRPr="00514A9F" w:rsidRDefault="00514A9F" w:rsidP="00514A9F">
                            <w:pPr>
                              <w:rPr>
                                <w:rFonts w:ascii="Arial" w:hAnsi="Arial" w:cs="Arial"/>
                                <w:sz w:val="20"/>
                                <w:szCs w:val="20"/>
                                <w:lang w:val="en-CA"/>
                              </w:rPr>
                            </w:pPr>
                            <w:r>
                              <w:rPr>
                                <w:rFonts w:ascii="Arial" w:hAnsi="Arial" w:cs="Arial"/>
                                <w:sz w:val="20"/>
                                <w:szCs w:val="20"/>
                                <w:lang w:val="en-CA"/>
                              </w:rPr>
                              <w:t>Lost to follow-up (n= )</w:t>
                            </w:r>
                          </w:p>
                          <w:p w14:paraId="717CD7CA" w14:textId="7C5F0871" w:rsidR="00DA6D40" w:rsidRPr="00172316" w:rsidRDefault="00DA6D40" w:rsidP="00DA6D40">
                            <w:pPr>
                              <w:rPr>
                                <w:rFonts w:ascii="Arial" w:hAnsi="Arial" w:cs="Arial"/>
                                <w:sz w:val="20"/>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AA914" id="Rectangle 28" o:spid="_x0000_s1028" style="position:absolute;margin-left:283.65pt;margin-top:389.05pt;width:223.9pt;height:7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">
                <v:path arrowok="t"/>
                <v:textbox inset=",7.2pt,,7.2pt">
                  <w:txbxContent>
                    <w:p w14:paraId="729BBBC1" w14:textId="77777777" w:rsidR="00514A9F" w:rsidRPr="00514A9F" w:rsidRDefault="00514A9F" w:rsidP="00514A9F">
                      <w:pPr>
                        <w:rPr>
                          <w:rFonts w:ascii="Arial" w:hAnsi="Arial" w:cs="Arial"/>
                          <w:sz w:val="20"/>
                          <w:szCs w:val="20"/>
                          <w:lang w:val="en-CA"/>
                        </w:rPr>
                      </w:pPr>
                      <w:r>
                        <w:rPr>
                          <w:rFonts w:ascii="Arial" w:hAnsi="Arial" w:cs="Arial"/>
                          <w:sz w:val="20"/>
                          <w:szCs w:val="20"/>
                          <w:lang w:val="en-CA"/>
                        </w:rPr>
                        <w:t>Lost to follow-up (n= )</w:t>
                      </w:r>
                    </w:p>
                    <w:p w14:paraId="717CD7CA" w14:textId="7C5F0871" w:rsidR="00DA6D40" w:rsidRPr="00172316" w:rsidRDefault="00DA6D40" w:rsidP="00DA6D40">
                      <w:pPr>
                        <w:rPr>
                          <w:rFonts w:ascii="Arial" w:hAnsi="Arial" w:cs="Arial"/>
                          <w:sz w:val="20"/>
                          <w:szCs w:val="20"/>
                        </w:rPr>
                      </w:pPr>
                    </w:p>
                  </w:txbxContent>
                </v:textbox>
              </v:rect>
            </w:pict>
          </mc:Fallback>
        </mc:AlternateContent>
      </w:r>
      <w:r w:rsidR="001F1075" w:rsidRPr="00493C0A">
        <w:rPr>
          <w:b/>
          <w:noProof/>
          <w:sz w:val="28"/>
          <w:szCs w:val="28"/>
        </w:rPr>
        <mc:AlternateContent>
          <mc:Choice Requires="wps">
            <w:drawing>
              <wp:anchor distT="0" distB="0" distL="114300" distR="114300" simplePos="0" relativeHeight="251662336" behindDoc="0" locked="0" layoutInCell="1" allowOverlap="1" wp14:anchorId="1D27DEB7" wp14:editId="33D77230">
                <wp:simplePos x="0" y="0"/>
                <wp:positionH relativeFrom="column">
                  <wp:posOffset>-387581</wp:posOffset>
                </wp:positionH>
                <wp:positionV relativeFrom="paragraph">
                  <wp:posOffset>4941223</wp:posOffset>
                </wp:positionV>
                <wp:extent cx="2847975" cy="892133"/>
                <wp:effectExtent l="0" t="0" r="9525" b="10160"/>
                <wp:wrapNone/>
                <wp:docPr id="311479631"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7975" cy="892133"/>
                        </a:xfrm>
                        <a:prstGeom prst="rect">
                          <a:avLst/>
                        </a:prstGeom>
                        <a:solidFill>
                          <a:srgbClr val="FFFFFF"/>
                        </a:solidFill>
                        <a:ln w="9525">
                          <a:solidFill>
                            <a:srgbClr val="000000"/>
                          </a:solidFill>
                          <a:miter lim="800000"/>
                          <a:headEnd/>
                          <a:tailEnd/>
                        </a:ln>
                      </wps:spPr>
                      <wps:txbx>
                        <w:txbxContent>
                          <w:p w14:paraId="2AF0EE7E" w14:textId="4ADAB333" w:rsidR="001F1075" w:rsidRPr="00514A9F" w:rsidRDefault="00514A9F" w:rsidP="00514A9F">
                            <w:pPr>
                              <w:rPr>
                                <w:rFonts w:ascii="Arial" w:hAnsi="Arial" w:cs="Arial"/>
                                <w:sz w:val="20"/>
                                <w:szCs w:val="20"/>
                                <w:lang w:val="en-CA"/>
                              </w:rPr>
                            </w:pPr>
                            <w:r>
                              <w:rPr>
                                <w:rFonts w:ascii="Arial" w:hAnsi="Arial" w:cs="Arial"/>
                                <w:sz w:val="20"/>
                                <w:szCs w:val="20"/>
                                <w:lang w:val="en-CA"/>
                              </w:rPr>
                              <w:t>Lost to follow-up (n= )</w:t>
                            </w:r>
                          </w:p>
                          <w:p w14:paraId="54CDAF75" w14:textId="77777777" w:rsidR="001F1075" w:rsidRDefault="001F1075" w:rsidP="001F1075">
                            <w:pPr>
                              <w:ind w:left="360" w:hanging="360"/>
                              <w:rPr>
                                <w:rFonts w:ascii="Arial" w:hAnsi="Arial" w:cs="Arial"/>
                                <w:sz w:val="20"/>
                                <w:szCs w:val="20"/>
                                <w:lang w:val="en-CA"/>
                              </w:rPr>
                            </w:pPr>
                          </w:p>
                          <w:p w14:paraId="48E313B6" w14:textId="77777777" w:rsidR="001F1075" w:rsidRDefault="001F1075" w:rsidP="001F1075">
                            <w:pPr>
                              <w:ind w:left="360" w:hanging="360"/>
                              <w:rPr>
                                <w:rFonts w:cs="Calibri"/>
                                <w:lang w:val="en-CA"/>
                              </w:rPr>
                            </w:pPr>
                          </w:p>
                          <w:p w14:paraId="10BA3BA1" w14:textId="14F576DB" w:rsidR="00DA6D40" w:rsidRPr="001F1075" w:rsidRDefault="00DA6D40" w:rsidP="001F1075">
                            <w:pPr>
                              <w:rPr>
                                <w:rFonts w:ascii="Arial" w:hAnsi="Arial" w:cs="Arial"/>
                                <w:sz w:val="20"/>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27DEB7" id="Rectangle 26" o:spid="_x0000_s1029" style="position:absolute;margin-left:-30.5pt;margin-top:389.05pt;width:224.25pt;height:7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">
                <v:path arrowok="t"/>
                <v:textbox inset=",7.2pt,,7.2pt">
                  <w:txbxContent>
                    <w:p w14:paraId="2AF0EE7E" w14:textId="4ADAB333" w:rsidR="001F1075" w:rsidRPr="00514A9F" w:rsidRDefault="00514A9F" w:rsidP="00514A9F">
                      <w:pPr>
                        <w:rPr>
                          <w:rFonts w:ascii="Arial" w:hAnsi="Arial" w:cs="Arial"/>
                          <w:sz w:val="20"/>
                          <w:szCs w:val="20"/>
                          <w:lang w:val="en-CA"/>
                        </w:rPr>
                      </w:pPr>
                      <w:r>
                        <w:rPr>
                          <w:rFonts w:ascii="Arial" w:hAnsi="Arial" w:cs="Arial"/>
                          <w:sz w:val="20"/>
                          <w:szCs w:val="20"/>
                          <w:lang w:val="en-CA"/>
                        </w:rPr>
                        <w:t>Lost to follow-up (n= )</w:t>
                      </w:r>
                    </w:p>
                    <w:p w14:paraId="54CDAF75" w14:textId="77777777" w:rsidR="001F1075" w:rsidRDefault="001F1075" w:rsidP="001F1075">
                      <w:pPr>
                        <w:ind w:left="360" w:hanging="360"/>
                        <w:rPr>
                          <w:rFonts w:ascii="Arial" w:hAnsi="Arial" w:cs="Arial"/>
                          <w:sz w:val="20"/>
                          <w:szCs w:val="20"/>
                          <w:lang w:val="en-CA"/>
                        </w:rPr>
                      </w:pPr>
                    </w:p>
                    <w:p w14:paraId="48E313B6" w14:textId="77777777" w:rsidR="001F1075" w:rsidRDefault="001F1075" w:rsidP="001F1075">
                      <w:pPr>
                        <w:ind w:left="360" w:hanging="360"/>
                        <w:rPr>
                          <w:rFonts w:cs="Calibri"/>
                          <w:lang w:val="en-CA"/>
                        </w:rPr>
                      </w:pPr>
                    </w:p>
                    <w:p w14:paraId="10BA3BA1" w14:textId="14F576DB" w:rsidR="00DA6D40" w:rsidRPr="001F1075" w:rsidRDefault="00DA6D40" w:rsidP="001F1075">
                      <w:pPr>
                        <w:rPr>
                          <w:rFonts w:ascii="Arial" w:hAnsi="Arial" w:cs="Arial"/>
                          <w:sz w:val="20"/>
                          <w:szCs w:val="20"/>
                        </w:rPr>
                      </w:pPr>
                    </w:p>
                  </w:txbxContent>
                </v:textbox>
              </v:rect>
            </w:pict>
          </mc:Fallback>
        </mc:AlternateContent>
      </w:r>
      <w:r w:rsidR="001F1075" w:rsidRPr="00493C0A">
        <w:rPr>
          <w:b/>
          <w:noProof/>
          <w:sz w:val="28"/>
          <w:szCs w:val="28"/>
        </w:rPr>
        <mc:AlternateContent>
          <mc:Choice Requires="wps">
            <w:drawing>
              <wp:anchor distT="0" distB="0" distL="114300" distR="114300" simplePos="0" relativeHeight="251669504" behindDoc="0" locked="0" layoutInCell="1" allowOverlap="1" wp14:anchorId="4DD411A6" wp14:editId="2FF0A7DC">
                <wp:simplePos x="0" y="0"/>
                <wp:positionH relativeFrom="column">
                  <wp:posOffset>2302243</wp:posOffset>
                </wp:positionH>
                <wp:positionV relativeFrom="paragraph">
                  <wp:posOffset>4686701</wp:posOffset>
                </wp:positionV>
                <wp:extent cx="1443990" cy="365760"/>
                <wp:effectExtent l="0" t="0" r="16510" b="15240"/>
                <wp:wrapNone/>
                <wp:docPr id="821680547"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3990" cy="365760"/>
                        </a:xfrm>
                        <a:prstGeom prst="roundRect">
                          <a:avLst>
                            <a:gd name="adj" fmla="val 16667"/>
                          </a:avLst>
                        </a:prstGeom>
                        <a:solidFill>
                          <a:srgbClr val="A9C7FD"/>
                        </a:solidFill>
                        <a:ln w="9525">
                          <a:solidFill>
                            <a:srgbClr val="000000"/>
                          </a:solidFill>
                          <a:round/>
                          <a:headEnd/>
                          <a:tailEnd/>
                        </a:ln>
                      </wps:spPr>
                      <wps:txbx>
                        <w:txbxContent>
                          <w:p w14:paraId="4F3CAC64" w14:textId="77777777" w:rsidR="00DA6D40" w:rsidRPr="003A0D4D" w:rsidRDefault="00DA6D40" w:rsidP="003A0D4D">
                            <w:pPr>
                              <w:jc w:val="center"/>
                              <w:rPr>
                                <w:b/>
                                <w:bCs/>
                              </w:rPr>
                            </w:pPr>
                            <w:r w:rsidRPr="003A0D4D">
                              <w:rPr>
                                <w:b/>
                                <w:bCs/>
                              </w:rPr>
                              <w:t>Follow-Up</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D411A6" id="AutoShape 33" o:spid="_x0000_s1030" style="position:absolute;margin-left:181.3pt;margin-top:369.05pt;width:113.7pt;height:28.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" fillcolor="#a9c7fd">
                <v:path arrowok="t"/>
                <v:textbox inset="3.6pt,,3.6pt">
                  <w:txbxContent>
                    <w:p w14:paraId="4F3CAC64" w14:textId="77777777" w:rsidR="00DA6D40" w:rsidRPr="003A0D4D" w:rsidRDefault="00DA6D40" w:rsidP="003A0D4D">
                      <w:pPr>
                        <w:jc w:val="center"/>
                        <w:rPr>
                          <w:b/>
                          <w:bCs/>
                        </w:rPr>
                      </w:pPr>
                      <w:r w:rsidRPr="003A0D4D">
                        <w:rPr>
                          <w:b/>
                          <w:bCs/>
                        </w:rPr>
                        <w:t>Follow-Up</w:t>
                      </w:r>
                    </w:p>
                  </w:txbxContent>
                </v:textbox>
              </v:roundrect>
            </w:pict>
          </mc:Fallback>
        </mc:AlternateContent>
      </w:r>
      <w:r w:rsidR="001F1075" w:rsidRPr="00493C0A">
        <w:rPr>
          <w:b/>
          <w:noProof/>
          <w:sz w:val="28"/>
          <w:szCs w:val="28"/>
        </w:rPr>
        <mc:AlternateContent>
          <mc:Choice Requires="wps">
            <w:drawing>
              <wp:anchor distT="0" distB="0" distL="114300" distR="114300" simplePos="0" relativeHeight="251668480" behindDoc="0" locked="0" layoutInCell="1" allowOverlap="1" wp14:anchorId="2EB8B8C7" wp14:editId="2486BE72">
                <wp:simplePos x="0" y="0"/>
                <wp:positionH relativeFrom="column">
                  <wp:posOffset>2321493</wp:posOffset>
                </wp:positionH>
                <wp:positionV relativeFrom="paragraph">
                  <wp:posOffset>5899484</wp:posOffset>
                </wp:positionV>
                <wp:extent cx="1426845" cy="365760"/>
                <wp:effectExtent l="0" t="0" r="8255" b="15240"/>
                <wp:wrapNone/>
                <wp:docPr id="460083098" name="AutoShap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6845" cy="365760"/>
                        </a:xfrm>
                        <a:prstGeom prst="roundRect">
                          <a:avLst>
                            <a:gd name="adj" fmla="val 16667"/>
                          </a:avLst>
                        </a:prstGeom>
                        <a:solidFill>
                          <a:srgbClr val="A9C7FD"/>
                        </a:solidFill>
                        <a:ln w="9525">
                          <a:solidFill>
                            <a:srgbClr val="000000"/>
                          </a:solidFill>
                          <a:round/>
                          <a:headEnd/>
                          <a:tailEnd/>
                        </a:ln>
                      </wps:spPr>
                      <wps:txbx>
                        <w:txbxContent>
                          <w:p w14:paraId="6C0EA7BB" w14:textId="77777777" w:rsidR="00DA6D40" w:rsidRPr="003A0D4D" w:rsidRDefault="00DA6D40" w:rsidP="003A0D4D">
                            <w:pPr>
                              <w:jc w:val="center"/>
                              <w:rPr>
                                <w:b/>
                                <w:bCs/>
                              </w:rPr>
                            </w:pPr>
                            <w:r w:rsidRPr="003A0D4D">
                              <w:rPr>
                                <w:b/>
                                <w:bCs/>
                              </w:rPr>
                              <w:t>Analysis</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B8B8C7" id="AutoShape 32" o:spid="_x0000_s1031" style="position:absolute;margin-left:182.8pt;margin-top:464.55pt;width:112.35pt;height:28.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" fillcolor="#a9c7fd">
                <v:path arrowok="t"/>
                <v:textbox inset="3.6pt,,3.6pt">
                  <w:txbxContent>
                    <w:p w14:paraId="6C0EA7BB" w14:textId="77777777" w:rsidR="00DA6D40" w:rsidRPr="003A0D4D" w:rsidRDefault="00DA6D40" w:rsidP="003A0D4D">
                      <w:pPr>
                        <w:jc w:val="center"/>
                        <w:rPr>
                          <w:b/>
                          <w:bCs/>
                        </w:rPr>
                      </w:pPr>
                      <w:r w:rsidRPr="003A0D4D">
                        <w:rPr>
                          <w:b/>
                          <w:bCs/>
                        </w:rPr>
                        <w:t>Analysis</w:t>
                      </w:r>
                    </w:p>
                  </w:txbxContent>
                </v:textbox>
              </v:roundrect>
            </w:pict>
          </mc:Fallback>
        </mc:AlternateContent>
      </w:r>
      <w:r w:rsidR="001F1075" w:rsidRPr="00493C0A">
        <w:rPr>
          <w:b/>
          <w:noProof/>
          <w:sz w:val="28"/>
          <w:szCs w:val="28"/>
        </w:rPr>
        <mc:AlternateContent>
          <mc:Choice Requires="wps">
            <w:drawing>
              <wp:anchor distT="0" distB="0" distL="114300" distR="114300" simplePos="0" relativeHeight="251667456" behindDoc="0" locked="0" layoutInCell="1" allowOverlap="1" wp14:anchorId="1173371D" wp14:editId="3928140C">
                <wp:simplePos x="0" y="0"/>
                <wp:positionH relativeFrom="column">
                  <wp:posOffset>2234866</wp:posOffset>
                </wp:positionH>
                <wp:positionV relativeFrom="paragraph">
                  <wp:posOffset>3310288</wp:posOffset>
                </wp:positionV>
                <wp:extent cx="1433830" cy="375386"/>
                <wp:effectExtent l="0" t="0" r="13970" b="18415"/>
                <wp:wrapNone/>
                <wp:docPr id="644797303"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33830" cy="375386"/>
                        </a:xfrm>
                        <a:prstGeom prst="roundRect">
                          <a:avLst>
                            <a:gd name="adj" fmla="val 16667"/>
                          </a:avLst>
                        </a:prstGeom>
                        <a:solidFill>
                          <a:srgbClr val="A9C7FD"/>
                        </a:solidFill>
                        <a:ln w="9525">
                          <a:solidFill>
                            <a:srgbClr val="000000"/>
                          </a:solidFill>
                          <a:round/>
                          <a:headEnd/>
                          <a:tailEnd/>
                        </a:ln>
                      </wps:spPr>
                      <wps:txbx>
                        <w:txbxContent>
                          <w:p w14:paraId="0D5BDE36" w14:textId="77777777" w:rsidR="00DA6D40" w:rsidRPr="003A0D4D" w:rsidRDefault="00DA6D40" w:rsidP="003A0D4D">
                            <w:pPr>
                              <w:jc w:val="center"/>
                              <w:rPr>
                                <w:b/>
                                <w:bCs/>
                              </w:rPr>
                            </w:pPr>
                            <w:r w:rsidRPr="003A0D4D">
                              <w:rPr>
                                <w:b/>
                                <w:bCs/>
                              </w:rPr>
                              <w:t>Allocation</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173371D" id="AutoShape 31" o:spid="_x0000_s1032" style="position:absolute;margin-left:175.95pt;margin-top:260.65pt;width:112.9pt;height:29.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" fillcolor="#a9c7fd">
                <v:path arrowok="t"/>
                <v:textbox inset="3.6pt,,3.6pt">
                  <w:txbxContent>
                    <w:p w14:paraId="0D5BDE36" w14:textId="77777777" w:rsidR="00DA6D40" w:rsidRPr="003A0D4D" w:rsidRDefault="00DA6D40" w:rsidP="003A0D4D">
                      <w:pPr>
                        <w:jc w:val="center"/>
                        <w:rPr>
                          <w:b/>
                          <w:bCs/>
                        </w:rPr>
                      </w:pPr>
                      <w:r w:rsidRPr="003A0D4D">
                        <w:rPr>
                          <w:b/>
                          <w:bCs/>
                        </w:rPr>
                        <w:t>Allocation</w:t>
                      </w:r>
                    </w:p>
                  </w:txbxContent>
                </v:textbox>
              </v:roundrect>
            </w:pict>
          </mc:Fallback>
        </mc:AlternateContent>
      </w:r>
      <w:r w:rsidR="00DA6D40" w:rsidRPr="00493C0A">
        <w:rPr>
          <w:b/>
          <w:noProof/>
          <w:sz w:val="28"/>
          <w:szCs w:val="28"/>
        </w:rPr>
        <mc:AlternateContent>
          <mc:Choice Requires="wps">
            <w:drawing>
              <wp:anchor distT="36576" distB="36576" distL="36576" distR="36576" simplePos="0" relativeHeight="251673600" behindDoc="0" locked="0" layoutInCell="1" allowOverlap="1" wp14:anchorId="6CD023D8" wp14:editId="07FC0052">
                <wp:simplePos x="0" y="0"/>
                <wp:positionH relativeFrom="column">
                  <wp:posOffset>5047615</wp:posOffset>
                </wp:positionH>
                <wp:positionV relativeFrom="paragraph">
                  <wp:posOffset>5686425</wp:posOffset>
                </wp:positionV>
                <wp:extent cx="635" cy="461010"/>
                <wp:effectExtent l="63500" t="0" r="50165" b="21590"/>
                <wp:wrapNone/>
                <wp:docPr id="1596134865"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46101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3E17F5D" id="_x0000_t32" coordsize="21600,21600" o:spt="32" o:oned="t" path="m,l21600,21600e" filled="f">
                <v:path arrowok="t" fillok="f" o:connecttype="none"/>
                <o:lock v:ext="edit" shapetype="t"/>
              </v:shapetype>
              <v:shape id="AutoShape 37" o:spid="_x0000_s1026" type="#_x0000_t32" style="position:absolute;margin-left:397.45pt;margin-top:447.75pt;width:.05pt;height:36.3pt;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">
                <v:stroke endarrow="block"/>
                <v:shadow color="#ccc"/>
                <o:lock v:ext="edit" shapetype="f"/>
              </v:shape>
            </w:pict>
          </mc:Fallback>
        </mc:AlternateContent>
      </w:r>
      <w:r w:rsidR="00DA6D40" w:rsidRPr="00493C0A">
        <w:rPr>
          <w:b/>
          <w:noProof/>
          <w:sz w:val="28"/>
          <w:szCs w:val="28"/>
        </w:rPr>
        <mc:AlternateContent>
          <mc:Choice Requires="wps">
            <w:drawing>
              <wp:anchor distT="36576" distB="36576" distL="36576" distR="36576" simplePos="0" relativeHeight="251672576" behindDoc="0" locked="0" layoutInCell="1" allowOverlap="1" wp14:anchorId="69A4FE03" wp14:editId="2B35C5E6">
                <wp:simplePos x="0" y="0"/>
                <wp:positionH relativeFrom="column">
                  <wp:posOffset>1079500</wp:posOffset>
                </wp:positionH>
                <wp:positionV relativeFrom="paragraph">
                  <wp:posOffset>5686425</wp:posOffset>
                </wp:positionV>
                <wp:extent cx="0" cy="461010"/>
                <wp:effectExtent l="63500" t="0" r="50800" b="21590"/>
                <wp:wrapNone/>
                <wp:docPr id="165273763"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6101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ABE102E" id="AutoShape 36" o:spid="_x0000_s1026" type="#_x0000_t32" style="position:absolute;margin-left:85pt;margin-top:447.75pt;width:0;height:36.3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">
                <v:stroke endarrow="block"/>
                <v:shadow color="#ccc"/>
                <o:lock v:ext="edit" shapetype="f"/>
              </v:shape>
            </w:pict>
          </mc:Fallback>
        </mc:AlternateContent>
      </w:r>
      <w:r w:rsidR="00DA6D40" w:rsidRPr="00493C0A">
        <w:rPr>
          <w:b/>
          <w:noProof/>
          <w:sz w:val="28"/>
          <w:szCs w:val="28"/>
        </w:rPr>
        <mc:AlternateContent>
          <mc:Choice Requires="wps">
            <w:drawing>
              <wp:anchor distT="36576" distB="36576" distL="36576" distR="36576" simplePos="0" relativeHeight="251671552" behindDoc="0" locked="0" layoutInCell="1" allowOverlap="1" wp14:anchorId="63A60D42" wp14:editId="77AFFE1D">
                <wp:simplePos x="0" y="0"/>
                <wp:positionH relativeFrom="column">
                  <wp:posOffset>5020310</wp:posOffset>
                </wp:positionH>
                <wp:positionV relativeFrom="paragraph">
                  <wp:posOffset>4466590</wp:posOffset>
                </wp:positionV>
                <wp:extent cx="0" cy="476885"/>
                <wp:effectExtent l="63500" t="0" r="63500" b="18415"/>
                <wp:wrapNone/>
                <wp:docPr id="1322721308"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7688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4630631" id="AutoShape 35" o:spid="_x0000_s1026" type="#_x0000_t32" style="position:absolute;margin-left:395.3pt;margin-top:351.7pt;width:0;height:37.55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">
                <v:stroke endarrow="block"/>
                <v:shadow color="#ccc"/>
                <o:lock v:ext="edit" shapetype="f"/>
              </v:shape>
            </w:pict>
          </mc:Fallback>
        </mc:AlternateContent>
      </w:r>
      <w:r w:rsidR="00DA6D40" w:rsidRPr="00493C0A">
        <w:rPr>
          <w:b/>
          <w:noProof/>
          <w:sz w:val="28"/>
          <w:szCs w:val="28"/>
        </w:rPr>
        <mc:AlternateContent>
          <mc:Choice Requires="wps">
            <w:drawing>
              <wp:anchor distT="0" distB="0" distL="114300" distR="114300" simplePos="0" relativeHeight="251679744" behindDoc="0" locked="0" layoutInCell="1" allowOverlap="1" wp14:anchorId="5E5894D9" wp14:editId="07534225">
                <wp:simplePos x="0" y="0"/>
                <wp:positionH relativeFrom="column">
                  <wp:posOffset>-291465</wp:posOffset>
                </wp:positionH>
                <wp:positionV relativeFrom="paragraph">
                  <wp:posOffset>871220</wp:posOffset>
                </wp:positionV>
                <wp:extent cx="1547495" cy="323215"/>
                <wp:effectExtent l="0" t="0" r="1905" b="0"/>
                <wp:wrapNone/>
                <wp:docPr id="1072361474"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47495" cy="323215"/>
                        </a:xfrm>
                        <a:prstGeom prst="roundRect">
                          <a:avLst>
                            <a:gd name="adj" fmla="val 16667"/>
                          </a:avLst>
                        </a:prstGeom>
                        <a:solidFill>
                          <a:srgbClr val="A9C7FD"/>
                        </a:solidFill>
                        <a:ln w="9525">
                          <a:solidFill>
                            <a:srgbClr val="000000"/>
                          </a:solidFill>
                          <a:round/>
                          <a:headEnd/>
                          <a:tailEnd/>
                        </a:ln>
                      </wps:spPr>
                      <wps:txbx>
                        <w:txbxContent>
                          <w:p w14:paraId="538E52C6" w14:textId="77777777" w:rsidR="00DA6D40" w:rsidRPr="003A0D4D" w:rsidRDefault="00DA6D40" w:rsidP="003A0D4D">
                            <w:pPr>
                              <w:jc w:val="center"/>
                              <w:rPr>
                                <w:b/>
                                <w:bCs/>
                              </w:rPr>
                            </w:pPr>
                            <w:r w:rsidRPr="003A0D4D">
                              <w:rPr>
                                <w:b/>
                                <w:bCs/>
                              </w:rPr>
                              <w:t>Enrollment</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E5894D9" id="AutoShape 43" o:spid="_x0000_s1033" style="position:absolute;margin-left:-22.95pt;margin-top:68.6pt;width:121.85pt;height:25.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" fillcolor="#a9c7fd">
                <v:path arrowok="t"/>
                <v:textbox inset="3.6pt,,3.6pt">
                  <w:txbxContent>
                    <w:p w14:paraId="538E52C6" w14:textId="77777777" w:rsidR="00DA6D40" w:rsidRPr="003A0D4D" w:rsidRDefault="00DA6D40" w:rsidP="003A0D4D">
                      <w:pPr>
                        <w:jc w:val="center"/>
                        <w:rPr>
                          <w:b/>
                          <w:bCs/>
                        </w:rPr>
                      </w:pPr>
                      <w:r w:rsidRPr="003A0D4D">
                        <w:rPr>
                          <w:b/>
                          <w:bCs/>
                        </w:rPr>
                        <w:t>Enrollment</w:t>
                      </w:r>
                    </w:p>
                  </w:txbxContent>
                </v:textbox>
              </v:roundrect>
            </w:pict>
          </mc:Fallback>
        </mc:AlternateContent>
      </w:r>
      <w:r w:rsidR="00DA6D40" w:rsidRPr="00493C0A">
        <w:rPr>
          <w:b/>
          <w:noProof/>
          <w:sz w:val="28"/>
          <w:szCs w:val="28"/>
        </w:rPr>
        <mc:AlternateContent>
          <mc:Choice Requires="wps">
            <w:drawing>
              <wp:anchor distT="36576" distB="36576" distL="36576" distR="36576" simplePos="0" relativeHeight="251674624" behindDoc="0" locked="0" layoutInCell="1" allowOverlap="1" wp14:anchorId="201D3BD7" wp14:editId="1C8D7C00">
                <wp:simplePos x="0" y="0"/>
                <wp:positionH relativeFrom="column">
                  <wp:posOffset>1052195</wp:posOffset>
                </wp:positionH>
                <wp:positionV relativeFrom="paragraph">
                  <wp:posOffset>3080385</wp:posOffset>
                </wp:positionV>
                <wp:extent cx="2331720" cy="400050"/>
                <wp:effectExtent l="63500" t="0" r="5080" b="19050"/>
                <wp:wrapNone/>
                <wp:docPr id="1774739638"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rot="10800000" flipV="1">
                          <a:off x="0" y="0"/>
                          <a:ext cx="2331720" cy="400050"/>
                        </a:xfrm>
                        <a:prstGeom prst="bentConnector2">
                          <a:avLst/>
                        </a:prstGeom>
                        <a:noFill/>
                        <a:ln w="9525">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D9FD0F4" id="_x0000_t33" coordsize="21600,21600" o:spt="33" o:oned="t" path="m,l21600,r,21600e" filled="f">
                <v:stroke joinstyle="miter"/>
                <v:path arrowok="t" fillok="f" o:connecttype="none"/>
                <o:lock v:ext="edit" shapetype="t"/>
              </v:shapetype>
              <v:shape id="AutoShape 38" o:spid="_x0000_s1026" type="#_x0000_t33" style="position:absolute;margin-left:82.85pt;margin-top:242.55pt;width:183.6pt;height:31.5pt;rotation:180;flip:y;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">
                <v:stroke endarrow="block"/>
                <v:shadow color="#ccc"/>
                <o:lock v:ext="edit" shapetype="f"/>
              </v:shape>
            </w:pict>
          </mc:Fallback>
        </mc:AlternateContent>
      </w:r>
      <w:r w:rsidR="00DA6D40" w:rsidRPr="00493C0A">
        <w:rPr>
          <w:b/>
          <w:noProof/>
          <w:sz w:val="28"/>
          <w:szCs w:val="28"/>
        </w:rPr>
        <mc:AlternateContent>
          <mc:Choice Requires="wps">
            <w:drawing>
              <wp:anchor distT="36576" distB="36576" distL="36576" distR="36576" simplePos="0" relativeHeight="251670528" behindDoc="0" locked="0" layoutInCell="1" allowOverlap="1" wp14:anchorId="7ADADE1E" wp14:editId="39882819">
                <wp:simplePos x="0" y="0"/>
                <wp:positionH relativeFrom="column">
                  <wp:posOffset>1052195</wp:posOffset>
                </wp:positionH>
                <wp:positionV relativeFrom="paragraph">
                  <wp:posOffset>4451985</wp:posOffset>
                </wp:positionV>
                <wp:extent cx="0" cy="491490"/>
                <wp:effectExtent l="63500" t="0" r="38100" b="16510"/>
                <wp:wrapNone/>
                <wp:docPr id="255888817"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9149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366E968" id="AutoShape 34" o:spid="_x0000_s1026" type="#_x0000_t32" style="position:absolute;margin-left:82.85pt;margin-top:350.55pt;width:0;height:38.7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">
                <v:stroke endarrow="block"/>
                <v:shadow color="#ccc"/>
                <o:lock v:ext="edit" shapetype="f"/>
              </v:shape>
            </w:pict>
          </mc:Fallback>
        </mc:AlternateContent>
      </w:r>
      <w:r w:rsidR="00DA6D40" w:rsidRPr="00493C0A">
        <w:rPr>
          <w:b/>
          <w:noProof/>
          <w:sz w:val="28"/>
          <w:szCs w:val="28"/>
        </w:rPr>
        <mc:AlternateContent>
          <mc:Choice Requires="wps">
            <w:drawing>
              <wp:anchor distT="0" distB="0" distL="114300" distR="114300" simplePos="0" relativeHeight="251663360" behindDoc="0" locked="0" layoutInCell="1" allowOverlap="1" wp14:anchorId="37772305" wp14:editId="012AF4A7">
                <wp:simplePos x="0" y="0"/>
                <wp:positionH relativeFrom="column">
                  <wp:posOffset>-387985</wp:posOffset>
                </wp:positionH>
                <wp:positionV relativeFrom="paragraph">
                  <wp:posOffset>3480435</wp:posOffset>
                </wp:positionV>
                <wp:extent cx="2847975" cy="971550"/>
                <wp:effectExtent l="0" t="0" r="0" b="6350"/>
                <wp:wrapNone/>
                <wp:docPr id="69495547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7975" cy="971550"/>
                        </a:xfrm>
                        <a:prstGeom prst="rect">
                          <a:avLst/>
                        </a:prstGeom>
                        <a:solidFill>
                          <a:srgbClr val="FFFFFF"/>
                        </a:solidFill>
                        <a:ln w="9525">
                          <a:solidFill>
                            <a:srgbClr val="000000"/>
                          </a:solidFill>
                          <a:miter lim="800000"/>
                          <a:headEnd/>
                          <a:tailEnd/>
                        </a:ln>
                      </wps:spPr>
                      <wps:txbx>
                        <w:txbxContent>
                          <w:p w14:paraId="160A541E" w14:textId="310EA98A" w:rsidR="00DA6D40" w:rsidRPr="00172316" w:rsidRDefault="00DA6D40" w:rsidP="00DA6D40">
                            <w:pPr>
                              <w:rPr>
                                <w:rFonts w:ascii="Arial" w:hAnsi="Arial" w:cs="Arial"/>
                                <w:sz w:val="20"/>
                                <w:szCs w:val="20"/>
                                <w:lang w:val="en-CA"/>
                              </w:rPr>
                            </w:pPr>
                            <w:r w:rsidRPr="00172316">
                              <w:rPr>
                                <w:rFonts w:ascii="Arial" w:hAnsi="Arial" w:cs="Arial"/>
                                <w:sz w:val="20"/>
                                <w:szCs w:val="20"/>
                                <w:lang w:val="en-CA"/>
                              </w:rPr>
                              <w:t xml:space="preserve">Allocated to </w:t>
                            </w:r>
                            <w:r w:rsidR="001F1075">
                              <w:rPr>
                                <w:rFonts w:ascii="Arial" w:hAnsi="Arial" w:cs="Arial"/>
                                <w:sz w:val="20"/>
                                <w:szCs w:val="20"/>
                                <w:lang w:val="en-CA"/>
                              </w:rPr>
                              <w:t>treatment guided by cerebral oximetry</w:t>
                            </w:r>
                            <w:r w:rsidRPr="00172316">
                              <w:rPr>
                                <w:rFonts w:ascii="Arial" w:hAnsi="Arial" w:cs="Arial"/>
                                <w:sz w:val="20"/>
                                <w:szCs w:val="20"/>
                                <w:lang w:val="en-CA"/>
                              </w:rPr>
                              <w:t xml:space="preserve"> (n= )</w:t>
                            </w:r>
                          </w:p>
                          <w:p w14:paraId="2549C2BD" w14:textId="6092BF85" w:rsidR="00DA6D40" w:rsidRPr="001F1075" w:rsidRDefault="001F1075" w:rsidP="001F1075">
                            <w:pPr>
                              <w:pStyle w:val="Listeafsnit"/>
                              <w:numPr>
                                <w:ilvl w:val="0"/>
                                <w:numId w:val="30"/>
                              </w:numPr>
                              <w:rPr>
                                <w:rFonts w:cs="Calibri"/>
                                <w:lang w:val="en-CA"/>
                              </w:rPr>
                            </w:pPr>
                            <w:r w:rsidRPr="001F1075">
                              <w:rPr>
                                <w:rFonts w:ascii="Arial" w:hAnsi="Arial" w:cs="Arial"/>
                                <w:sz w:val="20"/>
                                <w:szCs w:val="20"/>
                                <w:lang w:val="en-CA"/>
                              </w:rPr>
                              <w:t>Adhered to allocated intervention</w:t>
                            </w:r>
                            <w:r w:rsidR="00DA6D40" w:rsidRPr="001F1075">
                              <w:rPr>
                                <w:rFonts w:ascii="Arial" w:hAnsi="Arial" w:cs="Arial"/>
                                <w:sz w:val="20"/>
                                <w:szCs w:val="20"/>
                                <w:lang w:val="en-CA"/>
                              </w:rPr>
                              <w:t xml:space="preserve"> (n= )</w:t>
                            </w:r>
                          </w:p>
                          <w:p w14:paraId="19C09D36" w14:textId="02DD218E" w:rsidR="00DA6D40" w:rsidRPr="001F1075" w:rsidRDefault="00DA6D40" w:rsidP="001F1075">
                            <w:pPr>
                              <w:pStyle w:val="Listeafsnit"/>
                              <w:numPr>
                                <w:ilvl w:val="0"/>
                                <w:numId w:val="30"/>
                              </w:numPr>
                              <w:rPr>
                                <w:rFonts w:cs="Calibri"/>
                              </w:rPr>
                            </w:pPr>
                            <w:r w:rsidRPr="001F1075">
                              <w:rPr>
                                <w:rFonts w:ascii="Arial" w:hAnsi="Arial" w:cs="Arial"/>
                                <w:sz w:val="20"/>
                                <w:szCs w:val="20"/>
                                <w:lang w:val="en-CA"/>
                              </w:rPr>
                              <w:t xml:space="preserve">Did not </w:t>
                            </w:r>
                            <w:r w:rsidR="001F1075" w:rsidRPr="001F1075">
                              <w:rPr>
                                <w:rFonts w:ascii="Arial" w:hAnsi="Arial" w:cs="Arial"/>
                                <w:sz w:val="20"/>
                                <w:szCs w:val="20"/>
                                <w:lang w:val="en-CA"/>
                              </w:rPr>
                              <w:t>adhere to</w:t>
                            </w:r>
                            <w:r w:rsidRPr="001F1075">
                              <w:rPr>
                                <w:rFonts w:ascii="Arial" w:hAnsi="Arial" w:cs="Arial"/>
                                <w:sz w:val="20"/>
                                <w:szCs w:val="20"/>
                                <w:lang w:val="en-CA"/>
                              </w:rPr>
                              <w:t xml:space="preserve"> allocated intervention (n=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772305" id="Rectangle 27" o:spid="_x0000_s1034" style="position:absolute;margin-left:-30.55pt;margin-top:274.05pt;width:224.25pt;height:7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">
                <v:path arrowok="t"/>
                <v:textbox inset=",7.2pt,,7.2pt">
                  <w:txbxContent>
                    <w:p w14:paraId="160A541E" w14:textId="310EA98A" w:rsidR="00DA6D40" w:rsidRPr="00172316" w:rsidRDefault="00DA6D40" w:rsidP="00DA6D40">
                      <w:pPr>
                        <w:rPr>
                          <w:rFonts w:ascii="Arial" w:hAnsi="Arial" w:cs="Arial"/>
                          <w:sz w:val="20"/>
                          <w:szCs w:val="20"/>
                          <w:lang w:val="en-CA"/>
                        </w:rPr>
                      </w:pPr>
                      <w:r w:rsidRPr="00172316">
                        <w:rPr>
                          <w:rFonts w:ascii="Arial" w:hAnsi="Arial" w:cs="Arial"/>
                          <w:sz w:val="20"/>
                          <w:szCs w:val="20"/>
                          <w:lang w:val="en-CA"/>
                        </w:rPr>
                        <w:t xml:space="preserve">Allocated to </w:t>
                      </w:r>
                      <w:r w:rsidR="001F1075">
                        <w:rPr>
                          <w:rFonts w:ascii="Arial" w:hAnsi="Arial" w:cs="Arial"/>
                          <w:sz w:val="20"/>
                          <w:szCs w:val="20"/>
                          <w:lang w:val="en-CA"/>
                        </w:rPr>
                        <w:t>treatment guided by cerebral oximetry</w:t>
                      </w:r>
                      <w:r w:rsidRPr="00172316">
                        <w:rPr>
                          <w:rFonts w:ascii="Arial" w:hAnsi="Arial" w:cs="Arial"/>
                          <w:sz w:val="20"/>
                          <w:szCs w:val="20"/>
                          <w:lang w:val="en-CA"/>
                        </w:rPr>
                        <w:t xml:space="preserve"> (n= )</w:t>
                      </w:r>
                    </w:p>
                    <w:p w14:paraId="2549C2BD" w14:textId="6092BF85" w:rsidR="00DA6D40" w:rsidRPr="001F1075" w:rsidRDefault="001F1075" w:rsidP="001F1075">
                      <w:pPr>
                        <w:pStyle w:val="Listeafsnit"/>
                        <w:numPr>
                          <w:ilvl w:val="0"/>
                          <w:numId w:val="30"/>
                        </w:numPr>
                        <w:rPr>
                          <w:rFonts w:cs="Calibri"/>
                          <w:lang w:val="en-CA"/>
                        </w:rPr>
                      </w:pPr>
                      <w:r w:rsidRPr="001F1075">
                        <w:rPr>
                          <w:rFonts w:ascii="Arial" w:hAnsi="Arial" w:cs="Arial"/>
                          <w:sz w:val="20"/>
                          <w:szCs w:val="20"/>
                          <w:lang w:val="en-CA"/>
                        </w:rPr>
                        <w:t>Adhered to allocated intervention</w:t>
                      </w:r>
                      <w:r w:rsidR="00DA6D40" w:rsidRPr="001F1075">
                        <w:rPr>
                          <w:rFonts w:ascii="Arial" w:hAnsi="Arial" w:cs="Arial"/>
                          <w:sz w:val="20"/>
                          <w:szCs w:val="20"/>
                          <w:lang w:val="en-CA"/>
                        </w:rPr>
                        <w:t xml:space="preserve"> (n= )</w:t>
                      </w:r>
                    </w:p>
                    <w:p w14:paraId="19C09D36" w14:textId="02DD218E" w:rsidR="00DA6D40" w:rsidRPr="001F1075" w:rsidRDefault="00DA6D40" w:rsidP="001F1075">
                      <w:pPr>
                        <w:pStyle w:val="Listeafsnit"/>
                        <w:numPr>
                          <w:ilvl w:val="0"/>
                          <w:numId w:val="30"/>
                        </w:numPr>
                        <w:rPr>
                          <w:rFonts w:cs="Calibri"/>
                        </w:rPr>
                      </w:pPr>
                      <w:r w:rsidRPr="001F1075">
                        <w:rPr>
                          <w:rFonts w:ascii="Arial" w:hAnsi="Arial" w:cs="Arial"/>
                          <w:sz w:val="20"/>
                          <w:szCs w:val="20"/>
                          <w:lang w:val="en-CA"/>
                        </w:rPr>
                        <w:t xml:space="preserve">Did not </w:t>
                      </w:r>
                      <w:r w:rsidR="001F1075" w:rsidRPr="001F1075">
                        <w:rPr>
                          <w:rFonts w:ascii="Arial" w:hAnsi="Arial" w:cs="Arial"/>
                          <w:sz w:val="20"/>
                          <w:szCs w:val="20"/>
                          <w:lang w:val="en-CA"/>
                        </w:rPr>
                        <w:t>adhere to</w:t>
                      </w:r>
                      <w:r w:rsidRPr="001F1075">
                        <w:rPr>
                          <w:rFonts w:ascii="Arial" w:hAnsi="Arial" w:cs="Arial"/>
                          <w:sz w:val="20"/>
                          <w:szCs w:val="20"/>
                          <w:lang w:val="en-CA"/>
                        </w:rPr>
                        <w:t xml:space="preserve"> allocated intervention (n= )</w:t>
                      </w:r>
                    </w:p>
                  </w:txbxContent>
                </v:textbox>
              </v:rect>
            </w:pict>
          </mc:Fallback>
        </mc:AlternateContent>
      </w:r>
      <w:r w:rsidR="00DA6D40" w:rsidRPr="00493C0A">
        <w:rPr>
          <w:b/>
          <w:noProof/>
          <w:sz w:val="28"/>
          <w:szCs w:val="28"/>
        </w:rPr>
        <mc:AlternateContent>
          <mc:Choice Requires="wps">
            <w:drawing>
              <wp:anchor distT="36576" distB="36576" distL="36576" distR="36576" simplePos="0" relativeHeight="251678720" behindDoc="0" locked="0" layoutInCell="1" allowOverlap="1" wp14:anchorId="43EF9193" wp14:editId="58B07AC2">
                <wp:simplePos x="0" y="0"/>
                <wp:positionH relativeFrom="column">
                  <wp:posOffset>3172460</wp:posOffset>
                </wp:positionH>
                <wp:positionV relativeFrom="paragraph">
                  <wp:posOffset>1923415</wp:posOffset>
                </wp:positionV>
                <wp:extent cx="656590" cy="635"/>
                <wp:effectExtent l="0" t="63500" r="0" b="62865"/>
                <wp:wrapNone/>
                <wp:docPr id="1939577105"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590" cy="63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2AD4A0A" id="AutoShape 42" o:spid="_x0000_s1026" type="#_x0000_t32" style="position:absolute;margin-left:249.8pt;margin-top:151.45pt;width:51.7pt;height:.05pt;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">
                <v:stroke endarrow="block"/>
                <v:shadow color="#ccc"/>
                <o:lock v:ext="edit" shapetype="f"/>
              </v:shape>
            </w:pict>
          </mc:Fallback>
        </mc:AlternateContent>
      </w:r>
      <w:r w:rsidR="00DA6D40" w:rsidRPr="00493C0A">
        <w:rPr>
          <w:b/>
          <w:noProof/>
          <w:sz w:val="28"/>
          <w:szCs w:val="28"/>
        </w:rPr>
        <mc:AlternateContent>
          <mc:Choice Requires="wps">
            <w:drawing>
              <wp:anchor distT="0" distB="0" distL="114300" distR="114300" simplePos="0" relativeHeight="251665408" behindDoc="0" locked="0" layoutInCell="1" allowOverlap="1" wp14:anchorId="056253D3" wp14:editId="283675FC">
                <wp:simplePos x="0" y="0"/>
                <wp:positionH relativeFrom="column">
                  <wp:posOffset>3599815</wp:posOffset>
                </wp:positionH>
                <wp:positionV relativeFrom="paragraph">
                  <wp:posOffset>3495040</wp:posOffset>
                </wp:positionV>
                <wp:extent cx="2843530" cy="971550"/>
                <wp:effectExtent l="0" t="0" r="1270" b="6350"/>
                <wp:wrapNone/>
                <wp:docPr id="66909248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43530" cy="971550"/>
                        </a:xfrm>
                        <a:prstGeom prst="rect">
                          <a:avLst/>
                        </a:prstGeom>
                        <a:solidFill>
                          <a:srgbClr val="FFFFFF"/>
                        </a:solidFill>
                        <a:ln w="9525">
                          <a:solidFill>
                            <a:srgbClr val="000000"/>
                          </a:solidFill>
                          <a:miter lim="800000"/>
                          <a:headEnd/>
                          <a:tailEnd/>
                        </a:ln>
                      </wps:spPr>
                      <wps:txbx>
                        <w:txbxContent>
                          <w:p w14:paraId="18687CEF" w14:textId="51822674" w:rsidR="00DA6D40" w:rsidRPr="00172316" w:rsidRDefault="00DA6D40" w:rsidP="00DA6D40">
                            <w:pPr>
                              <w:rPr>
                                <w:rFonts w:ascii="Arial" w:hAnsi="Arial" w:cs="Arial"/>
                                <w:sz w:val="20"/>
                                <w:szCs w:val="20"/>
                                <w:lang w:val="en-CA"/>
                              </w:rPr>
                            </w:pPr>
                            <w:r w:rsidRPr="00172316">
                              <w:rPr>
                                <w:rFonts w:ascii="Arial" w:hAnsi="Arial" w:cs="Arial"/>
                                <w:sz w:val="20"/>
                                <w:szCs w:val="20"/>
                                <w:lang w:val="en-CA"/>
                              </w:rPr>
                              <w:t xml:space="preserve">Allocated to </w:t>
                            </w:r>
                            <w:r w:rsidR="001F1075">
                              <w:rPr>
                                <w:rFonts w:ascii="Arial" w:hAnsi="Arial" w:cs="Arial"/>
                                <w:sz w:val="20"/>
                                <w:szCs w:val="20"/>
                                <w:lang w:val="en-CA"/>
                              </w:rPr>
                              <w:t>usual care</w:t>
                            </w:r>
                            <w:r w:rsidRPr="00172316">
                              <w:rPr>
                                <w:rFonts w:ascii="Arial" w:hAnsi="Arial" w:cs="Arial"/>
                                <w:sz w:val="20"/>
                                <w:szCs w:val="20"/>
                                <w:lang w:val="en-CA"/>
                              </w:rPr>
                              <w:t xml:space="preserve"> (n= )</w:t>
                            </w:r>
                          </w:p>
                          <w:p w14:paraId="7B8DA2F4" w14:textId="5724265E" w:rsidR="00DA6D40" w:rsidRPr="001F1075" w:rsidRDefault="001F1075" w:rsidP="001F1075">
                            <w:pPr>
                              <w:pStyle w:val="Listeafsnit"/>
                              <w:numPr>
                                <w:ilvl w:val="0"/>
                                <w:numId w:val="31"/>
                              </w:numPr>
                              <w:rPr>
                                <w:rFonts w:cs="Calibri"/>
                                <w:lang w:val="en-CA"/>
                              </w:rPr>
                            </w:pPr>
                            <w:r w:rsidRPr="001F1075">
                              <w:rPr>
                                <w:rFonts w:ascii="Arial" w:hAnsi="Arial" w:cs="Arial"/>
                                <w:sz w:val="20"/>
                                <w:szCs w:val="20"/>
                                <w:lang w:val="en-CA"/>
                              </w:rPr>
                              <w:t xml:space="preserve">Adhered to allocated intervention </w:t>
                            </w:r>
                            <w:r w:rsidR="00DA6D40" w:rsidRPr="001F1075">
                              <w:rPr>
                                <w:rFonts w:ascii="Arial" w:hAnsi="Arial" w:cs="Arial"/>
                                <w:sz w:val="20"/>
                                <w:szCs w:val="20"/>
                                <w:lang w:val="en-CA"/>
                              </w:rPr>
                              <w:t>(n=</w:t>
                            </w:r>
                            <w:r w:rsidRPr="001F1075">
                              <w:rPr>
                                <w:rFonts w:ascii="Arial" w:hAnsi="Arial" w:cs="Arial"/>
                                <w:sz w:val="20"/>
                                <w:szCs w:val="20"/>
                                <w:lang w:val="en-CA"/>
                              </w:rPr>
                              <w:t xml:space="preserve"> </w:t>
                            </w:r>
                            <w:r w:rsidR="00DA6D40" w:rsidRPr="001F1075">
                              <w:rPr>
                                <w:rFonts w:ascii="Arial" w:hAnsi="Arial" w:cs="Arial"/>
                                <w:sz w:val="20"/>
                                <w:szCs w:val="20"/>
                                <w:lang w:val="en-CA"/>
                              </w:rPr>
                              <w:t>)</w:t>
                            </w:r>
                          </w:p>
                          <w:p w14:paraId="03B16B72" w14:textId="6AB70FA1" w:rsidR="00DA6D40" w:rsidRPr="001F1075" w:rsidRDefault="001F1075" w:rsidP="001F1075">
                            <w:pPr>
                              <w:pStyle w:val="Listeafsnit"/>
                              <w:numPr>
                                <w:ilvl w:val="0"/>
                                <w:numId w:val="31"/>
                              </w:numPr>
                              <w:rPr>
                                <w:rFonts w:cs="Calibri"/>
                              </w:rPr>
                            </w:pPr>
                            <w:r w:rsidRPr="001F1075">
                              <w:rPr>
                                <w:rFonts w:ascii="Arial" w:hAnsi="Arial" w:cs="Arial"/>
                                <w:sz w:val="20"/>
                                <w:szCs w:val="20"/>
                                <w:lang w:val="en-CA"/>
                              </w:rPr>
                              <w:t xml:space="preserve">Did not adhere to allocated intervention </w:t>
                            </w:r>
                            <w:r w:rsidR="00DA6D40" w:rsidRPr="001F1075">
                              <w:rPr>
                                <w:rFonts w:ascii="Arial" w:hAnsi="Arial" w:cs="Arial"/>
                                <w:sz w:val="20"/>
                                <w:szCs w:val="20"/>
                                <w:lang w:val="en-CA"/>
                              </w:rPr>
                              <w:t>(n=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6253D3" id="Rectangle 29" o:spid="_x0000_s1035" style="position:absolute;margin-left:283.45pt;margin-top:275.2pt;width:223.9pt;height:7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">
                <v:path arrowok="t"/>
                <v:textbox inset=",7.2pt,,7.2pt">
                  <w:txbxContent>
                    <w:p w14:paraId="18687CEF" w14:textId="51822674" w:rsidR="00DA6D40" w:rsidRPr="00172316" w:rsidRDefault="00DA6D40" w:rsidP="00DA6D40">
                      <w:pPr>
                        <w:rPr>
                          <w:rFonts w:ascii="Arial" w:hAnsi="Arial" w:cs="Arial"/>
                          <w:sz w:val="20"/>
                          <w:szCs w:val="20"/>
                          <w:lang w:val="en-CA"/>
                        </w:rPr>
                      </w:pPr>
                      <w:r w:rsidRPr="00172316">
                        <w:rPr>
                          <w:rFonts w:ascii="Arial" w:hAnsi="Arial" w:cs="Arial"/>
                          <w:sz w:val="20"/>
                          <w:szCs w:val="20"/>
                          <w:lang w:val="en-CA"/>
                        </w:rPr>
                        <w:t xml:space="preserve">Allocated to </w:t>
                      </w:r>
                      <w:r w:rsidR="001F1075">
                        <w:rPr>
                          <w:rFonts w:ascii="Arial" w:hAnsi="Arial" w:cs="Arial"/>
                          <w:sz w:val="20"/>
                          <w:szCs w:val="20"/>
                          <w:lang w:val="en-CA"/>
                        </w:rPr>
                        <w:t>usual care</w:t>
                      </w:r>
                      <w:r w:rsidRPr="00172316">
                        <w:rPr>
                          <w:rFonts w:ascii="Arial" w:hAnsi="Arial" w:cs="Arial"/>
                          <w:sz w:val="20"/>
                          <w:szCs w:val="20"/>
                          <w:lang w:val="en-CA"/>
                        </w:rPr>
                        <w:t xml:space="preserve"> (n= )</w:t>
                      </w:r>
                    </w:p>
                    <w:p w14:paraId="7B8DA2F4" w14:textId="5724265E" w:rsidR="00DA6D40" w:rsidRPr="001F1075" w:rsidRDefault="001F1075" w:rsidP="001F1075">
                      <w:pPr>
                        <w:pStyle w:val="Listeafsnit"/>
                        <w:numPr>
                          <w:ilvl w:val="0"/>
                          <w:numId w:val="31"/>
                        </w:numPr>
                        <w:rPr>
                          <w:rFonts w:cs="Calibri"/>
                          <w:lang w:val="en-CA"/>
                        </w:rPr>
                      </w:pPr>
                      <w:r w:rsidRPr="001F1075">
                        <w:rPr>
                          <w:rFonts w:ascii="Arial" w:hAnsi="Arial" w:cs="Arial"/>
                          <w:sz w:val="20"/>
                          <w:szCs w:val="20"/>
                          <w:lang w:val="en-CA"/>
                        </w:rPr>
                        <w:t xml:space="preserve">Adhered to allocated intervention </w:t>
                      </w:r>
                      <w:r w:rsidR="00DA6D40" w:rsidRPr="001F1075">
                        <w:rPr>
                          <w:rFonts w:ascii="Arial" w:hAnsi="Arial" w:cs="Arial"/>
                          <w:sz w:val="20"/>
                          <w:szCs w:val="20"/>
                          <w:lang w:val="en-CA"/>
                        </w:rPr>
                        <w:t>(n=</w:t>
                      </w:r>
                      <w:r w:rsidRPr="001F1075">
                        <w:rPr>
                          <w:rFonts w:ascii="Arial" w:hAnsi="Arial" w:cs="Arial"/>
                          <w:sz w:val="20"/>
                          <w:szCs w:val="20"/>
                          <w:lang w:val="en-CA"/>
                        </w:rPr>
                        <w:t xml:space="preserve"> </w:t>
                      </w:r>
                      <w:r w:rsidR="00DA6D40" w:rsidRPr="001F1075">
                        <w:rPr>
                          <w:rFonts w:ascii="Arial" w:hAnsi="Arial" w:cs="Arial"/>
                          <w:sz w:val="20"/>
                          <w:szCs w:val="20"/>
                          <w:lang w:val="en-CA"/>
                        </w:rPr>
                        <w:t>)</w:t>
                      </w:r>
                    </w:p>
                    <w:p w14:paraId="03B16B72" w14:textId="6AB70FA1" w:rsidR="00DA6D40" w:rsidRPr="001F1075" w:rsidRDefault="001F1075" w:rsidP="001F1075">
                      <w:pPr>
                        <w:pStyle w:val="Listeafsnit"/>
                        <w:numPr>
                          <w:ilvl w:val="0"/>
                          <w:numId w:val="31"/>
                        </w:numPr>
                        <w:rPr>
                          <w:rFonts w:cs="Calibri"/>
                        </w:rPr>
                      </w:pPr>
                      <w:r w:rsidRPr="001F1075">
                        <w:rPr>
                          <w:rFonts w:ascii="Arial" w:hAnsi="Arial" w:cs="Arial"/>
                          <w:sz w:val="20"/>
                          <w:szCs w:val="20"/>
                          <w:lang w:val="en-CA"/>
                        </w:rPr>
                        <w:t xml:space="preserve">Did not adhere to allocated intervention </w:t>
                      </w:r>
                      <w:r w:rsidR="00DA6D40" w:rsidRPr="001F1075">
                        <w:rPr>
                          <w:rFonts w:ascii="Arial" w:hAnsi="Arial" w:cs="Arial"/>
                          <w:sz w:val="20"/>
                          <w:szCs w:val="20"/>
                          <w:lang w:val="en-CA"/>
                        </w:rPr>
                        <w:t>(n= )</w:t>
                      </w:r>
                    </w:p>
                  </w:txbxContent>
                </v:textbox>
              </v:rect>
            </w:pict>
          </mc:Fallback>
        </mc:AlternateContent>
      </w:r>
      <w:r w:rsidR="00DA6D40" w:rsidRPr="00493C0A">
        <w:rPr>
          <w:b/>
          <w:noProof/>
          <w:sz w:val="28"/>
          <w:szCs w:val="28"/>
        </w:rPr>
        <mc:AlternateContent>
          <mc:Choice Requires="wps">
            <w:drawing>
              <wp:anchor distT="36576" distB="36576" distL="36576" distR="36576" simplePos="0" relativeHeight="251676672" behindDoc="0" locked="0" layoutInCell="1" allowOverlap="1" wp14:anchorId="4C58FE17" wp14:editId="0D18A561">
                <wp:simplePos x="0" y="0"/>
                <wp:positionH relativeFrom="column">
                  <wp:posOffset>3171825</wp:posOffset>
                </wp:positionH>
                <wp:positionV relativeFrom="paragraph">
                  <wp:posOffset>1349375</wp:posOffset>
                </wp:positionV>
                <wp:extent cx="635" cy="1732915"/>
                <wp:effectExtent l="63500" t="0" r="24765" b="19685"/>
                <wp:wrapNone/>
                <wp:docPr id="431935199"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35" cy="173291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5A917F9" id="AutoShape 40" o:spid="_x0000_s1026" type="#_x0000_t32" style="position:absolute;margin-left:249.75pt;margin-top:106.25pt;width:.05pt;height:136.45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">
                <v:stroke endarrow="block"/>
                <v:shadow color="#ccc"/>
                <o:lock v:ext="edit" shapetype="f"/>
              </v:shape>
            </w:pict>
          </mc:Fallback>
        </mc:AlternateContent>
      </w:r>
      <w:r w:rsidR="00DA6D40" w:rsidRPr="00493C0A">
        <w:rPr>
          <w:b/>
          <w:noProof/>
          <w:sz w:val="28"/>
          <w:szCs w:val="28"/>
        </w:rPr>
        <mc:AlternateContent>
          <mc:Choice Requires="wps">
            <w:drawing>
              <wp:anchor distT="0" distB="0" distL="114300" distR="114300" simplePos="0" relativeHeight="251677696" behindDoc="0" locked="0" layoutInCell="1" allowOverlap="1" wp14:anchorId="058D38BB" wp14:editId="15C62425">
                <wp:simplePos x="0" y="0"/>
                <wp:positionH relativeFrom="column">
                  <wp:posOffset>2400300</wp:posOffset>
                </wp:positionH>
                <wp:positionV relativeFrom="paragraph">
                  <wp:posOffset>2493645</wp:posOffset>
                </wp:positionV>
                <wp:extent cx="1611630" cy="342900"/>
                <wp:effectExtent l="0" t="0" r="1270" b="0"/>
                <wp:wrapNone/>
                <wp:docPr id="1573048579"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11630" cy="342900"/>
                        </a:xfrm>
                        <a:prstGeom prst="rect">
                          <a:avLst/>
                        </a:prstGeom>
                        <a:solidFill>
                          <a:srgbClr val="FFFFFF"/>
                        </a:solidFill>
                        <a:ln w="9525">
                          <a:solidFill>
                            <a:srgbClr val="000000"/>
                          </a:solidFill>
                          <a:miter lim="800000"/>
                          <a:headEnd/>
                          <a:tailEnd/>
                        </a:ln>
                      </wps:spPr>
                      <wps:txbx>
                        <w:txbxContent>
                          <w:p w14:paraId="4873B12E" w14:textId="090A1719" w:rsidR="00DA6D40" w:rsidRPr="00172316" w:rsidRDefault="00DA6D40" w:rsidP="00DA6D40">
                            <w:pPr>
                              <w:widowControl w:val="0"/>
                              <w:jc w:val="center"/>
                              <w:rPr>
                                <w:rFonts w:ascii="Arial" w:hAnsi="Arial" w:cs="Arial"/>
                                <w:sz w:val="20"/>
                                <w:szCs w:val="20"/>
                              </w:rPr>
                            </w:pPr>
                            <w:r w:rsidRPr="00172316">
                              <w:rPr>
                                <w:rFonts w:ascii="Arial" w:hAnsi="Arial" w:cs="Arial"/>
                                <w:sz w:val="20"/>
                                <w:szCs w:val="20"/>
                                <w:lang w:val="en-CA"/>
                              </w:rPr>
                              <w:t>Randomized (n=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8D38BB" id="Rectangle 41" o:spid="_x0000_s1036" style="position:absolute;margin-left:189pt;margin-top:196.35pt;width:126.9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">
                <v:path arrowok="t"/>
                <v:textbox inset=",7.2pt,,7.2pt">
                  <w:txbxContent>
                    <w:p w14:paraId="4873B12E" w14:textId="090A1719" w:rsidR="00DA6D40" w:rsidRPr="00172316" w:rsidRDefault="00DA6D40" w:rsidP="00DA6D40">
                      <w:pPr>
                        <w:widowControl w:val="0"/>
                        <w:jc w:val="center"/>
                        <w:rPr>
                          <w:rFonts w:ascii="Arial" w:hAnsi="Arial" w:cs="Arial"/>
                          <w:sz w:val="20"/>
                          <w:szCs w:val="20"/>
                        </w:rPr>
                      </w:pPr>
                      <w:r w:rsidRPr="00172316">
                        <w:rPr>
                          <w:rFonts w:ascii="Arial" w:hAnsi="Arial" w:cs="Arial"/>
                          <w:sz w:val="20"/>
                          <w:szCs w:val="20"/>
                          <w:lang w:val="en-CA"/>
                        </w:rPr>
                        <w:t>Randomized (n= )</w:t>
                      </w:r>
                    </w:p>
                  </w:txbxContent>
                </v:textbox>
              </v:rect>
            </w:pict>
          </mc:Fallback>
        </mc:AlternateContent>
      </w:r>
      <w:r w:rsidR="00DA6D40" w:rsidRPr="00493C0A">
        <w:rPr>
          <w:b/>
          <w:noProof/>
          <w:sz w:val="28"/>
          <w:szCs w:val="28"/>
        </w:rPr>
        <mc:AlternateContent>
          <mc:Choice Requires="wps">
            <w:drawing>
              <wp:anchor distT="0" distB="0" distL="114300" distR="114300" simplePos="0" relativeHeight="251660288" behindDoc="0" locked="0" layoutInCell="1" allowOverlap="1" wp14:anchorId="6D655A7C" wp14:editId="644D25FB">
                <wp:simplePos x="0" y="0"/>
                <wp:positionH relativeFrom="column">
                  <wp:posOffset>3829050</wp:posOffset>
                </wp:positionH>
                <wp:positionV relativeFrom="paragraph">
                  <wp:posOffset>1466215</wp:posOffset>
                </wp:positionV>
                <wp:extent cx="2457450" cy="914400"/>
                <wp:effectExtent l="0" t="0" r="6350" b="0"/>
                <wp:wrapNone/>
                <wp:docPr id="1263377675"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57450" cy="914400"/>
                        </a:xfrm>
                        <a:prstGeom prst="rect">
                          <a:avLst/>
                        </a:prstGeom>
                        <a:solidFill>
                          <a:srgbClr val="FFFFFF"/>
                        </a:solidFill>
                        <a:ln w="9525">
                          <a:solidFill>
                            <a:srgbClr val="000000"/>
                          </a:solidFill>
                          <a:miter lim="800000"/>
                          <a:headEnd/>
                          <a:tailEnd/>
                        </a:ln>
                      </wps:spPr>
                      <wps:txbx>
                        <w:txbxContent>
                          <w:p w14:paraId="19611777" w14:textId="137C14D1" w:rsidR="00DA6D40" w:rsidRPr="00172316" w:rsidRDefault="00DA6D40" w:rsidP="00DA6D40">
                            <w:pPr>
                              <w:rPr>
                                <w:rFonts w:ascii="Arial" w:hAnsi="Arial" w:cs="Arial"/>
                                <w:sz w:val="20"/>
                                <w:szCs w:val="20"/>
                                <w:lang w:val="en-CA"/>
                              </w:rPr>
                            </w:pPr>
                            <w:r w:rsidRPr="00172316">
                              <w:rPr>
                                <w:rFonts w:ascii="Arial" w:hAnsi="Arial" w:cs="Arial"/>
                                <w:sz w:val="20"/>
                                <w:szCs w:val="20"/>
                                <w:lang w:val="en-CA"/>
                              </w:rPr>
                              <w:t>Excluded  (n= )</w:t>
                            </w:r>
                          </w:p>
                          <w:p w14:paraId="3CCDFD55" w14:textId="3EEA8327" w:rsidR="00DA6D40" w:rsidRPr="001F1075" w:rsidRDefault="00DA6D40" w:rsidP="001F1075">
                            <w:pPr>
                              <w:pStyle w:val="Listeafsnit"/>
                              <w:numPr>
                                <w:ilvl w:val="0"/>
                                <w:numId w:val="28"/>
                              </w:numPr>
                              <w:rPr>
                                <w:rFonts w:ascii="Arial" w:hAnsi="Arial" w:cs="Arial"/>
                                <w:sz w:val="20"/>
                                <w:szCs w:val="20"/>
                                <w:lang w:val="en-CA"/>
                              </w:rPr>
                            </w:pPr>
                            <w:r w:rsidRPr="001F1075">
                              <w:rPr>
                                <w:rFonts w:ascii="Arial" w:hAnsi="Arial" w:cs="Arial"/>
                                <w:sz w:val="20"/>
                                <w:szCs w:val="20"/>
                                <w:lang w:val="en-CA"/>
                              </w:rPr>
                              <w:t>Not meeting inclusion criteria (n= )</w:t>
                            </w:r>
                          </w:p>
                          <w:p w14:paraId="457C7C32" w14:textId="35C7B300" w:rsidR="00DA6D40" w:rsidRPr="001F1075" w:rsidRDefault="00DA6D40" w:rsidP="001F1075">
                            <w:pPr>
                              <w:pStyle w:val="Listeafsnit"/>
                              <w:numPr>
                                <w:ilvl w:val="0"/>
                                <w:numId w:val="28"/>
                              </w:numPr>
                              <w:rPr>
                                <w:rFonts w:ascii="Arial" w:hAnsi="Arial" w:cs="Arial"/>
                                <w:sz w:val="20"/>
                                <w:szCs w:val="20"/>
                                <w:lang w:val="en-CA"/>
                              </w:rPr>
                            </w:pPr>
                            <w:r w:rsidRPr="001F1075">
                              <w:rPr>
                                <w:rFonts w:cs="Calibri"/>
                                <w:sz w:val="16"/>
                                <w:szCs w:val="16"/>
                                <w:lang w:val="en-CA"/>
                              </w:rPr>
                              <w:t xml:space="preserve"> </w:t>
                            </w:r>
                            <w:r w:rsidRPr="001F1075">
                              <w:rPr>
                                <w:rFonts w:ascii="Arial" w:hAnsi="Arial" w:cs="Arial"/>
                                <w:sz w:val="20"/>
                                <w:szCs w:val="20"/>
                                <w:lang w:val="en-CA"/>
                              </w:rPr>
                              <w:t>Declined to participate (n= )</w:t>
                            </w:r>
                          </w:p>
                          <w:p w14:paraId="53B56D98" w14:textId="04242654" w:rsidR="00DA6D40" w:rsidRPr="001F1075" w:rsidRDefault="00DA6D40" w:rsidP="001F1075">
                            <w:pPr>
                              <w:pStyle w:val="Listeafsnit"/>
                              <w:numPr>
                                <w:ilvl w:val="0"/>
                                <w:numId w:val="28"/>
                              </w:numPr>
                              <w:rPr>
                                <w:rFonts w:ascii="Arial" w:hAnsi="Arial" w:cs="Arial"/>
                                <w:sz w:val="20"/>
                                <w:szCs w:val="20"/>
                              </w:rPr>
                            </w:pPr>
                            <w:r w:rsidRPr="001F1075">
                              <w:rPr>
                                <w:rFonts w:ascii="Arial" w:hAnsi="Arial" w:cs="Arial"/>
                                <w:sz w:val="20"/>
                                <w:szCs w:val="20"/>
                                <w:lang w:val="en-CA"/>
                              </w:rPr>
                              <w:t>Other reasons (n=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655A7C" id="Rectangle 24" o:spid="_x0000_s1037" style="position:absolute;margin-left:301.5pt;margin-top:115.45pt;width:193.5pt;height:1in;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">
                <v:path arrowok="t"/>
                <v:textbox inset=",7.2pt,,7.2pt">
                  <w:txbxContent>
                    <w:p w14:paraId="19611777" w14:textId="137C14D1" w:rsidR="00DA6D40" w:rsidRPr="00172316" w:rsidRDefault="00DA6D40" w:rsidP="00DA6D40">
                      <w:pPr>
                        <w:rPr>
                          <w:rFonts w:ascii="Arial" w:hAnsi="Arial" w:cs="Arial"/>
                          <w:sz w:val="20"/>
                          <w:szCs w:val="20"/>
                          <w:lang w:val="en-CA"/>
                        </w:rPr>
                      </w:pPr>
                      <w:r w:rsidRPr="00172316">
                        <w:rPr>
                          <w:rFonts w:ascii="Arial" w:hAnsi="Arial" w:cs="Arial"/>
                          <w:sz w:val="20"/>
                          <w:szCs w:val="20"/>
                          <w:lang w:val="en-CA"/>
                        </w:rPr>
                        <w:t>Excluded  (n= )</w:t>
                      </w:r>
                    </w:p>
                    <w:p w14:paraId="3CCDFD55" w14:textId="3EEA8327" w:rsidR="00DA6D40" w:rsidRPr="001F1075" w:rsidRDefault="00DA6D40" w:rsidP="001F1075">
                      <w:pPr>
                        <w:pStyle w:val="Listeafsnit"/>
                        <w:numPr>
                          <w:ilvl w:val="0"/>
                          <w:numId w:val="28"/>
                        </w:numPr>
                        <w:rPr>
                          <w:rFonts w:ascii="Arial" w:hAnsi="Arial" w:cs="Arial"/>
                          <w:sz w:val="20"/>
                          <w:szCs w:val="20"/>
                          <w:lang w:val="en-CA"/>
                        </w:rPr>
                      </w:pPr>
                      <w:r w:rsidRPr="001F1075">
                        <w:rPr>
                          <w:rFonts w:ascii="Arial" w:hAnsi="Arial" w:cs="Arial"/>
                          <w:sz w:val="20"/>
                          <w:szCs w:val="20"/>
                          <w:lang w:val="en-CA"/>
                        </w:rPr>
                        <w:t>Not meeting inclusion criteria (n= )</w:t>
                      </w:r>
                    </w:p>
                    <w:p w14:paraId="457C7C32" w14:textId="35C7B300" w:rsidR="00DA6D40" w:rsidRPr="001F1075" w:rsidRDefault="00DA6D40" w:rsidP="001F1075">
                      <w:pPr>
                        <w:pStyle w:val="Listeafsnit"/>
                        <w:numPr>
                          <w:ilvl w:val="0"/>
                          <w:numId w:val="28"/>
                        </w:numPr>
                        <w:rPr>
                          <w:rFonts w:ascii="Arial" w:hAnsi="Arial" w:cs="Arial"/>
                          <w:sz w:val="20"/>
                          <w:szCs w:val="20"/>
                          <w:lang w:val="en-CA"/>
                        </w:rPr>
                      </w:pPr>
                      <w:r w:rsidRPr="001F1075">
                        <w:rPr>
                          <w:rFonts w:cs="Calibri"/>
                          <w:sz w:val="16"/>
                          <w:szCs w:val="16"/>
                          <w:lang w:val="en-CA"/>
                        </w:rPr>
                        <w:t xml:space="preserve"> </w:t>
                      </w:r>
                      <w:r w:rsidRPr="001F1075">
                        <w:rPr>
                          <w:rFonts w:ascii="Arial" w:hAnsi="Arial" w:cs="Arial"/>
                          <w:sz w:val="20"/>
                          <w:szCs w:val="20"/>
                          <w:lang w:val="en-CA"/>
                        </w:rPr>
                        <w:t>Declined to participate (n= )</w:t>
                      </w:r>
                    </w:p>
                    <w:p w14:paraId="53B56D98" w14:textId="04242654" w:rsidR="00DA6D40" w:rsidRPr="001F1075" w:rsidRDefault="00DA6D40" w:rsidP="001F1075">
                      <w:pPr>
                        <w:pStyle w:val="Listeafsnit"/>
                        <w:numPr>
                          <w:ilvl w:val="0"/>
                          <w:numId w:val="28"/>
                        </w:numPr>
                        <w:rPr>
                          <w:rFonts w:ascii="Arial" w:hAnsi="Arial" w:cs="Arial"/>
                          <w:sz w:val="20"/>
                          <w:szCs w:val="20"/>
                        </w:rPr>
                      </w:pPr>
                      <w:r w:rsidRPr="001F1075">
                        <w:rPr>
                          <w:rFonts w:ascii="Arial" w:hAnsi="Arial" w:cs="Arial"/>
                          <w:sz w:val="20"/>
                          <w:szCs w:val="20"/>
                          <w:lang w:val="en-CA"/>
                        </w:rPr>
                        <w:t>Other reasons (n= )</w:t>
                      </w:r>
                    </w:p>
                  </w:txbxContent>
                </v:textbox>
              </v:rect>
            </w:pict>
          </mc:Fallback>
        </mc:AlternateContent>
      </w:r>
      <w:r w:rsidR="00DA6D40" w:rsidRPr="00493C0A">
        <w:rPr>
          <w:b/>
          <w:noProof/>
          <w:sz w:val="28"/>
          <w:szCs w:val="28"/>
        </w:rPr>
        <mc:AlternateContent>
          <mc:Choice Requires="wps">
            <w:drawing>
              <wp:anchor distT="0" distB="0" distL="114300" distR="114300" simplePos="0" relativeHeight="251659264" behindDoc="0" locked="0" layoutInCell="1" allowOverlap="1" wp14:anchorId="7EB6ED6A" wp14:editId="4ABEF68A">
                <wp:simplePos x="0" y="0"/>
                <wp:positionH relativeFrom="column">
                  <wp:posOffset>2171700</wp:posOffset>
                </wp:positionH>
                <wp:positionV relativeFrom="paragraph">
                  <wp:posOffset>951865</wp:posOffset>
                </wp:positionV>
                <wp:extent cx="2000250" cy="397510"/>
                <wp:effectExtent l="0" t="0" r="6350" b="0"/>
                <wp:wrapNone/>
                <wp:docPr id="42867813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00250" cy="397510"/>
                        </a:xfrm>
                        <a:prstGeom prst="rect">
                          <a:avLst/>
                        </a:prstGeom>
                        <a:solidFill>
                          <a:srgbClr val="FFFFFF"/>
                        </a:solidFill>
                        <a:ln w="9525">
                          <a:solidFill>
                            <a:srgbClr val="000000"/>
                          </a:solidFill>
                          <a:miter lim="800000"/>
                          <a:headEnd/>
                          <a:tailEnd/>
                        </a:ln>
                      </wps:spPr>
                      <wps:txbx>
                        <w:txbxContent>
                          <w:p w14:paraId="723A3B7B" w14:textId="0C804CCA" w:rsidR="00DA6D40" w:rsidRPr="00172316" w:rsidRDefault="00DA6D40" w:rsidP="00DA6D40">
                            <w:pPr>
                              <w:jc w:val="center"/>
                              <w:rPr>
                                <w:rFonts w:ascii="Arial" w:hAnsi="Arial" w:cs="Arial"/>
                                <w:sz w:val="20"/>
                                <w:szCs w:val="20"/>
                              </w:rPr>
                            </w:pPr>
                            <w:r w:rsidRPr="00172316">
                              <w:rPr>
                                <w:rFonts w:ascii="Arial" w:hAnsi="Arial" w:cs="Arial"/>
                                <w:sz w:val="20"/>
                                <w:szCs w:val="20"/>
                                <w:lang w:val="en-CA"/>
                              </w:rPr>
                              <w:t>Assessed for eligibility (n=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B6ED6A" id="Rectangle 23" o:spid="_x0000_s1038" style="position:absolute;margin-left:171pt;margin-top:74.95pt;width:157.5pt;height:31.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">
                <v:path arrowok="t"/>
                <v:textbox inset=",7.2pt,,7.2pt">
                  <w:txbxContent>
                    <w:p w14:paraId="723A3B7B" w14:textId="0C804CCA" w:rsidR="00DA6D40" w:rsidRPr="00172316" w:rsidRDefault="00DA6D40" w:rsidP="00DA6D40">
                      <w:pPr>
                        <w:jc w:val="center"/>
                        <w:rPr>
                          <w:rFonts w:ascii="Arial" w:hAnsi="Arial" w:cs="Arial"/>
                          <w:sz w:val="20"/>
                          <w:szCs w:val="20"/>
                        </w:rPr>
                      </w:pPr>
                      <w:r w:rsidRPr="00172316">
                        <w:rPr>
                          <w:rFonts w:ascii="Arial" w:hAnsi="Arial" w:cs="Arial"/>
                          <w:sz w:val="20"/>
                          <w:szCs w:val="20"/>
                          <w:lang w:val="en-CA"/>
                        </w:rPr>
                        <w:t>Assessed for eligibility (n= )</w:t>
                      </w:r>
                    </w:p>
                  </w:txbxContent>
                </v:textbox>
              </v:rect>
            </w:pict>
          </mc:Fallback>
        </mc:AlternateContent>
      </w:r>
      <w:r w:rsidR="00DA6D40" w:rsidRPr="00493C0A">
        <w:rPr>
          <w:b/>
          <w:noProof/>
          <w:sz w:val="28"/>
          <w:szCs w:val="28"/>
        </w:rPr>
        <mc:AlternateContent>
          <mc:Choice Requires="wps">
            <w:drawing>
              <wp:anchor distT="36576" distB="36576" distL="36576" distR="36576" simplePos="0" relativeHeight="251675648" behindDoc="0" locked="0" layoutInCell="1" allowOverlap="1" wp14:anchorId="1B04EFB7" wp14:editId="276D0251">
                <wp:simplePos x="0" y="0"/>
                <wp:positionH relativeFrom="column">
                  <wp:posOffset>2689225</wp:posOffset>
                </wp:positionH>
                <wp:positionV relativeFrom="paragraph">
                  <wp:posOffset>3080385</wp:posOffset>
                </wp:positionV>
                <wp:extent cx="2331720" cy="400050"/>
                <wp:effectExtent l="0" t="0" r="43180" b="19050"/>
                <wp:wrapNone/>
                <wp:docPr id="2058822495"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331720" cy="400050"/>
                        </a:xfrm>
                        <a:prstGeom prst="bentConnector2">
                          <a:avLst/>
                        </a:prstGeom>
                        <a:noFill/>
                        <a:ln w="9525">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8A9372B" id="AutoShape 39" o:spid="_x0000_s1026" type="#_x0000_t33" style="position:absolute;margin-left:211.75pt;margin-top:242.55pt;width:183.6pt;height:31.5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">
                <v:stroke endarrow="block"/>
                <v:shadow color="#ccc"/>
                <o:lock v:ext="edit" shapetype="f"/>
              </v:shape>
            </w:pict>
          </mc:Fallback>
        </mc:AlternateContent>
      </w:r>
      <w:r w:rsidR="00DA6D40">
        <w:br w:type="page"/>
      </w:r>
    </w:p>
    <w:p w14:paraId="5A57747D" w14:textId="53FF4859" w:rsidR="006B1FE4" w:rsidRDefault="0075209B" w:rsidP="0075209B">
      <w:pPr>
        <w:pStyle w:val="Overskrift2"/>
      </w:pPr>
      <w:bookmarkStart w:id="7" w:name="_Toc210034675"/>
      <w:r>
        <w:lastRenderedPageBreak/>
        <w:t>Baseline table</w:t>
      </w:r>
      <w:bookmarkEnd w:id="7"/>
    </w:p>
    <w:p w14:paraId="61CE48D3" w14:textId="47FF3FC2" w:rsidR="0075209B" w:rsidRDefault="0075209B" w:rsidP="0075209B">
      <w:pPr>
        <w:rPr>
          <w:rFonts w:ascii="Times New Roman" w:hAnsi="Times New Roman" w:cs="Times New Roman"/>
          <w:lang w:val="en-US"/>
        </w:rPr>
      </w:pPr>
    </w:p>
    <w:tbl>
      <w:tblPr>
        <w:tblStyle w:val="Tabel-Gitter"/>
        <w:tblW w:w="9628" w:type="dxa"/>
        <w:tblLook w:val="04A0" w:firstRow="1" w:lastRow="0" w:firstColumn="1" w:lastColumn="0" w:noHBand="0" w:noVBand="1"/>
      </w:tblPr>
      <w:tblGrid>
        <w:gridCol w:w="5098"/>
        <w:gridCol w:w="2410"/>
        <w:gridCol w:w="2120"/>
      </w:tblGrid>
      <w:tr w:rsidR="0075209B" w:rsidRPr="0075209B" w14:paraId="5265AF5A" w14:textId="77777777" w:rsidTr="008114B0">
        <w:tc>
          <w:tcPr>
            <w:tcW w:w="5098" w:type="dxa"/>
          </w:tcPr>
          <w:p w14:paraId="41CCB89E" w14:textId="77777777" w:rsidR="0075209B" w:rsidRPr="0075209B" w:rsidRDefault="0075209B" w:rsidP="008114B0">
            <w:pPr>
              <w:spacing w:line="480" w:lineRule="auto"/>
              <w:rPr>
                <w:rFonts w:ascii="Times New Roman" w:hAnsi="Times New Roman" w:cs="Times New Roman"/>
                <w:b/>
                <w:bCs/>
                <w:lang w:val="en-US"/>
              </w:rPr>
            </w:pPr>
            <w:r w:rsidRPr="0075209B">
              <w:rPr>
                <w:rFonts w:ascii="Times New Roman" w:hAnsi="Times New Roman" w:cs="Times New Roman"/>
                <w:b/>
                <w:bCs/>
                <w:lang w:val="en-US"/>
              </w:rPr>
              <w:t>Variables</w:t>
            </w:r>
          </w:p>
        </w:tc>
        <w:tc>
          <w:tcPr>
            <w:tcW w:w="2410" w:type="dxa"/>
          </w:tcPr>
          <w:p w14:paraId="65D369CD" w14:textId="1AA2C060" w:rsidR="0075209B" w:rsidRPr="0075209B" w:rsidRDefault="0075209B" w:rsidP="008114B0">
            <w:pPr>
              <w:spacing w:line="480" w:lineRule="auto"/>
              <w:jc w:val="center"/>
              <w:rPr>
                <w:rFonts w:ascii="Times New Roman" w:hAnsi="Times New Roman" w:cs="Times New Roman"/>
                <w:b/>
                <w:bCs/>
                <w:lang w:val="en-US"/>
              </w:rPr>
            </w:pPr>
            <w:r>
              <w:rPr>
                <w:rFonts w:ascii="Times New Roman" w:hAnsi="Times New Roman" w:cs="Times New Roman"/>
                <w:b/>
                <w:bCs/>
                <w:lang w:val="en-US"/>
              </w:rPr>
              <w:t>Treatment guided by c</w:t>
            </w:r>
            <w:r w:rsidRPr="0075209B">
              <w:rPr>
                <w:rFonts w:ascii="Times New Roman" w:hAnsi="Times New Roman" w:cs="Times New Roman"/>
                <w:b/>
                <w:bCs/>
                <w:lang w:val="en-US"/>
              </w:rPr>
              <w:t>erebral oximetry (n=)</w:t>
            </w:r>
          </w:p>
        </w:tc>
        <w:tc>
          <w:tcPr>
            <w:tcW w:w="2120" w:type="dxa"/>
          </w:tcPr>
          <w:p w14:paraId="7A8EC698" w14:textId="52933B41" w:rsidR="0075209B" w:rsidRPr="0075209B" w:rsidRDefault="0075209B" w:rsidP="008114B0">
            <w:pPr>
              <w:spacing w:line="480" w:lineRule="auto"/>
              <w:jc w:val="center"/>
              <w:rPr>
                <w:rFonts w:ascii="Times New Roman" w:hAnsi="Times New Roman" w:cs="Times New Roman"/>
                <w:b/>
                <w:bCs/>
                <w:lang w:val="en-US"/>
              </w:rPr>
            </w:pPr>
            <w:r w:rsidRPr="0075209B">
              <w:rPr>
                <w:rFonts w:ascii="Times New Roman" w:hAnsi="Times New Roman" w:cs="Times New Roman"/>
                <w:b/>
                <w:bCs/>
                <w:lang w:val="en-US"/>
              </w:rPr>
              <w:t>Usual care (n=)</w:t>
            </w:r>
          </w:p>
        </w:tc>
      </w:tr>
      <w:tr w:rsidR="0075209B" w:rsidRPr="0075209B" w14:paraId="3BF7BAFB" w14:textId="77777777" w:rsidTr="008114B0">
        <w:tc>
          <w:tcPr>
            <w:tcW w:w="5098" w:type="dxa"/>
          </w:tcPr>
          <w:p w14:paraId="2204EC62" w14:textId="77777777" w:rsidR="0075209B" w:rsidRPr="0075209B" w:rsidRDefault="0075209B" w:rsidP="008114B0">
            <w:pPr>
              <w:spacing w:line="480" w:lineRule="auto"/>
              <w:rPr>
                <w:rFonts w:ascii="Times New Roman" w:hAnsi="Times New Roman" w:cs="Times New Roman"/>
                <w:b/>
                <w:bCs/>
                <w:lang w:val="en-US"/>
              </w:rPr>
            </w:pPr>
            <w:r w:rsidRPr="0075209B">
              <w:rPr>
                <w:rFonts w:ascii="Times New Roman" w:hAnsi="Times New Roman" w:cs="Times New Roman"/>
                <w:b/>
                <w:bCs/>
                <w:lang w:val="en-US"/>
              </w:rPr>
              <w:t>Baseline characteristics</w:t>
            </w:r>
          </w:p>
        </w:tc>
        <w:tc>
          <w:tcPr>
            <w:tcW w:w="2410" w:type="dxa"/>
          </w:tcPr>
          <w:p w14:paraId="31ED3987" w14:textId="77777777" w:rsidR="0075209B" w:rsidRPr="0075209B" w:rsidRDefault="0075209B" w:rsidP="008114B0">
            <w:pPr>
              <w:spacing w:line="480" w:lineRule="auto"/>
              <w:jc w:val="right"/>
              <w:rPr>
                <w:rFonts w:ascii="Times New Roman" w:hAnsi="Times New Roman" w:cs="Times New Roman"/>
                <w:lang w:val="en-US"/>
              </w:rPr>
            </w:pPr>
          </w:p>
        </w:tc>
        <w:tc>
          <w:tcPr>
            <w:tcW w:w="2120" w:type="dxa"/>
          </w:tcPr>
          <w:p w14:paraId="74C4C648" w14:textId="77777777" w:rsidR="0075209B" w:rsidRPr="0075209B" w:rsidRDefault="0075209B" w:rsidP="008114B0">
            <w:pPr>
              <w:spacing w:line="480" w:lineRule="auto"/>
              <w:jc w:val="right"/>
              <w:rPr>
                <w:rFonts w:ascii="Times New Roman" w:hAnsi="Times New Roman" w:cs="Times New Roman"/>
                <w:lang w:val="en-US"/>
              </w:rPr>
            </w:pPr>
          </w:p>
        </w:tc>
      </w:tr>
      <w:tr w:rsidR="0075209B" w:rsidRPr="0075209B" w14:paraId="023C47BA" w14:textId="77777777" w:rsidTr="008114B0">
        <w:tc>
          <w:tcPr>
            <w:tcW w:w="5098" w:type="dxa"/>
          </w:tcPr>
          <w:p w14:paraId="29CD0E92" w14:textId="77777777" w:rsidR="0075209B" w:rsidRPr="0075209B" w:rsidRDefault="0075209B" w:rsidP="008114B0">
            <w:pPr>
              <w:spacing w:line="480" w:lineRule="auto"/>
              <w:rPr>
                <w:rFonts w:ascii="Times New Roman" w:hAnsi="Times New Roman" w:cs="Times New Roman"/>
                <w:lang w:val="en-US"/>
              </w:rPr>
            </w:pPr>
            <w:r w:rsidRPr="0075209B">
              <w:rPr>
                <w:rFonts w:ascii="Times New Roman" w:hAnsi="Times New Roman" w:cs="Times New Roman"/>
                <w:lang w:val="en-US"/>
              </w:rPr>
              <w:t>Birth weight, g - median (IQR)</w:t>
            </w:r>
          </w:p>
        </w:tc>
        <w:tc>
          <w:tcPr>
            <w:tcW w:w="2410" w:type="dxa"/>
          </w:tcPr>
          <w:p w14:paraId="3AB4B348" w14:textId="75551476" w:rsidR="0075209B" w:rsidRPr="0075209B" w:rsidRDefault="0075209B" w:rsidP="008114B0">
            <w:pPr>
              <w:spacing w:line="480" w:lineRule="auto"/>
              <w:jc w:val="center"/>
              <w:rPr>
                <w:rFonts w:ascii="Times New Roman" w:hAnsi="Times New Roman" w:cs="Times New Roman"/>
                <w:lang w:val="en-US"/>
              </w:rPr>
            </w:pPr>
          </w:p>
        </w:tc>
        <w:tc>
          <w:tcPr>
            <w:tcW w:w="2120" w:type="dxa"/>
          </w:tcPr>
          <w:p w14:paraId="414EAC7E" w14:textId="5BFEE9A1" w:rsidR="0075209B" w:rsidRPr="0075209B" w:rsidRDefault="0075209B" w:rsidP="008114B0">
            <w:pPr>
              <w:spacing w:line="480" w:lineRule="auto"/>
              <w:jc w:val="center"/>
              <w:rPr>
                <w:rFonts w:ascii="Times New Roman" w:hAnsi="Times New Roman" w:cs="Times New Roman"/>
                <w:lang w:val="en-US"/>
              </w:rPr>
            </w:pPr>
          </w:p>
        </w:tc>
      </w:tr>
      <w:tr w:rsidR="00025391" w:rsidRPr="0075209B" w14:paraId="144CB5D5" w14:textId="77777777" w:rsidTr="008114B0">
        <w:tc>
          <w:tcPr>
            <w:tcW w:w="5098" w:type="dxa"/>
          </w:tcPr>
          <w:p w14:paraId="216E8D80" w14:textId="3618FB39" w:rsidR="00025391" w:rsidRPr="0075209B" w:rsidRDefault="00025391" w:rsidP="008114B0">
            <w:pPr>
              <w:spacing w:line="480" w:lineRule="auto"/>
              <w:rPr>
                <w:rFonts w:ascii="Times New Roman" w:hAnsi="Times New Roman" w:cs="Times New Roman"/>
                <w:lang w:val="en-US"/>
              </w:rPr>
            </w:pPr>
            <w:r>
              <w:rPr>
                <w:rFonts w:ascii="Times New Roman" w:hAnsi="Times New Roman" w:cs="Times New Roman"/>
                <w:lang w:val="en-US"/>
              </w:rPr>
              <w:t>Age at inclusion, days</w:t>
            </w:r>
            <w:r w:rsidRPr="0075209B">
              <w:rPr>
                <w:rFonts w:ascii="Times New Roman" w:hAnsi="Times New Roman" w:cs="Times New Roman"/>
                <w:lang w:val="en-US"/>
              </w:rPr>
              <w:t xml:space="preserve"> – median (IQR)</w:t>
            </w:r>
          </w:p>
        </w:tc>
        <w:tc>
          <w:tcPr>
            <w:tcW w:w="2410" w:type="dxa"/>
          </w:tcPr>
          <w:p w14:paraId="29372DB6" w14:textId="77777777" w:rsidR="00025391" w:rsidRPr="0075209B" w:rsidRDefault="00025391" w:rsidP="008114B0">
            <w:pPr>
              <w:spacing w:line="480" w:lineRule="auto"/>
              <w:jc w:val="center"/>
              <w:rPr>
                <w:rFonts w:ascii="Times New Roman" w:hAnsi="Times New Roman" w:cs="Times New Roman"/>
                <w:lang w:val="en-US"/>
              </w:rPr>
            </w:pPr>
          </w:p>
        </w:tc>
        <w:tc>
          <w:tcPr>
            <w:tcW w:w="2120" w:type="dxa"/>
          </w:tcPr>
          <w:p w14:paraId="44E15A29" w14:textId="77777777" w:rsidR="00025391" w:rsidRPr="0075209B" w:rsidRDefault="00025391" w:rsidP="008114B0">
            <w:pPr>
              <w:spacing w:line="480" w:lineRule="auto"/>
              <w:jc w:val="center"/>
              <w:rPr>
                <w:rFonts w:ascii="Times New Roman" w:hAnsi="Times New Roman" w:cs="Times New Roman"/>
                <w:lang w:val="en-US"/>
              </w:rPr>
            </w:pPr>
          </w:p>
        </w:tc>
      </w:tr>
      <w:tr w:rsidR="0075209B" w:rsidRPr="0075209B" w14:paraId="3C853981" w14:textId="77777777" w:rsidTr="008114B0">
        <w:tc>
          <w:tcPr>
            <w:tcW w:w="5098" w:type="dxa"/>
          </w:tcPr>
          <w:p w14:paraId="5D9857E7" w14:textId="77777777" w:rsidR="0075209B" w:rsidRPr="0075209B" w:rsidRDefault="0075209B" w:rsidP="008114B0">
            <w:pPr>
              <w:spacing w:line="480" w:lineRule="auto"/>
              <w:rPr>
                <w:rFonts w:ascii="Times New Roman" w:hAnsi="Times New Roman" w:cs="Times New Roman"/>
                <w:lang w:val="en-US"/>
              </w:rPr>
            </w:pPr>
            <w:r w:rsidRPr="0075209B">
              <w:rPr>
                <w:rFonts w:ascii="Times New Roman" w:hAnsi="Times New Roman" w:cs="Times New Roman"/>
                <w:lang w:val="en-US"/>
              </w:rPr>
              <w:t>Gestational age, weeks - median (IQR)</w:t>
            </w:r>
          </w:p>
        </w:tc>
        <w:tc>
          <w:tcPr>
            <w:tcW w:w="2410" w:type="dxa"/>
          </w:tcPr>
          <w:p w14:paraId="38710EA4" w14:textId="5D559B94" w:rsidR="0075209B" w:rsidRPr="0075209B" w:rsidRDefault="0075209B" w:rsidP="008114B0">
            <w:pPr>
              <w:spacing w:line="480" w:lineRule="auto"/>
              <w:jc w:val="center"/>
              <w:rPr>
                <w:rFonts w:ascii="Times New Roman" w:hAnsi="Times New Roman" w:cs="Times New Roman"/>
                <w:lang w:val="en-US"/>
              </w:rPr>
            </w:pPr>
          </w:p>
        </w:tc>
        <w:tc>
          <w:tcPr>
            <w:tcW w:w="2120" w:type="dxa"/>
          </w:tcPr>
          <w:p w14:paraId="644B6C43" w14:textId="383E71A8" w:rsidR="0075209B" w:rsidRPr="0075209B" w:rsidRDefault="0075209B" w:rsidP="008114B0">
            <w:pPr>
              <w:spacing w:line="480" w:lineRule="auto"/>
              <w:jc w:val="center"/>
              <w:rPr>
                <w:rFonts w:ascii="Times New Roman" w:hAnsi="Times New Roman" w:cs="Times New Roman"/>
                <w:lang w:val="en-US"/>
              </w:rPr>
            </w:pPr>
          </w:p>
        </w:tc>
      </w:tr>
      <w:tr w:rsidR="0075209B" w:rsidRPr="0075209B" w14:paraId="461270F9" w14:textId="77777777" w:rsidTr="008114B0">
        <w:tc>
          <w:tcPr>
            <w:tcW w:w="5098" w:type="dxa"/>
          </w:tcPr>
          <w:p w14:paraId="5DFBEAAB" w14:textId="2AC4E3D8" w:rsidR="0075209B" w:rsidRPr="0075209B" w:rsidRDefault="0075209B" w:rsidP="008114B0">
            <w:pPr>
              <w:spacing w:line="480" w:lineRule="auto"/>
              <w:rPr>
                <w:rFonts w:ascii="Times New Roman" w:hAnsi="Times New Roman" w:cs="Times New Roman"/>
                <w:lang w:val="en-US"/>
              </w:rPr>
            </w:pPr>
            <w:r w:rsidRPr="0075209B">
              <w:rPr>
                <w:rFonts w:ascii="Times New Roman" w:hAnsi="Times New Roman" w:cs="Times New Roman"/>
                <w:lang w:val="en-US"/>
              </w:rPr>
              <w:t>Gestational age &gt;2</w:t>
            </w:r>
            <w:r w:rsidR="00F1661F">
              <w:rPr>
                <w:rFonts w:ascii="Times New Roman" w:hAnsi="Times New Roman" w:cs="Times New Roman"/>
                <w:lang w:val="en-US"/>
              </w:rPr>
              <w:t>8</w:t>
            </w:r>
            <w:r w:rsidRPr="0075209B">
              <w:rPr>
                <w:rFonts w:ascii="Times New Roman" w:hAnsi="Times New Roman" w:cs="Times New Roman"/>
                <w:lang w:val="en-US"/>
              </w:rPr>
              <w:t xml:space="preserve"> weeks - no. (%)</w:t>
            </w:r>
          </w:p>
        </w:tc>
        <w:tc>
          <w:tcPr>
            <w:tcW w:w="2410" w:type="dxa"/>
          </w:tcPr>
          <w:p w14:paraId="2466960A" w14:textId="4E9AFB4B" w:rsidR="0075209B" w:rsidRPr="0075209B" w:rsidRDefault="0075209B" w:rsidP="008114B0">
            <w:pPr>
              <w:spacing w:line="480" w:lineRule="auto"/>
              <w:jc w:val="center"/>
              <w:rPr>
                <w:rFonts w:ascii="Times New Roman" w:hAnsi="Times New Roman" w:cs="Times New Roman"/>
                <w:lang w:val="en-US"/>
              </w:rPr>
            </w:pPr>
          </w:p>
        </w:tc>
        <w:tc>
          <w:tcPr>
            <w:tcW w:w="2120" w:type="dxa"/>
          </w:tcPr>
          <w:p w14:paraId="0E96B109" w14:textId="2AA74E1B" w:rsidR="0075209B" w:rsidRPr="0075209B" w:rsidRDefault="0075209B" w:rsidP="008114B0">
            <w:pPr>
              <w:spacing w:line="480" w:lineRule="auto"/>
              <w:jc w:val="center"/>
              <w:rPr>
                <w:rFonts w:ascii="Times New Roman" w:hAnsi="Times New Roman" w:cs="Times New Roman"/>
                <w:lang w:val="en-US"/>
              </w:rPr>
            </w:pPr>
          </w:p>
        </w:tc>
      </w:tr>
      <w:tr w:rsidR="0075209B" w:rsidRPr="0075209B" w14:paraId="3D903905" w14:textId="77777777" w:rsidTr="008114B0">
        <w:tc>
          <w:tcPr>
            <w:tcW w:w="5098" w:type="dxa"/>
          </w:tcPr>
          <w:p w14:paraId="4C84DDF8" w14:textId="77777777" w:rsidR="0075209B" w:rsidRPr="0075209B" w:rsidRDefault="0075209B" w:rsidP="008114B0">
            <w:pPr>
              <w:spacing w:line="480" w:lineRule="auto"/>
              <w:rPr>
                <w:rFonts w:ascii="Times New Roman" w:hAnsi="Times New Roman" w:cs="Times New Roman"/>
                <w:lang w:val="en-US"/>
              </w:rPr>
            </w:pPr>
            <w:r w:rsidRPr="0075209B">
              <w:rPr>
                <w:rFonts w:ascii="Times New Roman" w:hAnsi="Times New Roman" w:cs="Times New Roman"/>
                <w:lang w:val="en-US"/>
              </w:rPr>
              <w:t>Twins or triplets - no. (%)</w:t>
            </w:r>
          </w:p>
        </w:tc>
        <w:tc>
          <w:tcPr>
            <w:tcW w:w="2410" w:type="dxa"/>
          </w:tcPr>
          <w:p w14:paraId="204440F2" w14:textId="6F6C1DD3" w:rsidR="0075209B" w:rsidRPr="0075209B" w:rsidRDefault="0075209B" w:rsidP="008114B0">
            <w:pPr>
              <w:spacing w:line="480" w:lineRule="auto"/>
              <w:jc w:val="center"/>
              <w:rPr>
                <w:rFonts w:ascii="Times New Roman" w:hAnsi="Times New Roman" w:cs="Times New Roman"/>
                <w:lang w:val="en-US"/>
              </w:rPr>
            </w:pPr>
          </w:p>
        </w:tc>
        <w:tc>
          <w:tcPr>
            <w:tcW w:w="2120" w:type="dxa"/>
          </w:tcPr>
          <w:p w14:paraId="757C532F" w14:textId="21C11473" w:rsidR="0075209B" w:rsidRPr="0075209B" w:rsidRDefault="0075209B" w:rsidP="008114B0">
            <w:pPr>
              <w:spacing w:line="480" w:lineRule="auto"/>
              <w:jc w:val="center"/>
              <w:rPr>
                <w:rFonts w:ascii="Times New Roman" w:hAnsi="Times New Roman" w:cs="Times New Roman"/>
                <w:lang w:val="en-US"/>
              </w:rPr>
            </w:pPr>
          </w:p>
        </w:tc>
      </w:tr>
      <w:tr w:rsidR="0075209B" w:rsidRPr="0075209B" w14:paraId="537FF313" w14:textId="77777777" w:rsidTr="008114B0">
        <w:tc>
          <w:tcPr>
            <w:tcW w:w="5098" w:type="dxa"/>
          </w:tcPr>
          <w:p w14:paraId="60E853E6" w14:textId="77777777" w:rsidR="0075209B" w:rsidRPr="0075209B" w:rsidRDefault="0075209B" w:rsidP="008114B0">
            <w:pPr>
              <w:spacing w:line="480" w:lineRule="auto"/>
              <w:rPr>
                <w:rFonts w:ascii="Times New Roman" w:hAnsi="Times New Roman" w:cs="Times New Roman"/>
                <w:lang w:val="en-US"/>
              </w:rPr>
            </w:pPr>
            <w:r w:rsidRPr="0075209B">
              <w:rPr>
                <w:rFonts w:ascii="Times New Roman" w:hAnsi="Times New Roman" w:cs="Times New Roman"/>
                <w:lang w:val="en-US"/>
              </w:rPr>
              <w:t>Male sex - no. (%)</w:t>
            </w:r>
          </w:p>
        </w:tc>
        <w:tc>
          <w:tcPr>
            <w:tcW w:w="2410" w:type="dxa"/>
          </w:tcPr>
          <w:p w14:paraId="4BE78BA6" w14:textId="073A4FBB" w:rsidR="0075209B" w:rsidRPr="0075209B" w:rsidRDefault="0075209B" w:rsidP="008114B0">
            <w:pPr>
              <w:spacing w:line="480" w:lineRule="auto"/>
              <w:jc w:val="center"/>
              <w:rPr>
                <w:rFonts w:ascii="Times New Roman" w:hAnsi="Times New Roman" w:cs="Times New Roman"/>
                <w:lang w:val="en-US"/>
              </w:rPr>
            </w:pPr>
          </w:p>
        </w:tc>
        <w:tc>
          <w:tcPr>
            <w:tcW w:w="2120" w:type="dxa"/>
          </w:tcPr>
          <w:p w14:paraId="0CE54B21" w14:textId="63116524" w:rsidR="0075209B" w:rsidRPr="0075209B" w:rsidRDefault="0075209B" w:rsidP="008114B0">
            <w:pPr>
              <w:spacing w:line="480" w:lineRule="auto"/>
              <w:jc w:val="center"/>
              <w:rPr>
                <w:rFonts w:ascii="Times New Roman" w:hAnsi="Times New Roman" w:cs="Times New Roman"/>
                <w:lang w:val="en-US"/>
              </w:rPr>
            </w:pPr>
          </w:p>
        </w:tc>
      </w:tr>
      <w:tr w:rsidR="00F1661F" w:rsidRPr="0075209B" w14:paraId="7AC150F1" w14:textId="77777777" w:rsidTr="008114B0">
        <w:tc>
          <w:tcPr>
            <w:tcW w:w="5098" w:type="dxa"/>
          </w:tcPr>
          <w:p w14:paraId="01FCE8B3" w14:textId="3D791E91" w:rsidR="00F1661F" w:rsidRPr="0075209B" w:rsidRDefault="00F1661F" w:rsidP="008114B0">
            <w:pPr>
              <w:spacing w:line="480" w:lineRule="auto"/>
              <w:rPr>
                <w:rFonts w:ascii="Times New Roman" w:hAnsi="Times New Roman" w:cs="Times New Roman"/>
                <w:lang w:val="en-US"/>
              </w:rPr>
            </w:pPr>
            <w:r w:rsidRPr="0075209B">
              <w:rPr>
                <w:rFonts w:ascii="Times New Roman" w:hAnsi="Times New Roman" w:cs="Times New Roman"/>
                <w:lang w:val="en-US"/>
              </w:rPr>
              <w:t>Apgar score, 1 minute - median (IQR)</w:t>
            </w:r>
          </w:p>
        </w:tc>
        <w:tc>
          <w:tcPr>
            <w:tcW w:w="2410" w:type="dxa"/>
          </w:tcPr>
          <w:p w14:paraId="5E77D372" w14:textId="77777777" w:rsidR="00F1661F" w:rsidRPr="0075209B" w:rsidRDefault="00F1661F" w:rsidP="008114B0">
            <w:pPr>
              <w:spacing w:line="480" w:lineRule="auto"/>
              <w:jc w:val="center"/>
              <w:rPr>
                <w:rFonts w:ascii="Times New Roman" w:hAnsi="Times New Roman" w:cs="Times New Roman"/>
                <w:lang w:val="en-US"/>
              </w:rPr>
            </w:pPr>
          </w:p>
        </w:tc>
        <w:tc>
          <w:tcPr>
            <w:tcW w:w="2120" w:type="dxa"/>
          </w:tcPr>
          <w:p w14:paraId="35F7B401" w14:textId="77777777" w:rsidR="00F1661F" w:rsidRPr="0075209B" w:rsidRDefault="00F1661F" w:rsidP="008114B0">
            <w:pPr>
              <w:spacing w:line="480" w:lineRule="auto"/>
              <w:jc w:val="center"/>
              <w:rPr>
                <w:rFonts w:ascii="Times New Roman" w:hAnsi="Times New Roman" w:cs="Times New Roman"/>
                <w:lang w:val="en-US"/>
              </w:rPr>
            </w:pPr>
          </w:p>
        </w:tc>
      </w:tr>
      <w:tr w:rsidR="00F1661F" w:rsidRPr="0075209B" w14:paraId="0689A444" w14:textId="77777777" w:rsidTr="008114B0">
        <w:tc>
          <w:tcPr>
            <w:tcW w:w="5098" w:type="dxa"/>
          </w:tcPr>
          <w:p w14:paraId="67C23CE5" w14:textId="3D9D8C68" w:rsidR="00F1661F" w:rsidRPr="0075209B" w:rsidRDefault="00F1661F" w:rsidP="008114B0">
            <w:pPr>
              <w:spacing w:line="480" w:lineRule="auto"/>
              <w:rPr>
                <w:rFonts w:ascii="Times New Roman" w:hAnsi="Times New Roman" w:cs="Times New Roman"/>
                <w:lang w:val="en-US"/>
              </w:rPr>
            </w:pPr>
            <w:r w:rsidRPr="0075209B">
              <w:rPr>
                <w:rFonts w:ascii="Times New Roman" w:hAnsi="Times New Roman" w:cs="Times New Roman"/>
                <w:lang w:val="en-US"/>
              </w:rPr>
              <w:t>Apgar score, 5 minutes - median (IQR)</w:t>
            </w:r>
          </w:p>
        </w:tc>
        <w:tc>
          <w:tcPr>
            <w:tcW w:w="2410" w:type="dxa"/>
          </w:tcPr>
          <w:p w14:paraId="21A70E43" w14:textId="77777777" w:rsidR="00F1661F" w:rsidRPr="0075209B" w:rsidRDefault="00F1661F" w:rsidP="008114B0">
            <w:pPr>
              <w:spacing w:line="480" w:lineRule="auto"/>
              <w:jc w:val="center"/>
              <w:rPr>
                <w:rFonts w:ascii="Times New Roman" w:hAnsi="Times New Roman" w:cs="Times New Roman"/>
                <w:lang w:val="en-US"/>
              </w:rPr>
            </w:pPr>
          </w:p>
        </w:tc>
        <w:tc>
          <w:tcPr>
            <w:tcW w:w="2120" w:type="dxa"/>
          </w:tcPr>
          <w:p w14:paraId="20DAD77D" w14:textId="77777777" w:rsidR="00F1661F" w:rsidRPr="0075209B" w:rsidRDefault="00F1661F" w:rsidP="008114B0">
            <w:pPr>
              <w:spacing w:line="480" w:lineRule="auto"/>
              <w:jc w:val="center"/>
              <w:rPr>
                <w:rFonts w:ascii="Times New Roman" w:hAnsi="Times New Roman" w:cs="Times New Roman"/>
                <w:lang w:val="en-US"/>
              </w:rPr>
            </w:pPr>
          </w:p>
        </w:tc>
      </w:tr>
      <w:tr w:rsidR="004B4292" w:rsidRPr="0075209B" w14:paraId="65F7A071" w14:textId="77777777" w:rsidTr="004F747E">
        <w:tc>
          <w:tcPr>
            <w:tcW w:w="9628" w:type="dxa"/>
            <w:gridSpan w:val="3"/>
          </w:tcPr>
          <w:p w14:paraId="21A22F27" w14:textId="51A0B19F" w:rsidR="004B4292" w:rsidRPr="0075209B" w:rsidRDefault="004B4292" w:rsidP="004B4292">
            <w:pPr>
              <w:spacing w:line="480" w:lineRule="auto"/>
              <w:rPr>
                <w:rFonts w:ascii="Times New Roman" w:hAnsi="Times New Roman" w:cs="Times New Roman"/>
                <w:lang w:val="en-US"/>
              </w:rPr>
            </w:pPr>
            <w:r w:rsidRPr="004B4292">
              <w:rPr>
                <w:rFonts w:ascii="Times New Roman" w:hAnsi="Times New Roman" w:cs="Times New Roman"/>
                <w:lang w:val="en-US"/>
              </w:rPr>
              <w:t>Race or ethnic group</w:t>
            </w:r>
          </w:p>
        </w:tc>
      </w:tr>
      <w:tr w:rsidR="00F1661F" w:rsidRPr="0075209B" w14:paraId="7BBDF3A2" w14:textId="77777777" w:rsidTr="008114B0">
        <w:tc>
          <w:tcPr>
            <w:tcW w:w="5098" w:type="dxa"/>
          </w:tcPr>
          <w:p w14:paraId="49962966" w14:textId="05A771E7" w:rsidR="00F1661F" w:rsidRDefault="00F1661F" w:rsidP="008114B0">
            <w:pPr>
              <w:spacing w:line="480" w:lineRule="auto"/>
              <w:rPr>
                <w:rFonts w:ascii="Times New Roman" w:hAnsi="Times New Roman" w:cs="Times New Roman"/>
                <w:lang w:val="en-US"/>
              </w:rPr>
            </w:pPr>
            <w:r>
              <w:rPr>
                <w:rFonts w:ascii="Times New Roman" w:hAnsi="Times New Roman" w:cs="Times New Roman"/>
                <w:lang w:val="en-US"/>
              </w:rPr>
              <w:t xml:space="preserve">White </w:t>
            </w:r>
            <w:r w:rsidRPr="0075209B">
              <w:rPr>
                <w:rFonts w:ascii="Times New Roman" w:hAnsi="Times New Roman" w:cs="Times New Roman"/>
                <w:lang w:val="en-US"/>
              </w:rPr>
              <w:t>- no. (%)</w:t>
            </w:r>
          </w:p>
        </w:tc>
        <w:tc>
          <w:tcPr>
            <w:tcW w:w="2410" w:type="dxa"/>
          </w:tcPr>
          <w:p w14:paraId="20BEF829" w14:textId="77777777" w:rsidR="00F1661F" w:rsidRPr="0075209B" w:rsidRDefault="00F1661F" w:rsidP="008114B0">
            <w:pPr>
              <w:spacing w:line="480" w:lineRule="auto"/>
              <w:jc w:val="center"/>
              <w:rPr>
                <w:rFonts w:ascii="Times New Roman" w:hAnsi="Times New Roman" w:cs="Times New Roman"/>
                <w:lang w:val="en-US"/>
              </w:rPr>
            </w:pPr>
          </w:p>
        </w:tc>
        <w:tc>
          <w:tcPr>
            <w:tcW w:w="2120" w:type="dxa"/>
          </w:tcPr>
          <w:p w14:paraId="59430905" w14:textId="77777777" w:rsidR="00F1661F" w:rsidRPr="0075209B" w:rsidRDefault="00F1661F" w:rsidP="008114B0">
            <w:pPr>
              <w:spacing w:line="480" w:lineRule="auto"/>
              <w:jc w:val="center"/>
              <w:rPr>
                <w:rFonts w:ascii="Times New Roman" w:hAnsi="Times New Roman" w:cs="Times New Roman"/>
                <w:lang w:val="en-US"/>
              </w:rPr>
            </w:pPr>
          </w:p>
        </w:tc>
      </w:tr>
      <w:tr w:rsidR="00F1661F" w:rsidRPr="0075209B" w14:paraId="0A5D7124" w14:textId="77777777" w:rsidTr="008114B0">
        <w:tc>
          <w:tcPr>
            <w:tcW w:w="5098" w:type="dxa"/>
          </w:tcPr>
          <w:p w14:paraId="2D2F02D1" w14:textId="41D6810A" w:rsidR="00F1661F" w:rsidRDefault="00F1661F" w:rsidP="008114B0">
            <w:pPr>
              <w:spacing w:line="480" w:lineRule="auto"/>
              <w:rPr>
                <w:rFonts w:ascii="Times New Roman" w:hAnsi="Times New Roman" w:cs="Times New Roman"/>
                <w:lang w:val="en-US"/>
              </w:rPr>
            </w:pPr>
            <w:r>
              <w:rPr>
                <w:rFonts w:ascii="Times New Roman" w:hAnsi="Times New Roman" w:cs="Times New Roman"/>
                <w:lang w:val="en-US"/>
              </w:rPr>
              <w:t xml:space="preserve">Black or African American </w:t>
            </w:r>
            <w:r w:rsidRPr="0075209B">
              <w:rPr>
                <w:rFonts w:ascii="Times New Roman" w:hAnsi="Times New Roman" w:cs="Times New Roman"/>
                <w:lang w:val="en-US"/>
              </w:rPr>
              <w:t>- no. (%)</w:t>
            </w:r>
          </w:p>
        </w:tc>
        <w:tc>
          <w:tcPr>
            <w:tcW w:w="2410" w:type="dxa"/>
          </w:tcPr>
          <w:p w14:paraId="7F8BE8FC" w14:textId="77777777" w:rsidR="00F1661F" w:rsidRPr="0075209B" w:rsidRDefault="00F1661F" w:rsidP="008114B0">
            <w:pPr>
              <w:spacing w:line="480" w:lineRule="auto"/>
              <w:jc w:val="center"/>
              <w:rPr>
                <w:rFonts w:ascii="Times New Roman" w:hAnsi="Times New Roman" w:cs="Times New Roman"/>
                <w:lang w:val="en-US"/>
              </w:rPr>
            </w:pPr>
          </w:p>
        </w:tc>
        <w:tc>
          <w:tcPr>
            <w:tcW w:w="2120" w:type="dxa"/>
          </w:tcPr>
          <w:p w14:paraId="3575FC51" w14:textId="77777777" w:rsidR="00F1661F" w:rsidRPr="0075209B" w:rsidRDefault="00F1661F" w:rsidP="008114B0">
            <w:pPr>
              <w:spacing w:line="480" w:lineRule="auto"/>
              <w:jc w:val="center"/>
              <w:rPr>
                <w:rFonts w:ascii="Times New Roman" w:hAnsi="Times New Roman" w:cs="Times New Roman"/>
                <w:lang w:val="en-US"/>
              </w:rPr>
            </w:pPr>
          </w:p>
        </w:tc>
      </w:tr>
      <w:tr w:rsidR="00F1661F" w:rsidRPr="0075209B" w14:paraId="6A6EEA99" w14:textId="77777777" w:rsidTr="008114B0">
        <w:tc>
          <w:tcPr>
            <w:tcW w:w="5098" w:type="dxa"/>
          </w:tcPr>
          <w:p w14:paraId="3601C493" w14:textId="65AED25A" w:rsidR="00F1661F" w:rsidRDefault="00F1661F" w:rsidP="008114B0">
            <w:pPr>
              <w:spacing w:line="480" w:lineRule="auto"/>
              <w:rPr>
                <w:rFonts w:ascii="Times New Roman" w:hAnsi="Times New Roman" w:cs="Times New Roman"/>
                <w:lang w:val="en-US"/>
              </w:rPr>
            </w:pPr>
            <w:r>
              <w:rPr>
                <w:rFonts w:ascii="Times New Roman" w:hAnsi="Times New Roman" w:cs="Times New Roman"/>
                <w:lang w:val="en-US"/>
              </w:rPr>
              <w:t xml:space="preserve">Asian </w:t>
            </w:r>
            <w:r w:rsidRPr="0075209B">
              <w:rPr>
                <w:rFonts w:ascii="Times New Roman" w:hAnsi="Times New Roman" w:cs="Times New Roman"/>
                <w:lang w:val="en-US"/>
              </w:rPr>
              <w:t>- no. (%)</w:t>
            </w:r>
          </w:p>
        </w:tc>
        <w:tc>
          <w:tcPr>
            <w:tcW w:w="2410" w:type="dxa"/>
          </w:tcPr>
          <w:p w14:paraId="7CDEFC96" w14:textId="77777777" w:rsidR="00F1661F" w:rsidRPr="0075209B" w:rsidRDefault="00F1661F" w:rsidP="008114B0">
            <w:pPr>
              <w:spacing w:line="480" w:lineRule="auto"/>
              <w:jc w:val="center"/>
              <w:rPr>
                <w:rFonts w:ascii="Times New Roman" w:hAnsi="Times New Roman" w:cs="Times New Roman"/>
                <w:lang w:val="en-US"/>
              </w:rPr>
            </w:pPr>
          </w:p>
        </w:tc>
        <w:tc>
          <w:tcPr>
            <w:tcW w:w="2120" w:type="dxa"/>
          </w:tcPr>
          <w:p w14:paraId="118D07BF" w14:textId="77777777" w:rsidR="00F1661F" w:rsidRPr="0075209B" w:rsidRDefault="00F1661F" w:rsidP="008114B0">
            <w:pPr>
              <w:spacing w:line="480" w:lineRule="auto"/>
              <w:jc w:val="center"/>
              <w:rPr>
                <w:rFonts w:ascii="Times New Roman" w:hAnsi="Times New Roman" w:cs="Times New Roman"/>
                <w:lang w:val="en-US"/>
              </w:rPr>
            </w:pPr>
          </w:p>
        </w:tc>
      </w:tr>
      <w:tr w:rsidR="00F1661F" w:rsidRPr="0075209B" w14:paraId="28C98977" w14:textId="77777777" w:rsidTr="008114B0">
        <w:tc>
          <w:tcPr>
            <w:tcW w:w="5098" w:type="dxa"/>
          </w:tcPr>
          <w:p w14:paraId="25FE9B54" w14:textId="69122AE7" w:rsidR="00F1661F" w:rsidRDefault="00F1661F" w:rsidP="008114B0">
            <w:pPr>
              <w:spacing w:line="480" w:lineRule="auto"/>
              <w:rPr>
                <w:rFonts w:ascii="Times New Roman" w:hAnsi="Times New Roman" w:cs="Times New Roman"/>
                <w:lang w:val="en-US"/>
              </w:rPr>
            </w:pPr>
            <w:r>
              <w:rPr>
                <w:rFonts w:ascii="Times New Roman" w:hAnsi="Times New Roman" w:cs="Times New Roman"/>
                <w:lang w:val="en-US"/>
              </w:rPr>
              <w:t xml:space="preserve">Hispanc or Latino </w:t>
            </w:r>
            <w:r w:rsidRPr="0075209B">
              <w:rPr>
                <w:rFonts w:ascii="Times New Roman" w:hAnsi="Times New Roman" w:cs="Times New Roman"/>
                <w:lang w:val="en-US"/>
              </w:rPr>
              <w:t>- no. (%)</w:t>
            </w:r>
          </w:p>
        </w:tc>
        <w:tc>
          <w:tcPr>
            <w:tcW w:w="2410" w:type="dxa"/>
          </w:tcPr>
          <w:p w14:paraId="3399BBD6" w14:textId="77777777" w:rsidR="00F1661F" w:rsidRPr="0075209B" w:rsidRDefault="00F1661F" w:rsidP="008114B0">
            <w:pPr>
              <w:spacing w:line="480" w:lineRule="auto"/>
              <w:jc w:val="center"/>
              <w:rPr>
                <w:rFonts w:ascii="Times New Roman" w:hAnsi="Times New Roman" w:cs="Times New Roman"/>
                <w:lang w:val="en-US"/>
              </w:rPr>
            </w:pPr>
          </w:p>
        </w:tc>
        <w:tc>
          <w:tcPr>
            <w:tcW w:w="2120" w:type="dxa"/>
          </w:tcPr>
          <w:p w14:paraId="2BC7BDCF" w14:textId="77777777" w:rsidR="00F1661F" w:rsidRPr="0075209B" w:rsidRDefault="00F1661F" w:rsidP="008114B0">
            <w:pPr>
              <w:spacing w:line="480" w:lineRule="auto"/>
              <w:jc w:val="center"/>
              <w:rPr>
                <w:rFonts w:ascii="Times New Roman" w:hAnsi="Times New Roman" w:cs="Times New Roman"/>
                <w:lang w:val="en-US"/>
              </w:rPr>
            </w:pPr>
          </w:p>
        </w:tc>
      </w:tr>
      <w:tr w:rsidR="00F1661F" w:rsidRPr="0075209B" w14:paraId="224C9661" w14:textId="77777777" w:rsidTr="008114B0">
        <w:tc>
          <w:tcPr>
            <w:tcW w:w="5098" w:type="dxa"/>
          </w:tcPr>
          <w:p w14:paraId="54605EF8" w14:textId="1DC3ED52" w:rsidR="00F1661F" w:rsidRDefault="00F1661F" w:rsidP="008114B0">
            <w:pPr>
              <w:spacing w:line="480" w:lineRule="auto"/>
              <w:rPr>
                <w:rFonts w:ascii="Times New Roman" w:hAnsi="Times New Roman" w:cs="Times New Roman"/>
                <w:lang w:val="en-US"/>
              </w:rPr>
            </w:pPr>
            <w:r>
              <w:rPr>
                <w:rFonts w:ascii="Times New Roman" w:hAnsi="Times New Roman" w:cs="Times New Roman"/>
                <w:lang w:val="en-US"/>
              </w:rPr>
              <w:t xml:space="preserve">Mixed </w:t>
            </w:r>
            <w:r w:rsidRPr="0075209B">
              <w:rPr>
                <w:rFonts w:ascii="Times New Roman" w:hAnsi="Times New Roman" w:cs="Times New Roman"/>
                <w:lang w:val="en-US"/>
              </w:rPr>
              <w:t>- no. (%)</w:t>
            </w:r>
          </w:p>
        </w:tc>
        <w:tc>
          <w:tcPr>
            <w:tcW w:w="2410" w:type="dxa"/>
          </w:tcPr>
          <w:p w14:paraId="10283660" w14:textId="77777777" w:rsidR="00F1661F" w:rsidRPr="0075209B" w:rsidRDefault="00F1661F" w:rsidP="008114B0">
            <w:pPr>
              <w:spacing w:line="480" w:lineRule="auto"/>
              <w:jc w:val="center"/>
              <w:rPr>
                <w:rFonts w:ascii="Times New Roman" w:hAnsi="Times New Roman" w:cs="Times New Roman"/>
                <w:lang w:val="en-US"/>
              </w:rPr>
            </w:pPr>
          </w:p>
        </w:tc>
        <w:tc>
          <w:tcPr>
            <w:tcW w:w="2120" w:type="dxa"/>
          </w:tcPr>
          <w:p w14:paraId="71BAB206" w14:textId="77777777" w:rsidR="00F1661F" w:rsidRPr="0075209B" w:rsidRDefault="00F1661F" w:rsidP="008114B0">
            <w:pPr>
              <w:spacing w:line="480" w:lineRule="auto"/>
              <w:jc w:val="center"/>
              <w:rPr>
                <w:rFonts w:ascii="Times New Roman" w:hAnsi="Times New Roman" w:cs="Times New Roman"/>
                <w:lang w:val="en-US"/>
              </w:rPr>
            </w:pPr>
          </w:p>
        </w:tc>
      </w:tr>
      <w:tr w:rsidR="00F1661F" w:rsidRPr="0075209B" w14:paraId="43796A85" w14:textId="77777777" w:rsidTr="008114B0">
        <w:tc>
          <w:tcPr>
            <w:tcW w:w="5098" w:type="dxa"/>
          </w:tcPr>
          <w:p w14:paraId="3F37E84F" w14:textId="2097BBA7" w:rsidR="00F1661F" w:rsidRDefault="00F1661F" w:rsidP="008114B0">
            <w:pPr>
              <w:spacing w:line="480" w:lineRule="auto"/>
              <w:rPr>
                <w:rFonts w:ascii="Times New Roman" w:hAnsi="Times New Roman" w:cs="Times New Roman"/>
                <w:lang w:val="en-US"/>
              </w:rPr>
            </w:pPr>
            <w:r>
              <w:rPr>
                <w:rFonts w:ascii="Times New Roman" w:hAnsi="Times New Roman" w:cs="Times New Roman"/>
                <w:lang w:val="en-US"/>
              </w:rPr>
              <w:t xml:space="preserve">Other </w:t>
            </w:r>
            <w:r w:rsidRPr="0075209B">
              <w:rPr>
                <w:rFonts w:ascii="Times New Roman" w:hAnsi="Times New Roman" w:cs="Times New Roman"/>
                <w:lang w:val="en-US"/>
              </w:rPr>
              <w:t>- no. (%)</w:t>
            </w:r>
          </w:p>
        </w:tc>
        <w:tc>
          <w:tcPr>
            <w:tcW w:w="2410" w:type="dxa"/>
          </w:tcPr>
          <w:p w14:paraId="5ED7F22B" w14:textId="77777777" w:rsidR="00F1661F" w:rsidRPr="0075209B" w:rsidRDefault="00F1661F" w:rsidP="008114B0">
            <w:pPr>
              <w:spacing w:line="480" w:lineRule="auto"/>
              <w:jc w:val="center"/>
              <w:rPr>
                <w:rFonts w:ascii="Times New Roman" w:hAnsi="Times New Roman" w:cs="Times New Roman"/>
                <w:lang w:val="en-US"/>
              </w:rPr>
            </w:pPr>
          </w:p>
        </w:tc>
        <w:tc>
          <w:tcPr>
            <w:tcW w:w="2120" w:type="dxa"/>
          </w:tcPr>
          <w:p w14:paraId="1D7242CD" w14:textId="77777777" w:rsidR="00F1661F" w:rsidRPr="0075209B" w:rsidRDefault="00F1661F" w:rsidP="008114B0">
            <w:pPr>
              <w:spacing w:line="480" w:lineRule="auto"/>
              <w:jc w:val="center"/>
              <w:rPr>
                <w:rFonts w:ascii="Times New Roman" w:hAnsi="Times New Roman" w:cs="Times New Roman"/>
                <w:lang w:val="en-US"/>
              </w:rPr>
            </w:pPr>
          </w:p>
        </w:tc>
      </w:tr>
      <w:tr w:rsidR="004B4292" w:rsidRPr="0075209B" w14:paraId="2351B41B" w14:textId="77777777" w:rsidTr="00AA3916">
        <w:tc>
          <w:tcPr>
            <w:tcW w:w="9628" w:type="dxa"/>
            <w:gridSpan w:val="3"/>
          </w:tcPr>
          <w:p w14:paraId="395F97DC" w14:textId="327B49E7" w:rsidR="004B4292" w:rsidRPr="0075209B" w:rsidRDefault="004B4292" w:rsidP="004B4292">
            <w:pPr>
              <w:spacing w:line="480" w:lineRule="auto"/>
              <w:rPr>
                <w:rFonts w:ascii="Times New Roman" w:hAnsi="Times New Roman" w:cs="Times New Roman"/>
                <w:lang w:val="en-US"/>
              </w:rPr>
            </w:pPr>
            <w:r w:rsidRPr="004B4292">
              <w:rPr>
                <w:rFonts w:ascii="Times New Roman" w:hAnsi="Times New Roman" w:cs="Times New Roman"/>
                <w:lang w:val="en-US"/>
              </w:rPr>
              <w:t>Primary reason for intubation</w:t>
            </w:r>
          </w:p>
        </w:tc>
      </w:tr>
      <w:tr w:rsidR="00F1661F" w:rsidRPr="0075209B" w14:paraId="3FBB238A" w14:textId="77777777" w:rsidTr="008114B0">
        <w:tc>
          <w:tcPr>
            <w:tcW w:w="5098" w:type="dxa"/>
          </w:tcPr>
          <w:p w14:paraId="4FD27204" w14:textId="0C7A15D5" w:rsidR="00F1661F" w:rsidRPr="00F1661F" w:rsidRDefault="00F1661F" w:rsidP="008114B0">
            <w:pPr>
              <w:spacing w:line="480" w:lineRule="auto"/>
              <w:rPr>
                <w:rFonts w:ascii="Times New Roman" w:hAnsi="Times New Roman" w:cs="Times New Roman"/>
                <w:lang w:val="en-US"/>
              </w:rPr>
            </w:pPr>
            <w:r>
              <w:rPr>
                <w:rFonts w:ascii="Times New Roman" w:hAnsi="Times New Roman" w:cs="Times New Roman"/>
                <w:lang w:val="en-US"/>
              </w:rPr>
              <w:t xml:space="preserve">Surgery to allow optimal pain relief </w:t>
            </w:r>
            <w:r w:rsidRPr="0075209B">
              <w:rPr>
                <w:rFonts w:ascii="Times New Roman" w:hAnsi="Times New Roman" w:cs="Times New Roman"/>
                <w:lang w:val="en-US"/>
              </w:rPr>
              <w:t>- no. (%)</w:t>
            </w:r>
          </w:p>
        </w:tc>
        <w:tc>
          <w:tcPr>
            <w:tcW w:w="2410" w:type="dxa"/>
          </w:tcPr>
          <w:p w14:paraId="576CF4BE" w14:textId="77777777" w:rsidR="00F1661F" w:rsidRPr="0075209B" w:rsidRDefault="00F1661F" w:rsidP="008114B0">
            <w:pPr>
              <w:spacing w:line="480" w:lineRule="auto"/>
              <w:jc w:val="center"/>
              <w:rPr>
                <w:rFonts w:ascii="Times New Roman" w:hAnsi="Times New Roman" w:cs="Times New Roman"/>
                <w:lang w:val="en-US"/>
              </w:rPr>
            </w:pPr>
          </w:p>
        </w:tc>
        <w:tc>
          <w:tcPr>
            <w:tcW w:w="2120" w:type="dxa"/>
          </w:tcPr>
          <w:p w14:paraId="09F60F71" w14:textId="77777777" w:rsidR="00F1661F" w:rsidRPr="0075209B" w:rsidRDefault="00F1661F" w:rsidP="008114B0">
            <w:pPr>
              <w:spacing w:line="480" w:lineRule="auto"/>
              <w:jc w:val="center"/>
              <w:rPr>
                <w:rFonts w:ascii="Times New Roman" w:hAnsi="Times New Roman" w:cs="Times New Roman"/>
                <w:lang w:val="en-US"/>
              </w:rPr>
            </w:pPr>
          </w:p>
        </w:tc>
      </w:tr>
      <w:tr w:rsidR="00F1661F" w:rsidRPr="0075209B" w14:paraId="406D4DC9" w14:textId="77777777" w:rsidTr="008114B0">
        <w:tc>
          <w:tcPr>
            <w:tcW w:w="5098" w:type="dxa"/>
          </w:tcPr>
          <w:p w14:paraId="5A52224E" w14:textId="31E4E9B9" w:rsidR="00F1661F" w:rsidRDefault="00F1661F" w:rsidP="008114B0">
            <w:pPr>
              <w:spacing w:line="480" w:lineRule="auto"/>
              <w:rPr>
                <w:rFonts w:ascii="Times New Roman" w:hAnsi="Times New Roman" w:cs="Times New Roman"/>
                <w:lang w:val="en-US"/>
              </w:rPr>
            </w:pPr>
            <w:r>
              <w:rPr>
                <w:rFonts w:ascii="Times New Roman" w:hAnsi="Times New Roman" w:cs="Times New Roman"/>
                <w:lang w:val="en-US"/>
              </w:rPr>
              <w:lastRenderedPageBreak/>
              <w:t xml:space="preserve">Surgery for physiological/anatomical reasons </w:t>
            </w:r>
            <w:r w:rsidRPr="0075209B">
              <w:rPr>
                <w:rFonts w:ascii="Times New Roman" w:hAnsi="Times New Roman" w:cs="Times New Roman"/>
                <w:lang w:val="en-US"/>
              </w:rPr>
              <w:t>- no. (%)</w:t>
            </w:r>
          </w:p>
        </w:tc>
        <w:tc>
          <w:tcPr>
            <w:tcW w:w="2410" w:type="dxa"/>
          </w:tcPr>
          <w:p w14:paraId="1BFAE527" w14:textId="77777777" w:rsidR="00F1661F" w:rsidRPr="0075209B" w:rsidRDefault="00F1661F" w:rsidP="008114B0">
            <w:pPr>
              <w:spacing w:line="480" w:lineRule="auto"/>
              <w:jc w:val="center"/>
              <w:rPr>
                <w:rFonts w:ascii="Times New Roman" w:hAnsi="Times New Roman" w:cs="Times New Roman"/>
                <w:lang w:val="en-US"/>
              </w:rPr>
            </w:pPr>
          </w:p>
        </w:tc>
        <w:tc>
          <w:tcPr>
            <w:tcW w:w="2120" w:type="dxa"/>
          </w:tcPr>
          <w:p w14:paraId="0335C258" w14:textId="77777777" w:rsidR="00F1661F" w:rsidRPr="0075209B" w:rsidRDefault="00F1661F" w:rsidP="008114B0">
            <w:pPr>
              <w:spacing w:line="480" w:lineRule="auto"/>
              <w:jc w:val="center"/>
              <w:rPr>
                <w:rFonts w:ascii="Times New Roman" w:hAnsi="Times New Roman" w:cs="Times New Roman"/>
                <w:lang w:val="en-US"/>
              </w:rPr>
            </w:pPr>
          </w:p>
        </w:tc>
      </w:tr>
      <w:tr w:rsidR="00F1661F" w:rsidRPr="0075209B" w14:paraId="51FF750C" w14:textId="77777777" w:rsidTr="008114B0">
        <w:tc>
          <w:tcPr>
            <w:tcW w:w="5098" w:type="dxa"/>
          </w:tcPr>
          <w:p w14:paraId="0D60D848" w14:textId="4B047E9B" w:rsidR="00F1661F" w:rsidRDefault="00F1661F" w:rsidP="008114B0">
            <w:pPr>
              <w:spacing w:line="480" w:lineRule="auto"/>
              <w:rPr>
                <w:rFonts w:ascii="Times New Roman" w:hAnsi="Times New Roman" w:cs="Times New Roman"/>
                <w:lang w:val="en-US"/>
              </w:rPr>
            </w:pPr>
            <w:r>
              <w:rPr>
                <w:rFonts w:ascii="Times New Roman" w:hAnsi="Times New Roman" w:cs="Times New Roman"/>
                <w:lang w:val="en-US"/>
              </w:rPr>
              <w:t xml:space="preserve">Primary pulmonary problem </w:t>
            </w:r>
            <w:r w:rsidRPr="0075209B">
              <w:rPr>
                <w:rFonts w:ascii="Times New Roman" w:hAnsi="Times New Roman" w:cs="Times New Roman"/>
                <w:lang w:val="en-US"/>
              </w:rPr>
              <w:t>- no. (%)</w:t>
            </w:r>
          </w:p>
        </w:tc>
        <w:tc>
          <w:tcPr>
            <w:tcW w:w="2410" w:type="dxa"/>
          </w:tcPr>
          <w:p w14:paraId="57560777" w14:textId="77777777" w:rsidR="00F1661F" w:rsidRPr="0075209B" w:rsidRDefault="00F1661F" w:rsidP="008114B0">
            <w:pPr>
              <w:spacing w:line="480" w:lineRule="auto"/>
              <w:jc w:val="center"/>
              <w:rPr>
                <w:rFonts w:ascii="Times New Roman" w:hAnsi="Times New Roman" w:cs="Times New Roman"/>
                <w:lang w:val="en-US"/>
              </w:rPr>
            </w:pPr>
          </w:p>
        </w:tc>
        <w:tc>
          <w:tcPr>
            <w:tcW w:w="2120" w:type="dxa"/>
          </w:tcPr>
          <w:p w14:paraId="1A693ABF" w14:textId="77777777" w:rsidR="00F1661F" w:rsidRPr="0075209B" w:rsidRDefault="00F1661F" w:rsidP="008114B0">
            <w:pPr>
              <w:spacing w:line="480" w:lineRule="auto"/>
              <w:jc w:val="center"/>
              <w:rPr>
                <w:rFonts w:ascii="Times New Roman" w:hAnsi="Times New Roman" w:cs="Times New Roman"/>
                <w:lang w:val="en-US"/>
              </w:rPr>
            </w:pPr>
          </w:p>
        </w:tc>
      </w:tr>
      <w:tr w:rsidR="00F1661F" w:rsidRPr="0075209B" w14:paraId="63324250" w14:textId="77777777" w:rsidTr="008114B0">
        <w:tc>
          <w:tcPr>
            <w:tcW w:w="5098" w:type="dxa"/>
          </w:tcPr>
          <w:p w14:paraId="46273E90" w14:textId="7846EA14" w:rsidR="00F1661F" w:rsidRDefault="00F1661F" w:rsidP="008114B0">
            <w:pPr>
              <w:spacing w:line="480" w:lineRule="auto"/>
              <w:rPr>
                <w:rFonts w:ascii="Times New Roman" w:hAnsi="Times New Roman" w:cs="Times New Roman"/>
                <w:lang w:val="en-US"/>
              </w:rPr>
            </w:pPr>
            <w:r>
              <w:rPr>
                <w:rFonts w:ascii="Times New Roman" w:hAnsi="Times New Roman" w:cs="Times New Roman"/>
                <w:lang w:val="en-US"/>
              </w:rPr>
              <w:t xml:space="preserve">Other </w:t>
            </w:r>
            <w:r w:rsidRPr="0075209B">
              <w:rPr>
                <w:rFonts w:ascii="Times New Roman" w:hAnsi="Times New Roman" w:cs="Times New Roman"/>
                <w:lang w:val="en-US"/>
              </w:rPr>
              <w:t>- no. (%)</w:t>
            </w:r>
          </w:p>
        </w:tc>
        <w:tc>
          <w:tcPr>
            <w:tcW w:w="2410" w:type="dxa"/>
          </w:tcPr>
          <w:p w14:paraId="6A97FF3D" w14:textId="77777777" w:rsidR="00F1661F" w:rsidRPr="0075209B" w:rsidRDefault="00F1661F" w:rsidP="008114B0">
            <w:pPr>
              <w:spacing w:line="480" w:lineRule="auto"/>
              <w:jc w:val="center"/>
              <w:rPr>
                <w:rFonts w:ascii="Times New Roman" w:hAnsi="Times New Roman" w:cs="Times New Roman"/>
                <w:lang w:val="en-US"/>
              </w:rPr>
            </w:pPr>
          </w:p>
        </w:tc>
        <w:tc>
          <w:tcPr>
            <w:tcW w:w="2120" w:type="dxa"/>
          </w:tcPr>
          <w:p w14:paraId="6427BAB3" w14:textId="77777777" w:rsidR="00F1661F" w:rsidRPr="0075209B" w:rsidRDefault="00F1661F" w:rsidP="008114B0">
            <w:pPr>
              <w:spacing w:line="480" w:lineRule="auto"/>
              <w:jc w:val="center"/>
              <w:rPr>
                <w:rFonts w:ascii="Times New Roman" w:hAnsi="Times New Roman" w:cs="Times New Roman"/>
                <w:lang w:val="en-US"/>
              </w:rPr>
            </w:pPr>
          </w:p>
        </w:tc>
      </w:tr>
      <w:tr w:rsidR="0075209B" w:rsidRPr="0075209B" w14:paraId="20F25172" w14:textId="77777777" w:rsidTr="008114B0">
        <w:tc>
          <w:tcPr>
            <w:tcW w:w="5098" w:type="dxa"/>
          </w:tcPr>
          <w:p w14:paraId="5D014B7C" w14:textId="77777777" w:rsidR="0075209B" w:rsidRPr="0075209B" w:rsidRDefault="0075209B" w:rsidP="008114B0">
            <w:pPr>
              <w:spacing w:line="480" w:lineRule="auto"/>
              <w:rPr>
                <w:rFonts w:ascii="Times New Roman" w:hAnsi="Times New Roman" w:cs="Times New Roman"/>
                <w:b/>
                <w:bCs/>
                <w:lang w:val="en-US"/>
              </w:rPr>
            </w:pPr>
            <w:r w:rsidRPr="0075209B">
              <w:rPr>
                <w:rFonts w:ascii="Times New Roman" w:hAnsi="Times New Roman" w:cs="Times New Roman"/>
                <w:b/>
                <w:bCs/>
                <w:lang w:val="en-US"/>
              </w:rPr>
              <w:t>Clinical and treatment characteristics</w:t>
            </w:r>
          </w:p>
        </w:tc>
        <w:tc>
          <w:tcPr>
            <w:tcW w:w="2410" w:type="dxa"/>
          </w:tcPr>
          <w:p w14:paraId="15B9C0D8" w14:textId="77777777" w:rsidR="0075209B" w:rsidRPr="0075209B" w:rsidRDefault="0075209B" w:rsidP="008114B0">
            <w:pPr>
              <w:spacing w:line="480" w:lineRule="auto"/>
              <w:jc w:val="center"/>
              <w:rPr>
                <w:rFonts w:ascii="Times New Roman" w:hAnsi="Times New Roman" w:cs="Times New Roman"/>
                <w:lang w:val="en-US"/>
              </w:rPr>
            </w:pPr>
          </w:p>
        </w:tc>
        <w:tc>
          <w:tcPr>
            <w:tcW w:w="2120" w:type="dxa"/>
          </w:tcPr>
          <w:p w14:paraId="1227EE6C" w14:textId="77777777" w:rsidR="0075209B" w:rsidRPr="0075209B" w:rsidRDefault="0075209B" w:rsidP="008114B0">
            <w:pPr>
              <w:spacing w:line="480" w:lineRule="auto"/>
              <w:jc w:val="center"/>
              <w:rPr>
                <w:rFonts w:ascii="Times New Roman" w:hAnsi="Times New Roman" w:cs="Times New Roman"/>
                <w:lang w:val="en-US"/>
              </w:rPr>
            </w:pPr>
          </w:p>
        </w:tc>
      </w:tr>
      <w:tr w:rsidR="0075209B" w:rsidRPr="0075209B" w14:paraId="06AE5A7F" w14:textId="77777777" w:rsidTr="008114B0">
        <w:tc>
          <w:tcPr>
            <w:tcW w:w="5098" w:type="dxa"/>
          </w:tcPr>
          <w:p w14:paraId="0B2B3C56" w14:textId="77777777" w:rsidR="0075209B" w:rsidRPr="0075209B" w:rsidRDefault="0075209B" w:rsidP="008114B0">
            <w:pPr>
              <w:spacing w:line="480" w:lineRule="auto"/>
              <w:rPr>
                <w:rFonts w:ascii="Times New Roman" w:hAnsi="Times New Roman" w:cs="Times New Roman"/>
                <w:lang w:val="en-US"/>
              </w:rPr>
            </w:pPr>
            <w:r w:rsidRPr="0075209B">
              <w:rPr>
                <w:rFonts w:ascii="Times New Roman" w:hAnsi="Times New Roman" w:cs="Times New Roman"/>
                <w:lang w:val="en-US"/>
              </w:rPr>
              <w:t>Surfactant treatment - no. (%)</w:t>
            </w:r>
          </w:p>
        </w:tc>
        <w:tc>
          <w:tcPr>
            <w:tcW w:w="2410" w:type="dxa"/>
          </w:tcPr>
          <w:p w14:paraId="14B67262" w14:textId="49B91449" w:rsidR="0075209B" w:rsidRPr="0075209B" w:rsidRDefault="0075209B" w:rsidP="008114B0">
            <w:pPr>
              <w:spacing w:line="480" w:lineRule="auto"/>
              <w:jc w:val="center"/>
              <w:rPr>
                <w:rFonts w:ascii="Times New Roman" w:hAnsi="Times New Roman" w:cs="Times New Roman"/>
                <w:lang w:val="en-US"/>
              </w:rPr>
            </w:pPr>
          </w:p>
        </w:tc>
        <w:tc>
          <w:tcPr>
            <w:tcW w:w="2120" w:type="dxa"/>
          </w:tcPr>
          <w:p w14:paraId="364EC37D" w14:textId="5C4C1F84" w:rsidR="0075209B" w:rsidRPr="0075209B" w:rsidRDefault="0075209B" w:rsidP="008114B0">
            <w:pPr>
              <w:spacing w:line="480" w:lineRule="auto"/>
              <w:jc w:val="center"/>
              <w:rPr>
                <w:rFonts w:ascii="Times New Roman" w:hAnsi="Times New Roman" w:cs="Times New Roman"/>
                <w:lang w:val="en-US"/>
              </w:rPr>
            </w:pPr>
          </w:p>
        </w:tc>
      </w:tr>
      <w:tr w:rsidR="0075209B" w:rsidRPr="0075209B" w14:paraId="47610C7F" w14:textId="77777777" w:rsidTr="008114B0">
        <w:tc>
          <w:tcPr>
            <w:tcW w:w="5098" w:type="dxa"/>
          </w:tcPr>
          <w:p w14:paraId="69D26392" w14:textId="5B6B6DE0" w:rsidR="0075209B" w:rsidRPr="0075209B" w:rsidRDefault="0075209B" w:rsidP="008114B0">
            <w:pPr>
              <w:spacing w:line="480" w:lineRule="auto"/>
              <w:rPr>
                <w:rFonts w:ascii="Times New Roman" w:hAnsi="Times New Roman" w:cs="Times New Roman"/>
                <w:lang w:val="en-US"/>
              </w:rPr>
            </w:pPr>
            <w:r w:rsidRPr="0075209B">
              <w:rPr>
                <w:rFonts w:ascii="Times New Roman" w:hAnsi="Times New Roman" w:cs="Times New Roman"/>
                <w:lang w:val="en-US"/>
              </w:rPr>
              <w:t xml:space="preserve">Cardiovascular support </w:t>
            </w:r>
            <w:r w:rsidR="00ED6C02">
              <w:rPr>
                <w:rFonts w:ascii="Times New Roman" w:hAnsi="Times New Roman" w:cs="Times New Roman"/>
                <w:lang w:val="en-US"/>
              </w:rPr>
              <w:t>until end of monitoring</w:t>
            </w:r>
            <w:r w:rsidRPr="0075209B">
              <w:rPr>
                <w:rFonts w:ascii="Times New Roman" w:hAnsi="Times New Roman" w:cs="Times New Roman"/>
                <w:lang w:val="en-US"/>
              </w:rPr>
              <w:t xml:space="preserve"> - no. (%)</w:t>
            </w:r>
          </w:p>
        </w:tc>
        <w:tc>
          <w:tcPr>
            <w:tcW w:w="2410" w:type="dxa"/>
          </w:tcPr>
          <w:p w14:paraId="4742C309" w14:textId="6F61F37A" w:rsidR="0075209B" w:rsidRPr="0075209B" w:rsidRDefault="0075209B" w:rsidP="008114B0">
            <w:pPr>
              <w:spacing w:line="480" w:lineRule="auto"/>
              <w:jc w:val="center"/>
              <w:rPr>
                <w:rFonts w:ascii="Times New Roman" w:hAnsi="Times New Roman" w:cs="Times New Roman"/>
                <w:lang w:val="en-US"/>
              </w:rPr>
            </w:pPr>
          </w:p>
        </w:tc>
        <w:tc>
          <w:tcPr>
            <w:tcW w:w="2120" w:type="dxa"/>
          </w:tcPr>
          <w:p w14:paraId="674118CB" w14:textId="1BC67813" w:rsidR="0075209B" w:rsidRPr="0075209B" w:rsidRDefault="0075209B" w:rsidP="008114B0">
            <w:pPr>
              <w:spacing w:line="480" w:lineRule="auto"/>
              <w:jc w:val="center"/>
              <w:rPr>
                <w:rFonts w:ascii="Times New Roman" w:hAnsi="Times New Roman" w:cs="Times New Roman"/>
                <w:lang w:val="en-US"/>
              </w:rPr>
            </w:pPr>
          </w:p>
        </w:tc>
      </w:tr>
      <w:tr w:rsidR="0075209B" w:rsidRPr="0075209B" w14:paraId="21521A97" w14:textId="77777777" w:rsidTr="008114B0">
        <w:tc>
          <w:tcPr>
            <w:tcW w:w="5098" w:type="dxa"/>
          </w:tcPr>
          <w:p w14:paraId="71293B6D" w14:textId="2A86852A" w:rsidR="0075209B" w:rsidRPr="0075209B" w:rsidRDefault="0075209B" w:rsidP="008114B0">
            <w:pPr>
              <w:spacing w:line="480" w:lineRule="auto"/>
              <w:rPr>
                <w:rFonts w:ascii="Times New Roman" w:hAnsi="Times New Roman" w:cs="Times New Roman"/>
                <w:lang w:val="en-US"/>
              </w:rPr>
            </w:pPr>
            <w:r w:rsidRPr="0075209B">
              <w:rPr>
                <w:rFonts w:ascii="Times New Roman" w:hAnsi="Times New Roman" w:cs="Times New Roman"/>
                <w:lang w:val="en-US"/>
              </w:rPr>
              <w:t xml:space="preserve">Major </w:t>
            </w:r>
            <w:r w:rsidR="00ED6C02">
              <w:rPr>
                <w:rFonts w:ascii="Times New Roman" w:hAnsi="Times New Roman" w:cs="Times New Roman"/>
                <w:lang w:val="en-US"/>
              </w:rPr>
              <w:t>malformation of congination disease</w:t>
            </w:r>
            <w:r w:rsidRPr="0075209B">
              <w:rPr>
                <w:rFonts w:ascii="Times New Roman" w:hAnsi="Times New Roman" w:cs="Times New Roman"/>
                <w:lang w:val="en-US"/>
              </w:rPr>
              <w:t xml:space="preserve"> - no. (%)</w:t>
            </w:r>
          </w:p>
        </w:tc>
        <w:tc>
          <w:tcPr>
            <w:tcW w:w="2410" w:type="dxa"/>
          </w:tcPr>
          <w:p w14:paraId="55D9B5E3" w14:textId="27F921D5" w:rsidR="0075209B" w:rsidRPr="0075209B" w:rsidRDefault="0075209B" w:rsidP="008114B0">
            <w:pPr>
              <w:spacing w:line="480" w:lineRule="auto"/>
              <w:jc w:val="center"/>
              <w:rPr>
                <w:rFonts w:ascii="Times New Roman" w:hAnsi="Times New Roman" w:cs="Times New Roman"/>
                <w:lang w:val="en-US"/>
              </w:rPr>
            </w:pPr>
          </w:p>
        </w:tc>
        <w:tc>
          <w:tcPr>
            <w:tcW w:w="2120" w:type="dxa"/>
          </w:tcPr>
          <w:p w14:paraId="1C23B7E2" w14:textId="1B93B34F" w:rsidR="0075209B" w:rsidRPr="0075209B" w:rsidRDefault="0075209B" w:rsidP="008114B0">
            <w:pPr>
              <w:spacing w:line="480" w:lineRule="auto"/>
              <w:jc w:val="center"/>
              <w:rPr>
                <w:rFonts w:ascii="Times New Roman" w:hAnsi="Times New Roman" w:cs="Times New Roman"/>
                <w:lang w:val="en-US"/>
              </w:rPr>
            </w:pPr>
          </w:p>
        </w:tc>
      </w:tr>
      <w:tr w:rsidR="0075209B" w:rsidRPr="0075209B" w14:paraId="6B5D7187" w14:textId="77777777" w:rsidTr="008114B0">
        <w:tc>
          <w:tcPr>
            <w:tcW w:w="5098" w:type="dxa"/>
          </w:tcPr>
          <w:p w14:paraId="65D2E340" w14:textId="77091039" w:rsidR="0075209B" w:rsidRPr="0075209B" w:rsidRDefault="00ED6C02" w:rsidP="008114B0">
            <w:pPr>
              <w:spacing w:line="480" w:lineRule="auto"/>
              <w:rPr>
                <w:rFonts w:ascii="Times New Roman" w:hAnsi="Times New Roman" w:cs="Times New Roman"/>
                <w:lang w:val="en-US"/>
              </w:rPr>
            </w:pPr>
            <w:r>
              <w:rPr>
                <w:rFonts w:ascii="Times New Roman" w:hAnsi="Times New Roman" w:cs="Times New Roman"/>
                <w:lang w:val="en-US"/>
              </w:rPr>
              <w:t xml:space="preserve">Reintubated beyond the first episode of invasive mechanical </w:t>
            </w:r>
            <w:r w:rsidR="0075209B" w:rsidRPr="0075209B">
              <w:rPr>
                <w:rFonts w:ascii="Times New Roman" w:hAnsi="Times New Roman" w:cs="Times New Roman"/>
                <w:lang w:val="en-US"/>
              </w:rPr>
              <w:t>ventilation - no. (%)</w:t>
            </w:r>
          </w:p>
        </w:tc>
        <w:tc>
          <w:tcPr>
            <w:tcW w:w="2410" w:type="dxa"/>
          </w:tcPr>
          <w:p w14:paraId="66650AA1" w14:textId="0C52A9C1" w:rsidR="0075209B" w:rsidRPr="0075209B" w:rsidRDefault="0075209B" w:rsidP="008114B0">
            <w:pPr>
              <w:spacing w:line="480" w:lineRule="auto"/>
              <w:jc w:val="center"/>
              <w:rPr>
                <w:rFonts w:ascii="Times New Roman" w:hAnsi="Times New Roman" w:cs="Times New Roman"/>
                <w:lang w:val="en-US"/>
              </w:rPr>
            </w:pPr>
          </w:p>
        </w:tc>
        <w:tc>
          <w:tcPr>
            <w:tcW w:w="2120" w:type="dxa"/>
          </w:tcPr>
          <w:p w14:paraId="4D55B068" w14:textId="5A471299" w:rsidR="0075209B" w:rsidRPr="0075209B" w:rsidRDefault="0075209B" w:rsidP="008114B0">
            <w:pPr>
              <w:spacing w:line="480" w:lineRule="auto"/>
              <w:jc w:val="center"/>
              <w:rPr>
                <w:rFonts w:ascii="Times New Roman" w:hAnsi="Times New Roman" w:cs="Times New Roman"/>
                <w:lang w:val="en-US"/>
              </w:rPr>
            </w:pPr>
          </w:p>
        </w:tc>
      </w:tr>
      <w:tr w:rsidR="0075209B" w:rsidRPr="0075209B" w14:paraId="448F7388" w14:textId="77777777" w:rsidTr="008114B0">
        <w:tc>
          <w:tcPr>
            <w:tcW w:w="5098" w:type="dxa"/>
          </w:tcPr>
          <w:p w14:paraId="3B264FCF" w14:textId="77777777" w:rsidR="0075209B" w:rsidRPr="0075209B" w:rsidRDefault="0075209B" w:rsidP="008114B0">
            <w:pPr>
              <w:spacing w:line="480" w:lineRule="auto"/>
              <w:rPr>
                <w:rFonts w:ascii="Times New Roman" w:hAnsi="Times New Roman" w:cs="Times New Roman"/>
                <w:lang w:val="en-US"/>
              </w:rPr>
            </w:pPr>
            <w:r w:rsidRPr="0075209B">
              <w:rPr>
                <w:rFonts w:ascii="Times New Roman" w:hAnsi="Times New Roman" w:cs="Times New Roman"/>
                <w:lang w:val="en-US"/>
              </w:rPr>
              <w:t>Treatment for patent ductus arteriosus - no. (%)</w:t>
            </w:r>
          </w:p>
        </w:tc>
        <w:tc>
          <w:tcPr>
            <w:tcW w:w="2410" w:type="dxa"/>
          </w:tcPr>
          <w:p w14:paraId="47D08527" w14:textId="450520FA" w:rsidR="0075209B" w:rsidRPr="0075209B" w:rsidRDefault="0075209B" w:rsidP="0075209B">
            <w:pPr>
              <w:spacing w:line="480" w:lineRule="auto"/>
              <w:rPr>
                <w:rFonts w:ascii="Times New Roman" w:hAnsi="Times New Roman" w:cs="Times New Roman"/>
                <w:lang w:val="en-US"/>
              </w:rPr>
            </w:pPr>
          </w:p>
        </w:tc>
        <w:tc>
          <w:tcPr>
            <w:tcW w:w="2120" w:type="dxa"/>
          </w:tcPr>
          <w:p w14:paraId="2590F18D" w14:textId="7B217769" w:rsidR="0075209B" w:rsidRPr="0075209B" w:rsidRDefault="0075209B" w:rsidP="008114B0">
            <w:pPr>
              <w:spacing w:line="480" w:lineRule="auto"/>
              <w:jc w:val="center"/>
              <w:rPr>
                <w:rFonts w:ascii="Times New Roman" w:hAnsi="Times New Roman" w:cs="Times New Roman"/>
                <w:lang w:val="en-US"/>
              </w:rPr>
            </w:pPr>
          </w:p>
        </w:tc>
      </w:tr>
      <w:tr w:rsidR="00ED6C02" w:rsidRPr="0075209B" w14:paraId="6996629B" w14:textId="77777777" w:rsidTr="008114B0">
        <w:tc>
          <w:tcPr>
            <w:tcW w:w="5098" w:type="dxa"/>
          </w:tcPr>
          <w:p w14:paraId="12538270" w14:textId="4DD90944" w:rsidR="00ED6C02" w:rsidRPr="0075209B" w:rsidRDefault="00ED6C02" w:rsidP="008114B0">
            <w:pPr>
              <w:spacing w:line="480" w:lineRule="auto"/>
              <w:rPr>
                <w:rFonts w:ascii="Times New Roman" w:hAnsi="Times New Roman" w:cs="Times New Roman"/>
                <w:lang w:val="en-US"/>
              </w:rPr>
            </w:pPr>
            <w:r>
              <w:rPr>
                <w:rFonts w:ascii="Times New Roman" w:hAnsi="Times New Roman" w:cs="Times New Roman"/>
                <w:lang w:val="en-US"/>
              </w:rPr>
              <w:t xml:space="preserve">Last weight before follow up </w:t>
            </w:r>
            <w:r w:rsidRPr="0075209B">
              <w:rPr>
                <w:rFonts w:ascii="Times New Roman" w:hAnsi="Times New Roman" w:cs="Times New Roman"/>
                <w:lang w:val="en-US"/>
              </w:rPr>
              <w:t>- median (IQR)</w:t>
            </w:r>
          </w:p>
        </w:tc>
        <w:tc>
          <w:tcPr>
            <w:tcW w:w="2410" w:type="dxa"/>
          </w:tcPr>
          <w:p w14:paraId="28BFC35A" w14:textId="77777777" w:rsidR="00ED6C02" w:rsidRPr="0075209B" w:rsidRDefault="00ED6C02" w:rsidP="0075209B">
            <w:pPr>
              <w:spacing w:line="480" w:lineRule="auto"/>
              <w:rPr>
                <w:rFonts w:ascii="Times New Roman" w:hAnsi="Times New Roman" w:cs="Times New Roman"/>
                <w:lang w:val="en-US"/>
              </w:rPr>
            </w:pPr>
          </w:p>
        </w:tc>
        <w:tc>
          <w:tcPr>
            <w:tcW w:w="2120" w:type="dxa"/>
          </w:tcPr>
          <w:p w14:paraId="5FB6242B" w14:textId="77777777" w:rsidR="00ED6C02" w:rsidRPr="0075209B" w:rsidRDefault="00ED6C02" w:rsidP="008114B0">
            <w:pPr>
              <w:spacing w:line="480" w:lineRule="auto"/>
              <w:jc w:val="center"/>
              <w:rPr>
                <w:rFonts w:ascii="Times New Roman" w:hAnsi="Times New Roman" w:cs="Times New Roman"/>
                <w:lang w:val="en-US"/>
              </w:rPr>
            </w:pPr>
          </w:p>
        </w:tc>
      </w:tr>
      <w:tr w:rsidR="0075209B" w:rsidRPr="0075209B" w14:paraId="749256B2" w14:textId="77777777" w:rsidTr="008114B0">
        <w:tc>
          <w:tcPr>
            <w:tcW w:w="5098" w:type="dxa"/>
          </w:tcPr>
          <w:p w14:paraId="03904F4C" w14:textId="77777777" w:rsidR="0075209B" w:rsidRPr="0075209B" w:rsidRDefault="0075209B" w:rsidP="008114B0">
            <w:pPr>
              <w:spacing w:line="480" w:lineRule="auto"/>
              <w:rPr>
                <w:rFonts w:ascii="Times New Roman" w:hAnsi="Times New Roman" w:cs="Times New Roman"/>
                <w:b/>
                <w:bCs/>
                <w:lang w:val="en-US"/>
              </w:rPr>
            </w:pPr>
            <w:r w:rsidRPr="0075209B">
              <w:rPr>
                <w:rFonts w:ascii="Times New Roman" w:hAnsi="Times New Roman" w:cs="Times New Roman"/>
                <w:b/>
                <w:bCs/>
                <w:lang w:val="en-US"/>
              </w:rPr>
              <w:t>Cerebral oximetry</w:t>
            </w:r>
          </w:p>
        </w:tc>
        <w:tc>
          <w:tcPr>
            <w:tcW w:w="2410" w:type="dxa"/>
          </w:tcPr>
          <w:p w14:paraId="523ED34D" w14:textId="77777777" w:rsidR="0075209B" w:rsidRPr="0075209B" w:rsidRDefault="0075209B" w:rsidP="008114B0">
            <w:pPr>
              <w:spacing w:line="480" w:lineRule="auto"/>
              <w:jc w:val="center"/>
              <w:rPr>
                <w:rFonts w:ascii="Times New Roman" w:hAnsi="Times New Roman" w:cs="Times New Roman"/>
                <w:lang w:val="en-US"/>
              </w:rPr>
            </w:pPr>
          </w:p>
        </w:tc>
        <w:tc>
          <w:tcPr>
            <w:tcW w:w="2120" w:type="dxa"/>
          </w:tcPr>
          <w:p w14:paraId="4F3D0FC2" w14:textId="77777777" w:rsidR="0075209B" w:rsidRPr="0075209B" w:rsidRDefault="0075209B" w:rsidP="008114B0">
            <w:pPr>
              <w:spacing w:line="480" w:lineRule="auto"/>
              <w:jc w:val="center"/>
              <w:rPr>
                <w:rFonts w:ascii="Times New Roman" w:hAnsi="Times New Roman" w:cs="Times New Roman"/>
                <w:lang w:val="en-US"/>
              </w:rPr>
            </w:pPr>
          </w:p>
        </w:tc>
      </w:tr>
      <w:tr w:rsidR="009A5E18" w:rsidRPr="0075209B" w14:paraId="12A826A7" w14:textId="77777777" w:rsidTr="008114B0">
        <w:tc>
          <w:tcPr>
            <w:tcW w:w="5098" w:type="dxa"/>
          </w:tcPr>
          <w:p w14:paraId="77385D58" w14:textId="000282A1" w:rsidR="009A5E18" w:rsidRPr="0075209B" w:rsidRDefault="009A5E18" w:rsidP="008114B0">
            <w:pPr>
              <w:spacing w:line="480" w:lineRule="auto"/>
              <w:rPr>
                <w:rFonts w:ascii="Times New Roman" w:hAnsi="Times New Roman" w:cs="Times New Roman"/>
                <w:lang w:val="en-US"/>
              </w:rPr>
            </w:pPr>
            <w:r>
              <w:rPr>
                <w:rFonts w:ascii="Times New Roman" w:hAnsi="Times New Roman" w:cs="Times New Roman"/>
                <w:lang w:val="en-US"/>
              </w:rPr>
              <w:t>Time from intubation to initiation of cerebral oximetry</w:t>
            </w:r>
            <w:r w:rsidRPr="0075209B">
              <w:rPr>
                <w:rFonts w:ascii="Times New Roman" w:hAnsi="Times New Roman" w:cs="Times New Roman"/>
                <w:lang w:val="en-US"/>
              </w:rPr>
              <w:t xml:space="preserve"> monitoring</w:t>
            </w:r>
            <w:r>
              <w:rPr>
                <w:rFonts w:ascii="Times New Roman" w:hAnsi="Times New Roman" w:cs="Times New Roman"/>
                <w:lang w:val="en-US"/>
              </w:rPr>
              <w:t xml:space="preserve">, </w:t>
            </w:r>
            <w:r w:rsidRPr="009A5E18">
              <w:rPr>
                <w:rFonts w:ascii="Times New Roman" w:hAnsi="Times New Roman" w:cs="Times New Roman"/>
                <w:lang w:val="en-US"/>
              </w:rPr>
              <w:t>hours – median (IQR)</w:t>
            </w:r>
          </w:p>
        </w:tc>
        <w:tc>
          <w:tcPr>
            <w:tcW w:w="2410" w:type="dxa"/>
          </w:tcPr>
          <w:p w14:paraId="4861EB4F" w14:textId="77777777" w:rsidR="009A5E18" w:rsidRPr="0075209B" w:rsidRDefault="009A5E18" w:rsidP="0075209B">
            <w:pPr>
              <w:spacing w:line="480" w:lineRule="auto"/>
              <w:rPr>
                <w:rFonts w:ascii="Times New Roman" w:hAnsi="Times New Roman" w:cs="Times New Roman"/>
                <w:lang w:val="en-US"/>
              </w:rPr>
            </w:pPr>
          </w:p>
        </w:tc>
        <w:tc>
          <w:tcPr>
            <w:tcW w:w="2120" w:type="dxa"/>
          </w:tcPr>
          <w:p w14:paraId="6F8D1694" w14:textId="77777777" w:rsidR="009A5E18" w:rsidRPr="0075209B" w:rsidRDefault="009A5E18" w:rsidP="008114B0">
            <w:pPr>
              <w:spacing w:line="480" w:lineRule="auto"/>
              <w:jc w:val="center"/>
              <w:rPr>
                <w:rFonts w:ascii="Times New Roman" w:hAnsi="Times New Roman" w:cs="Times New Roman"/>
                <w:lang w:val="en-US"/>
              </w:rPr>
            </w:pPr>
          </w:p>
        </w:tc>
      </w:tr>
      <w:tr w:rsidR="0075209B" w:rsidRPr="0075209B" w14:paraId="3A0793C5" w14:textId="77777777" w:rsidTr="008114B0">
        <w:tc>
          <w:tcPr>
            <w:tcW w:w="5098" w:type="dxa"/>
          </w:tcPr>
          <w:p w14:paraId="1E47F0F5" w14:textId="564E8257" w:rsidR="0075209B" w:rsidRPr="0075209B" w:rsidRDefault="0075209B" w:rsidP="008114B0">
            <w:pPr>
              <w:spacing w:line="480" w:lineRule="auto"/>
              <w:rPr>
                <w:rFonts w:ascii="Times New Roman" w:hAnsi="Times New Roman" w:cs="Times New Roman"/>
                <w:lang w:val="en-US"/>
              </w:rPr>
            </w:pPr>
            <w:r w:rsidRPr="0075209B">
              <w:rPr>
                <w:rFonts w:ascii="Times New Roman" w:hAnsi="Times New Roman" w:cs="Times New Roman"/>
                <w:lang w:val="en-US"/>
              </w:rPr>
              <w:t>Cerebral oximetry monitoring discontinued &gt;1</w:t>
            </w:r>
            <w:r w:rsidR="00ED6C02">
              <w:rPr>
                <w:rFonts w:ascii="Times New Roman" w:hAnsi="Times New Roman" w:cs="Times New Roman"/>
                <w:lang w:val="en-US"/>
              </w:rPr>
              <w:t xml:space="preserve">2 </w:t>
            </w:r>
            <w:r w:rsidRPr="0075209B">
              <w:rPr>
                <w:rFonts w:ascii="Times New Roman" w:hAnsi="Times New Roman" w:cs="Times New Roman"/>
                <w:lang w:val="en-US"/>
              </w:rPr>
              <w:t>hours - no. (%)</w:t>
            </w:r>
          </w:p>
        </w:tc>
        <w:tc>
          <w:tcPr>
            <w:tcW w:w="2410" w:type="dxa"/>
          </w:tcPr>
          <w:p w14:paraId="48F3ACC3" w14:textId="4CBA1FEE" w:rsidR="0075209B" w:rsidRPr="0075209B" w:rsidRDefault="0075209B" w:rsidP="0075209B">
            <w:pPr>
              <w:spacing w:line="480" w:lineRule="auto"/>
              <w:rPr>
                <w:rFonts w:ascii="Times New Roman" w:hAnsi="Times New Roman" w:cs="Times New Roman"/>
                <w:lang w:val="en-US"/>
              </w:rPr>
            </w:pPr>
          </w:p>
        </w:tc>
        <w:tc>
          <w:tcPr>
            <w:tcW w:w="2120" w:type="dxa"/>
          </w:tcPr>
          <w:p w14:paraId="473792CD" w14:textId="1B67D204" w:rsidR="0075209B" w:rsidRPr="0075209B" w:rsidRDefault="0075209B" w:rsidP="008114B0">
            <w:pPr>
              <w:spacing w:line="480" w:lineRule="auto"/>
              <w:jc w:val="center"/>
              <w:rPr>
                <w:rFonts w:ascii="Times New Roman" w:hAnsi="Times New Roman" w:cs="Times New Roman"/>
                <w:lang w:val="en-US"/>
              </w:rPr>
            </w:pPr>
          </w:p>
        </w:tc>
      </w:tr>
      <w:tr w:rsidR="00ED6C02" w:rsidRPr="0075209B" w14:paraId="2B269069" w14:textId="77777777" w:rsidTr="008114B0">
        <w:tc>
          <w:tcPr>
            <w:tcW w:w="5098" w:type="dxa"/>
          </w:tcPr>
          <w:p w14:paraId="5E3C295E" w14:textId="0CD569DA" w:rsidR="00ED6C02" w:rsidRPr="0075209B" w:rsidRDefault="00ED6C02" w:rsidP="008114B0">
            <w:pPr>
              <w:spacing w:line="480" w:lineRule="auto"/>
              <w:rPr>
                <w:rFonts w:ascii="Times New Roman" w:hAnsi="Times New Roman" w:cs="Times New Roman"/>
                <w:lang w:val="en-US"/>
              </w:rPr>
            </w:pPr>
            <w:r>
              <w:rPr>
                <w:rFonts w:ascii="Times New Roman" w:hAnsi="Times New Roman" w:cs="Times New Roman"/>
                <w:lang w:val="en-US"/>
              </w:rPr>
              <w:t xml:space="preserve">Days of cerebral oximetry during the index episode of mechincal ventilation - </w:t>
            </w:r>
            <w:r w:rsidRPr="0075209B">
              <w:rPr>
                <w:rFonts w:ascii="Times New Roman" w:hAnsi="Times New Roman" w:cs="Times New Roman"/>
                <w:lang w:val="en-US"/>
              </w:rPr>
              <w:t>median (IQR)</w:t>
            </w:r>
          </w:p>
        </w:tc>
        <w:tc>
          <w:tcPr>
            <w:tcW w:w="2410" w:type="dxa"/>
          </w:tcPr>
          <w:p w14:paraId="450BF5F5" w14:textId="77777777" w:rsidR="00ED6C02" w:rsidRPr="0075209B" w:rsidRDefault="00ED6C02" w:rsidP="0075209B">
            <w:pPr>
              <w:spacing w:line="480" w:lineRule="auto"/>
              <w:rPr>
                <w:rFonts w:ascii="Times New Roman" w:hAnsi="Times New Roman" w:cs="Times New Roman"/>
                <w:lang w:val="en-US"/>
              </w:rPr>
            </w:pPr>
          </w:p>
        </w:tc>
        <w:tc>
          <w:tcPr>
            <w:tcW w:w="2120" w:type="dxa"/>
          </w:tcPr>
          <w:p w14:paraId="76E786AD" w14:textId="77777777" w:rsidR="00ED6C02" w:rsidRPr="0075209B" w:rsidRDefault="00ED6C02" w:rsidP="008114B0">
            <w:pPr>
              <w:spacing w:line="480" w:lineRule="auto"/>
              <w:jc w:val="center"/>
              <w:rPr>
                <w:rFonts w:ascii="Times New Roman" w:hAnsi="Times New Roman" w:cs="Times New Roman"/>
                <w:lang w:val="en-US"/>
              </w:rPr>
            </w:pPr>
          </w:p>
        </w:tc>
      </w:tr>
      <w:tr w:rsidR="0075209B" w:rsidRPr="0075209B" w14:paraId="4ECF33F2" w14:textId="77777777" w:rsidTr="008114B0">
        <w:tc>
          <w:tcPr>
            <w:tcW w:w="5098" w:type="dxa"/>
          </w:tcPr>
          <w:p w14:paraId="4FBCC97A" w14:textId="0BF782E5" w:rsidR="0075209B" w:rsidRPr="0075209B" w:rsidRDefault="0075209B" w:rsidP="008114B0">
            <w:pPr>
              <w:spacing w:line="480" w:lineRule="auto"/>
              <w:rPr>
                <w:rFonts w:ascii="Times New Roman" w:hAnsi="Times New Roman" w:cs="Times New Roman"/>
                <w:lang w:val="en-US"/>
              </w:rPr>
            </w:pPr>
            <w:r w:rsidRPr="0075209B">
              <w:rPr>
                <w:rFonts w:ascii="Times New Roman" w:hAnsi="Times New Roman" w:cs="Times New Roman"/>
                <w:lang w:val="en-US"/>
              </w:rPr>
              <w:t xml:space="preserve">Change of medical management due to cerebral hypoxia </w:t>
            </w:r>
            <w:r w:rsidR="00ED6C02">
              <w:rPr>
                <w:rFonts w:ascii="Times New Roman" w:hAnsi="Times New Roman" w:cs="Times New Roman"/>
                <w:lang w:val="en-US"/>
              </w:rPr>
              <w:t>–</w:t>
            </w:r>
            <w:r w:rsidRPr="0075209B">
              <w:rPr>
                <w:rFonts w:ascii="Times New Roman" w:hAnsi="Times New Roman" w:cs="Times New Roman"/>
                <w:lang w:val="en-US"/>
              </w:rPr>
              <w:t xml:space="preserve"> no. (%)</w:t>
            </w:r>
          </w:p>
        </w:tc>
        <w:tc>
          <w:tcPr>
            <w:tcW w:w="2410" w:type="dxa"/>
          </w:tcPr>
          <w:p w14:paraId="188A3027" w14:textId="62C8D85F" w:rsidR="0075209B" w:rsidRPr="0075209B" w:rsidRDefault="0075209B" w:rsidP="0075209B">
            <w:pPr>
              <w:spacing w:line="480" w:lineRule="auto"/>
              <w:rPr>
                <w:rFonts w:ascii="Times New Roman" w:hAnsi="Times New Roman" w:cs="Times New Roman"/>
                <w:lang w:val="en-US"/>
              </w:rPr>
            </w:pPr>
          </w:p>
        </w:tc>
        <w:tc>
          <w:tcPr>
            <w:tcW w:w="2120" w:type="dxa"/>
          </w:tcPr>
          <w:p w14:paraId="0866120D" w14:textId="4E2194B8" w:rsidR="0075209B" w:rsidRPr="0075209B" w:rsidRDefault="0075209B" w:rsidP="008114B0">
            <w:pPr>
              <w:spacing w:line="480" w:lineRule="auto"/>
              <w:jc w:val="center"/>
              <w:rPr>
                <w:rFonts w:ascii="Times New Roman" w:hAnsi="Times New Roman" w:cs="Times New Roman"/>
                <w:lang w:val="en-US"/>
              </w:rPr>
            </w:pPr>
          </w:p>
        </w:tc>
      </w:tr>
      <w:tr w:rsidR="0075209B" w:rsidRPr="0075209B" w14:paraId="072C1DA9" w14:textId="77777777" w:rsidTr="008114B0">
        <w:tc>
          <w:tcPr>
            <w:tcW w:w="5098" w:type="dxa"/>
          </w:tcPr>
          <w:p w14:paraId="7E089FBB" w14:textId="77777777" w:rsidR="0075209B" w:rsidRPr="00ED6C02" w:rsidRDefault="0075209B" w:rsidP="008114B0">
            <w:pPr>
              <w:spacing w:line="480" w:lineRule="auto"/>
              <w:rPr>
                <w:rFonts w:ascii="Times New Roman" w:hAnsi="Times New Roman" w:cs="Times New Roman"/>
                <w:lang w:val="en-US"/>
              </w:rPr>
            </w:pPr>
            <w:r w:rsidRPr="00ED6C02">
              <w:rPr>
                <w:rFonts w:ascii="Times New Roman" w:hAnsi="Times New Roman" w:cs="Times New Roman"/>
                <w:lang w:val="en-US"/>
              </w:rPr>
              <w:lastRenderedPageBreak/>
              <w:t>Cerebral oximetry monitoring despite being in the control group - no. (%)</w:t>
            </w:r>
          </w:p>
        </w:tc>
        <w:tc>
          <w:tcPr>
            <w:tcW w:w="2410" w:type="dxa"/>
          </w:tcPr>
          <w:p w14:paraId="2BE4BA74" w14:textId="08CCEC3F" w:rsidR="0075209B" w:rsidRPr="0075209B" w:rsidRDefault="0075209B" w:rsidP="008114B0">
            <w:pPr>
              <w:spacing w:line="480" w:lineRule="auto"/>
              <w:jc w:val="center"/>
              <w:rPr>
                <w:rFonts w:ascii="Times New Roman" w:hAnsi="Times New Roman" w:cs="Times New Roman"/>
                <w:lang w:val="en-US"/>
              </w:rPr>
            </w:pPr>
          </w:p>
        </w:tc>
        <w:tc>
          <w:tcPr>
            <w:tcW w:w="2120" w:type="dxa"/>
          </w:tcPr>
          <w:p w14:paraId="00D1AED0" w14:textId="7953395F" w:rsidR="0075209B" w:rsidRPr="0075209B" w:rsidRDefault="0075209B" w:rsidP="008114B0">
            <w:pPr>
              <w:spacing w:line="480" w:lineRule="auto"/>
              <w:jc w:val="center"/>
              <w:rPr>
                <w:rFonts w:ascii="Times New Roman" w:hAnsi="Times New Roman" w:cs="Times New Roman"/>
                <w:lang w:val="en-US"/>
              </w:rPr>
            </w:pPr>
          </w:p>
        </w:tc>
      </w:tr>
      <w:tr w:rsidR="0075209B" w:rsidRPr="0075209B" w14:paraId="67832F85" w14:textId="77777777" w:rsidTr="008114B0">
        <w:tc>
          <w:tcPr>
            <w:tcW w:w="5098" w:type="dxa"/>
          </w:tcPr>
          <w:p w14:paraId="427A836F" w14:textId="77777777" w:rsidR="0075209B" w:rsidRPr="00ED6C02" w:rsidRDefault="0075209B" w:rsidP="008114B0">
            <w:pPr>
              <w:spacing w:line="480" w:lineRule="auto"/>
              <w:rPr>
                <w:rFonts w:ascii="Times New Roman" w:hAnsi="Times New Roman" w:cs="Times New Roman"/>
                <w:lang w:val="en-US"/>
              </w:rPr>
            </w:pPr>
            <w:r w:rsidRPr="00ED6C02">
              <w:rPr>
                <w:rFonts w:ascii="Times New Roman" w:hAnsi="Times New Roman" w:cs="Times New Roman"/>
                <w:lang w:val="en-US"/>
              </w:rPr>
              <w:t>Unblinded cerebral oximetry monitoring despite being in the control group - no. (%)</w:t>
            </w:r>
          </w:p>
        </w:tc>
        <w:tc>
          <w:tcPr>
            <w:tcW w:w="2410" w:type="dxa"/>
          </w:tcPr>
          <w:p w14:paraId="711110A7" w14:textId="05A73E8B" w:rsidR="0075209B" w:rsidRPr="0075209B" w:rsidRDefault="0075209B" w:rsidP="008114B0">
            <w:pPr>
              <w:spacing w:line="480" w:lineRule="auto"/>
              <w:jc w:val="center"/>
              <w:rPr>
                <w:rFonts w:ascii="Times New Roman" w:hAnsi="Times New Roman" w:cs="Times New Roman"/>
                <w:lang w:val="en-US"/>
              </w:rPr>
            </w:pPr>
          </w:p>
        </w:tc>
        <w:tc>
          <w:tcPr>
            <w:tcW w:w="2120" w:type="dxa"/>
          </w:tcPr>
          <w:p w14:paraId="36B8B84D" w14:textId="388FF498" w:rsidR="0075209B" w:rsidRPr="0075209B" w:rsidRDefault="0075209B" w:rsidP="008114B0">
            <w:pPr>
              <w:spacing w:line="480" w:lineRule="auto"/>
              <w:jc w:val="center"/>
              <w:rPr>
                <w:rFonts w:ascii="Times New Roman" w:hAnsi="Times New Roman" w:cs="Times New Roman"/>
                <w:lang w:val="en-US"/>
              </w:rPr>
            </w:pPr>
          </w:p>
        </w:tc>
      </w:tr>
      <w:tr w:rsidR="004B4292" w:rsidRPr="0075209B" w14:paraId="6E63873D" w14:textId="77777777" w:rsidTr="00F73443">
        <w:tc>
          <w:tcPr>
            <w:tcW w:w="9628" w:type="dxa"/>
            <w:gridSpan w:val="3"/>
          </w:tcPr>
          <w:p w14:paraId="4753A165" w14:textId="28262090" w:rsidR="004B4292" w:rsidRPr="0075209B" w:rsidRDefault="004B4292" w:rsidP="004B4292">
            <w:pPr>
              <w:spacing w:line="480" w:lineRule="auto"/>
              <w:rPr>
                <w:rFonts w:ascii="Times New Roman" w:hAnsi="Times New Roman" w:cs="Times New Roman"/>
                <w:lang w:val="en-US"/>
              </w:rPr>
            </w:pPr>
            <w:r w:rsidRPr="004B4292">
              <w:rPr>
                <w:rFonts w:ascii="Times New Roman" w:hAnsi="Times New Roman" w:cs="Times New Roman"/>
                <w:lang w:val="en-US"/>
              </w:rPr>
              <w:t>Reason for termination of cerebral oximetry monitoring</w:t>
            </w:r>
          </w:p>
        </w:tc>
      </w:tr>
      <w:tr w:rsidR="00ED6C02" w:rsidRPr="0075209B" w14:paraId="2DC52C34" w14:textId="77777777" w:rsidTr="008114B0">
        <w:tc>
          <w:tcPr>
            <w:tcW w:w="5098" w:type="dxa"/>
          </w:tcPr>
          <w:p w14:paraId="6075D14C" w14:textId="6052BBD1" w:rsidR="00ED6C02" w:rsidRPr="00ED6C02" w:rsidRDefault="00ED6C02" w:rsidP="008114B0">
            <w:pPr>
              <w:spacing w:line="480" w:lineRule="auto"/>
              <w:rPr>
                <w:rFonts w:ascii="Times New Roman" w:hAnsi="Times New Roman" w:cs="Times New Roman"/>
                <w:lang w:val="en-US"/>
              </w:rPr>
            </w:pPr>
            <w:r>
              <w:rPr>
                <w:rFonts w:ascii="Times New Roman" w:hAnsi="Times New Roman" w:cs="Times New Roman"/>
                <w:lang w:val="en-US"/>
              </w:rPr>
              <w:t>Cardio-pulmonary function stabilized –</w:t>
            </w:r>
            <w:r w:rsidRPr="0075209B">
              <w:rPr>
                <w:rFonts w:ascii="Times New Roman" w:hAnsi="Times New Roman" w:cs="Times New Roman"/>
                <w:lang w:val="en-US"/>
              </w:rPr>
              <w:t xml:space="preserve"> no. (%)</w:t>
            </w:r>
          </w:p>
        </w:tc>
        <w:tc>
          <w:tcPr>
            <w:tcW w:w="2410" w:type="dxa"/>
          </w:tcPr>
          <w:p w14:paraId="22EB3564" w14:textId="77777777" w:rsidR="00ED6C02" w:rsidRPr="0075209B" w:rsidRDefault="00ED6C02" w:rsidP="008114B0">
            <w:pPr>
              <w:spacing w:line="480" w:lineRule="auto"/>
              <w:jc w:val="center"/>
              <w:rPr>
                <w:rFonts w:ascii="Times New Roman" w:hAnsi="Times New Roman" w:cs="Times New Roman"/>
                <w:lang w:val="en-US"/>
              </w:rPr>
            </w:pPr>
          </w:p>
        </w:tc>
        <w:tc>
          <w:tcPr>
            <w:tcW w:w="2120" w:type="dxa"/>
          </w:tcPr>
          <w:p w14:paraId="346BFC92" w14:textId="77777777" w:rsidR="00ED6C02" w:rsidRPr="0075209B" w:rsidRDefault="00ED6C02" w:rsidP="008114B0">
            <w:pPr>
              <w:spacing w:line="480" w:lineRule="auto"/>
              <w:jc w:val="center"/>
              <w:rPr>
                <w:rFonts w:ascii="Times New Roman" w:hAnsi="Times New Roman" w:cs="Times New Roman"/>
                <w:lang w:val="en-US"/>
              </w:rPr>
            </w:pPr>
          </w:p>
        </w:tc>
      </w:tr>
      <w:tr w:rsidR="00ED6C02" w:rsidRPr="0075209B" w14:paraId="128E7978" w14:textId="77777777" w:rsidTr="008114B0">
        <w:tc>
          <w:tcPr>
            <w:tcW w:w="5098" w:type="dxa"/>
          </w:tcPr>
          <w:p w14:paraId="1C4F9BCA" w14:textId="7BA79D12" w:rsidR="00ED6C02" w:rsidRDefault="00ED6C02" w:rsidP="008114B0">
            <w:pPr>
              <w:spacing w:line="480" w:lineRule="auto"/>
              <w:rPr>
                <w:rFonts w:ascii="Times New Roman" w:hAnsi="Times New Roman" w:cs="Times New Roman"/>
                <w:lang w:val="en-US"/>
              </w:rPr>
            </w:pPr>
            <w:r>
              <w:rPr>
                <w:rFonts w:ascii="Times New Roman" w:hAnsi="Times New Roman" w:cs="Times New Roman"/>
                <w:lang w:val="en-US"/>
              </w:rPr>
              <w:t>Extubation –</w:t>
            </w:r>
            <w:r w:rsidRPr="0075209B">
              <w:rPr>
                <w:rFonts w:ascii="Times New Roman" w:hAnsi="Times New Roman" w:cs="Times New Roman"/>
                <w:lang w:val="en-US"/>
              </w:rPr>
              <w:t xml:space="preserve"> no. (%)</w:t>
            </w:r>
          </w:p>
        </w:tc>
        <w:tc>
          <w:tcPr>
            <w:tcW w:w="2410" w:type="dxa"/>
          </w:tcPr>
          <w:p w14:paraId="351862AF" w14:textId="77777777" w:rsidR="00ED6C02" w:rsidRPr="0075209B" w:rsidRDefault="00ED6C02" w:rsidP="008114B0">
            <w:pPr>
              <w:spacing w:line="480" w:lineRule="auto"/>
              <w:jc w:val="center"/>
              <w:rPr>
                <w:rFonts w:ascii="Times New Roman" w:hAnsi="Times New Roman" w:cs="Times New Roman"/>
                <w:lang w:val="en-US"/>
              </w:rPr>
            </w:pPr>
          </w:p>
        </w:tc>
        <w:tc>
          <w:tcPr>
            <w:tcW w:w="2120" w:type="dxa"/>
          </w:tcPr>
          <w:p w14:paraId="038EA64D" w14:textId="77777777" w:rsidR="00ED6C02" w:rsidRPr="0075209B" w:rsidRDefault="00ED6C02" w:rsidP="008114B0">
            <w:pPr>
              <w:spacing w:line="480" w:lineRule="auto"/>
              <w:jc w:val="center"/>
              <w:rPr>
                <w:rFonts w:ascii="Times New Roman" w:hAnsi="Times New Roman" w:cs="Times New Roman"/>
                <w:lang w:val="en-US"/>
              </w:rPr>
            </w:pPr>
          </w:p>
        </w:tc>
      </w:tr>
      <w:tr w:rsidR="00ED6C02" w:rsidRPr="0075209B" w14:paraId="10767C14" w14:textId="77777777" w:rsidTr="008114B0">
        <w:tc>
          <w:tcPr>
            <w:tcW w:w="5098" w:type="dxa"/>
          </w:tcPr>
          <w:p w14:paraId="6B115A1E" w14:textId="6A24F8F1" w:rsidR="00ED6C02" w:rsidRDefault="00ED6C02" w:rsidP="008114B0">
            <w:pPr>
              <w:spacing w:line="480" w:lineRule="auto"/>
              <w:rPr>
                <w:rFonts w:ascii="Times New Roman" w:hAnsi="Times New Roman" w:cs="Times New Roman"/>
                <w:lang w:val="en-US"/>
              </w:rPr>
            </w:pPr>
            <w:r>
              <w:rPr>
                <w:rFonts w:ascii="Times New Roman" w:hAnsi="Times New Roman" w:cs="Times New Roman"/>
                <w:lang w:val="en-US"/>
              </w:rPr>
              <w:t>Infant exceeded 28 dags from birth –</w:t>
            </w:r>
            <w:r w:rsidRPr="0075209B">
              <w:rPr>
                <w:rFonts w:ascii="Times New Roman" w:hAnsi="Times New Roman" w:cs="Times New Roman"/>
                <w:lang w:val="en-US"/>
              </w:rPr>
              <w:t xml:space="preserve"> no. (%)</w:t>
            </w:r>
          </w:p>
        </w:tc>
        <w:tc>
          <w:tcPr>
            <w:tcW w:w="2410" w:type="dxa"/>
          </w:tcPr>
          <w:p w14:paraId="13BB19F3" w14:textId="77777777" w:rsidR="00ED6C02" w:rsidRPr="0075209B" w:rsidRDefault="00ED6C02" w:rsidP="008114B0">
            <w:pPr>
              <w:spacing w:line="480" w:lineRule="auto"/>
              <w:jc w:val="center"/>
              <w:rPr>
                <w:rFonts w:ascii="Times New Roman" w:hAnsi="Times New Roman" w:cs="Times New Roman"/>
                <w:lang w:val="en-US"/>
              </w:rPr>
            </w:pPr>
          </w:p>
        </w:tc>
        <w:tc>
          <w:tcPr>
            <w:tcW w:w="2120" w:type="dxa"/>
          </w:tcPr>
          <w:p w14:paraId="0BDF4C15" w14:textId="77777777" w:rsidR="00ED6C02" w:rsidRPr="0075209B" w:rsidRDefault="00ED6C02" w:rsidP="008114B0">
            <w:pPr>
              <w:spacing w:line="480" w:lineRule="auto"/>
              <w:jc w:val="center"/>
              <w:rPr>
                <w:rFonts w:ascii="Times New Roman" w:hAnsi="Times New Roman" w:cs="Times New Roman"/>
                <w:lang w:val="en-US"/>
              </w:rPr>
            </w:pPr>
          </w:p>
        </w:tc>
      </w:tr>
      <w:tr w:rsidR="00ED6C02" w:rsidRPr="0075209B" w14:paraId="086CA4A6" w14:textId="77777777" w:rsidTr="008114B0">
        <w:tc>
          <w:tcPr>
            <w:tcW w:w="5098" w:type="dxa"/>
          </w:tcPr>
          <w:p w14:paraId="32D9D7A2" w14:textId="24E35B55" w:rsidR="00ED6C02" w:rsidRDefault="00ED6C02" w:rsidP="008114B0">
            <w:pPr>
              <w:spacing w:line="480" w:lineRule="auto"/>
              <w:rPr>
                <w:rFonts w:ascii="Times New Roman" w:hAnsi="Times New Roman" w:cs="Times New Roman"/>
                <w:lang w:val="en-US"/>
              </w:rPr>
            </w:pPr>
            <w:r>
              <w:rPr>
                <w:rFonts w:ascii="Times New Roman" w:hAnsi="Times New Roman" w:cs="Times New Roman"/>
                <w:lang w:val="en-US"/>
              </w:rPr>
              <w:t>Death –</w:t>
            </w:r>
            <w:r w:rsidRPr="0075209B">
              <w:rPr>
                <w:rFonts w:ascii="Times New Roman" w:hAnsi="Times New Roman" w:cs="Times New Roman"/>
                <w:lang w:val="en-US"/>
              </w:rPr>
              <w:t xml:space="preserve"> no. (%)</w:t>
            </w:r>
          </w:p>
        </w:tc>
        <w:tc>
          <w:tcPr>
            <w:tcW w:w="2410" w:type="dxa"/>
          </w:tcPr>
          <w:p w14:paraId="6A323C83" w14:textId="77777777" w:rsidR="00ED6C02" w:rsidRPr="0075209B" w:rsidRDefault="00ED6C02" w:rsidP="008114B0">
            <w:pPr>
              <w:spacing w:line="480" w:lineRule="auto"/>
              <w:jc w:val="center"/>
              <w:rPr>
                <w:rFonts w:ascii="Times New Roman" w:hAnsi="Times New Roman" w:cs="Times New Roman"/>
                <w:lang w:val="en-US"/>
              </w:rPr>
            </w:pPr>
          </w:p>
        </w:tc>
        <w:tc>
          <w:tcPr>
            <w:tcW w:w="2120" w:type="dxa"/>
          </w:tcPr>
          <w:p w14:paraId="2448658D" w14:textId="77777777" w:rsidR="00ED6C02" w:rsidRPr="0075209B" w:rsidRDefault="00ED6C02" w:rsidP="008114B0">
            <w:pPr>
              <w:spacing w:line="480" w:lineRule="auto"/>
              <w:jc w:val="center"/>
              <w:rPr>
                <w:rFonts w:ascii="Times New Roman" w:hAnsi="Times New Roman" w:cs="Times New Roman"/>
                <w:lang w:val="en-US"/>
              </w:rPr>
            </w:pPr>
          </w:p>
        </w:tc>
      </w:tr>
      <w:tr w:rsidR="00ED6C02" w:rsidRPr="0075209B" w14:paraId="16236438" w14:textId="77777777" w:rsidTr="008114B0">
        <w:tc>
          <w:tcPr>
            <w:tcW w:w="5098" w:type="dxa"/>
          </w:tcPr>
          <w:p w14:paraId="16A4AF42" w14:textId="4C3BC8C6" w:rsidR="00ED6C02" w:rsidRDefault="00ED6C02" w:rsidP="008114B0">
            <w:pPr>
              <w:spacing w:line="480" w:lineRule="auto"/>
              <w:rPr>
                <w:rFonts w:ascii="Times New Roman" w:hAnsi="Times New Roman" w:cs="Times New Roman"/>
                <w:lang w:val="en-US"/>
              </w:rPr>
            </w:pPr>
            <w:r>
              <w:rPr>
                <w:rFonts w:ascii="Times New Roman" w:hAnsi="Times New Roman" w:cs="Times New Roman"/>
                <w:lang w:val="en-US"/>
              </w:rPr>
              <w:t>Other –</w:t>
            </w:r>
            <w:r w:rsidRPr="0075209B">
              <w:rPr>
                <w:rFonts w:ascii="Times New Roman" w:hAnsi="Times New Roman" w:cs="Times New Roman"/>
                <w:lang w:val="en-US"/>
              </w:rPr>
              <w:t xml:space="preserve"> no. (%)</w:t>
            </w:r>
          </w:p>
        </w:tc>
        <w:tc>
          <w:tcPr>
            <w:tcW w:w="2410" w:type="dxa"/>
          </w:tcPr>
          <w:p w14:paraId="46E42788" w14:textId="77777777" w:rsidR="00ED6C02" w:rsidRPr="0075209B" w:rsidRDefault="00ED6C02" w:rsidP="008114B0">
            <w:pPr>
              <w:spacing w:line="480" w:lineRule="auto"/>
              <w:jc w:val="center"/>
              <w:rPr>
                <w:rFonts w:ascii="Times New Roman" w:hAnsi="Times New Roman" w:cs="Times New Roman"/>
                <w:lang w:val="en-US"/>
              </w:rPr>
            </w:pPr>
          </w:p>
        </w:tc>
        <w:tc>
          <w:tcPr>
            <w:tcW w:w="2120" w:type="dxa"/>
          </w:tcPr>
          <w:p w14:paraId="39CD5ADB" w14:textId="77777777" w:rsidR="00ED6C02" w:rsidRPr="0075209B" w:rsidRDefault="00ED6C02" w:rsidP="008114B0">
            <w:pPr>
              <w:spacing w:line="480" w:lineRule="auto"/>
              <w:jc w:val="center"/>
              <w:rPr>
                <w:rFonts w:ascii="Times New Roman" w:hAnsi="Times New Roman" w:cs="Times New Roman"/>
                <w:lang w:val="en-US"/>
              </w:rPr>
            </w:pPr>
          </w:p>
        </w:tc>
      </w:tr>
    </w:tbl>
    <w:p w14:paraId="078C9A47" w14:textId="77777777" w:rsidR="0075209B" w:rsidRDefault="0075209B" w:rsidP="0075209B">
      <w:pPr>
        <w:rPr>
          <w:lang w:val="en-US"/>
        </w:rPr>
      </w:pPr>
    </w:p>
    <w:p w14:paraId="1B68DC2B" w14:textId="20D30B41" w:rsidR="0075209B" w:rsidRDefault="0075209B">
      <w:pPr>
        <w:rPr>
          <w:lang w:val="en-US"/>
        </w:rPr>
      </w:pPr>
      <w:r>
        <w:rPr>
          <w:lang w:val="en-US"/>
        </w:rPr>
        <w:br w:type="page"/>
      </w:r>
    </w:p>
    <w:p w14:paraId="5B24B453" w14:textId="11DAC9AA" w:rsidR="0075209B" w:rsidRDefault="0075209B" w:rsidP="0075209B">
      <w:pPr>
        <w:pStyle w:val="Overskrift2"/>
      </w:pPr>
      <w:bookmarkStart w:id="8" w:name="_Toc210034676"/>
      <w:r>
        <w:lastRenderedPageBreak/>
        <w:t>Outcome table</w:t>
      </w:r>
      <w:bookmarkEnd w:id="8"/>
    </w:p>
    <w:p w14:paraId="2A26C273" w14:textId="263DDDEE" w:rsidR="0075209B" w:rsidRDefault="0075209B" w:rsidP="0075209B">
      <w:pPr>
        <w:rPr>
          <w:rFonts w:ascii="Times New Roman" w:hAnsi="Times New Roman" w:cs="Times New Roman"/>
          <w:lang w:val="en-US"/>
        </w:rPr>
      </w:pPr>
    </w:p>
    <w:tbl>
      <w:tblPr>
        <w:tblStyle w:val="Tabel-Gitter"/>
        <w:tblW w:w="10060" w:type="dxa"/>
        <w:tblLook w:val="04A0" w:firstRow="1" w:lastRow="0" w:firstColumn="1" w:lastColumn="0" w:noHBand="0" w:noVBand="1"/>
      </w:tblPr>
      <w:tblGrid>
        <w:gridCol w:w="3373"/>
        <w:gridCol w:w="1976"/>
        <w:gridCol w:w="2159"/>
        <w:gridCol w:w="2552"/>
      </w:tblGrid>
      <w:tr w:rsidR="00826BB9" w:rsidRPr="00826BB9" w14:paraId="47BC380F" w14:textId="77777777" w:rsidTr="008114B0">
        <w:tc>
          <w:tcPr>
            <w:tcW w:w="10060" w:type="dxa"/>
            <w:gridSpan w:val="4"/>
          </w:tcPr>
          <w:p w14:paraId="4B0CDE62" w14:textId="108F36A6" w:rsidR="00826BB9" w:rsidRPr="00826BB9" w:rsidRDefault="00826BB9" w:rsidP="008114B0">
            <w:pPr>
              <w:spacing w:line="480" w:lineRule="auto"/>
              <w:rPr>
                <w:rFonts w:ascii="Times New Roman" w:hAnsi="Times New Roman" w:cs="Times New Roman"/>
                <w:lang w:val="en-US"/>
              </w:rPr>
            </w:pPr>
            <w:r w:rsidRPr="00826BB9">
              <w:rPr>
                <w:rFonts w:ascii="Times New Roman" w:hAnsi="Times New Roman" w:cs="Times New Roman"/>
                <w:lang w:val="en-US"/>
              </w:rPr>
              <w:t>Primary</w:t>
            </w:r>
            <w:r w:rsidR="00C85A06">
              <w:rPr>
                <w:rFonts w:ascii="Times New Roman" w:hAnsi="Times New Roman" w:cs="Times New Roman"/>
                <w:lang w:val="en-US"/>
              </w:rPr>
              <w:t xml:space="preserve"> outcome</w:t>
            </w:r>
          </w:p>
        </w:tc>
      </w:tr>
      <w:tr w:rsidR="00C85A06" w:rsidRPr="00826BB9" w14:paraId="761F6C4D" w14:textId="77777777" w:rsidTr="008114B0">
        <w:tc>
          <w:tcPr>
            <w:tcW w:w="3373" w:type="dxa"/>
          </w:tcPr>
          <w:p w14:paraId="7460BF09" w14:textId="77777777" w:rsidR="00C85A06" w:rsidRDefault="00C85A06" w:rsidP="00C85A06">
            <w:pPr>
              <w:spacing w:line="480" w:lineRule="auto"/>
              <w:rPr>
                <w:rFonts w:ascii="Times New Roman" w:hAnsi="Times New Roman" w:cs="Times New Roman"/>
                <w:lang w:val="en-US"/>
              </w:rPr>
            </w:pPr>
          </w:p>
        </w:tc>
        <w:tc>
          <w:tcPr>
            <w:tcW w:w="1976" w:type="dxa"/>
          </w:tcPr>
          <w:p w14:paraId="3E8DC04B" w14:textId="69BCCD38" w:rsidR="00C85A06" w:rsidRPr="00C85A06" w:rsidRDefault="00C85A06" w:rsidP="00C85A06">
            <w:pPr>
              <w:spacing w:line="480" w:lineRule="auto"/>
              <w:jc w:val="center"/>
              <w:rPr>
                <w:rFonts w:ascii="Times New Roman" w:hAnsi="Times New Roman" w:cs="Times New Roman"/>
                <w:lang w:val="en-US"/>
              </w:rPr>
            </w:pPr>
            <w:r w:rsidRPr="00C85A06">
              <w:rPr>
                <w:rFonts w:ascii="Times New Roman" w:hAnsi="Times New Roman" w:cs="Times New Roman"/>
                <w:b/>
                <w:bCs/>
                <w:lang w:val="en-US"/>
              </w:rPr>
              <w:t>Treatment guided by cerebral oximetry (n=)</w:t>
            </w:r>
          </w:p>
        </w:tc>
        <w:tc>
          <w:tcPr>
            <w:tcW w:w="2159" w:type="dxa"/>
          </w:tcPr>
          <w:p w14:paraId="0B19BF34" w14:textId="77777777" w:rsidR="00C85A06" w:rsidRPr="00C85A06" w:rsidRDefault="00C85A06" w:rsidP="00C85A06">
            <w:pPr>
              <w:spacing w:line="480" w:lineRule="auto"/>
              <w:jc w:val="center"/>
              <w:rPr>
                <w:rFonts w:ascii="Times New Roman" w:hAnsi="Times New Roman" w:cs="Times New Roman"/>
                <w:b/>
                <w:bCs/>
                <w:lang w:val="en-US"/>
              </w:rPr>
            </w:pPr>
            <w:r w:rsidRPr="00C85A06">
              <w:rPr>
                <w:rFonts w:ascii="Times New Roman" w:hAnsi="Times New Roman" w:cs="Times New Roman"/>
                <w:b/>
                <w:bCs/>
                <w:lang w:val="en-US"/>
              </w:rPr>
              <w:t>Usual care</w:t>
            </w:r>
          </w:p>
          <w:p w14:paraId="5F16D908" w14:textId="75C8E9E8" w:rsidR="00C85A06" w:rsidRPr="00C85A06" w:rsidRDefault="00C85A06" w:rsidP="00C85A06">
            <w:pPr>
              <w:spacing w:line="480" w:lineRule="auto"/>
              <w:jc w:val="center"/>
              <w:rPr>
                <w:rFonts w:ascii="Times New Roman" w:hAnsi="Times New Roman" w:cs="Times New Roman"/>
                <w:lang w:val="en-US"/>
              </w:rPr>
            </w:pPr>
            <w:r w:rsidRPr="00C85A06">
              <w:rPr>
                <w:rFonts w:ascii="Times New Roman" w:hAnsi="Times New Roman" w:cs="Times New Roman"/>
                <w:b/>
                <w:bCs/>
                <w:lang w:val="en-US"/>
              </w:rPr>
              <w:t>(n= )</w:t>
            </w:r>
          </w:p>
        </w:tc>
        <w:tc>
          <w:tcPr>
            <w:tcW w:w="2552" w:type="dxa"/>
          </w:tcPr>
          <w:p w14:paraId="0A90F54E" w14:textId="37C25614" w:rsidR="00C85A06" w:rsidRPr="00C85A06" w:rsidRDefault="00C85A06" w:rsidP="00C85A06">
            <w:pPr>
              <w:spacing w:line="480" w:lineRule="auto"/>
              <w:jc w:val="center"/>
              <w:rPr>
                <w:rFonts w:ascii="Times New Roman" w:hAnsi="Times New Roman" w:cs="Times New Roman"/>
                <w:lang w:val="en-US"/>
              </w:rPr>
            </w:pPr>
            <w:r w:rsidRPr="00C85A06">
              <w:rPr>
                <w:rFonts w:ascii="Times New Roman" w:hAnsi="Times New Roman" w:cs="Times New Roman"/>
                <w:b/>
                <w:bCs/>
                <w:lang w:val="en-US"/>
              </w:rPr>
              <w:t>Mean difference (95% CI)</w:t>
            </w:r>
          </w:p>
        </w:tc>
      </w:tr>
      <w:tr w:rsidR="00826BB9" w:rsidRPr="00826BB9" w14:paraId="6F28EADB" w14:textId="77777777" w:rsidTr="008114B0">
        <w:tc>
          <w:tcPr>
            <w:tcW w:w="3373" w:type="dxa"/>
          </w:tcPr>
          <w:p w14:paraId="1ABF64DA" w14:textId="469A8D9B" w:rsidR="00826BB9" w:rsidRPr="00826BB9" w:rsidRDefault="00826BB9" w:rsidP="008114B0">
            <w:pPr>
              <w:spacing w:line="480" w:lineRule="auto"/>
              <w:rPr>
                <w:rFonts w:ascii="Times New Roman" w:hAnsi="Times New Roman" w:cs="Times New Roman"/>
                <w:lang w:val="en-US"/>
              </w:rPr>
            </w:pPr>
            <w:r>
              <w:rPr>
                <w:rFonts w:ascii="Times New Roman" w:hAnsi="Times New Roman" w:cs="Times New Roman"/>
                <w:lang w:val="en-US"/>
              </w:rPr>
              <w:t>Hospital-free days</w:t>
            </w:r>
            <w:r w:rsidRPr="00826BB9">
              <w:rPr>
                <w:rFonts w:ascii="Times New Roman" w:hAnsi="Times New Roman" w:cs="Times New Roman"/>
                <w:lang w:val="en-US"/>
              </w:rPr>
              <w:t xml:space="preserve"> </w:t>
            </w:r>
            <w:r>
              <w:rPr>
                <w:rFonts w:ascii="Times New Roman" w:hAnsi="Times New Roman" w:cs="Times New Roman"/>
                <w:lang w:val="en-US"/>
              </w:rPr>
              <w:t>– median (IQR)</w:t>
            </w:r>
            <w:r w:rsidRPr="00826BB9">
              <w:rPr>
                <w:rFonts w:ascii="Times New Roman" w:hAnsi="Times New Roman" w:cs="Times New Roman"/>
                <w:lang w:val="en-US"/>
              </w:rPr>
              <w:t xml:space="preserve"> </w:t>
            </w:r>
          </w:p>
        </w:tc>
        <w:tc>
          <w:tcPr>
            <w:tcW w:w="1976" w:type="dxa"/>
          </w:tcPr>
          <w:p w14:paraId="3B8CCB06" w14:textId="7EFA2015" w:rsidR="00826BB9" w:rsidRPr="00826BB9" w:rsidRDefault="00826BB9" w:rsidP="008114B0">
            <w:pPr>
              <w:spacing w:line="480" w:lineRule="auto"/>
              <w:jc w:val="center"/>
              <w:rPr>
                <w:rFonts w:ascii="Times New Roman" w:hAnsi="Times New Roman" w:cs="Times New Roman"/>
                <w:lang w:val="en-US"/>
              </w:rPr>
            </w:pPr>
          </w:p>
        </w:tc>
        <w:tc>
          <w:tcPr>
            <w:tcW w:w="2159" w:type="dxa"/>
          </w:tcPr>
          <w:p w14:paraId="23557821" w14:textId="12D2FF63" w:rsidR="00826BB9" w:rsidRPr="00826BB9" w:rsidRDefault="00826BB9" w:rsidP="008114B0">
            <w:pPr>
              <w:spacing w:line="480" w:lineRule="auto"/>
              <w:jc w:val="center"/>
              <w:rPr>
                <w:rFonts w:ascii="Times New Roman" w:hAnsi="Times New Roman" w:cs="Times New Roman"/>
                <w:lang w:val="en-US"/>
              </w:rPr>
            </w:pPr>
          </w:p>
        </w:tc>
        <w:tc>
          <w:tcPr>
            <w:tcW w:w="2552" w:type="dxa"/>
          </w:tcPr>
          <w:p w14:paraId="20EE4063" w14:textId="5CADCE5F" w:rsidR="00826BB9" w:rsidRPr="00826BB9" w:rsidRDefault="00826BB9" w:rsidP="008114B0">
            <w:pPr>
              <w:spacing w:line="480" w:lineRule="auto"/>
              <w:jc w:val="center"/>
              <w:rPr>
                <w:rFonts w:ascii="Times New Roman" w:hAnsi="Times New Roman" w:cs="Times New Roman"/>
                <w:lang w:val="en-US"/>
              </w:rPr>
            </w:pPr>
          </w:p>
        </w:tc>
      </w:tr>
      <w:tr w:rsidR="00826BB9" w:rsidRPr="00826BB9" w14:paraId="2CFDB1DB" w14:textId="77777777" w:rsidTr="008114B0">
        <w:tc>
          <w:tcPr>
            <w:tcW w:w="10060" w:type="dxa"/>
            <w:gridSpan w:val="4"/>
          </w:tcPr>
          <w:p w14:paraId="34FEC5F9" w14:textId="0FD11368" w:rsidR="00826BB9" w:rsidRPr="00826BB9" w:rsidRDefault="00826BB9" w:rsidP="008114B0">
            <w:pPr>
              <w:spacing w:line="480" w:lineRule="auto"/>
              <w:rPr>
                <w:rFonts w:ascii="Times New Roman" w:hAnsi="Times New Roman" w:cs="Times New Roman"/>
                <w:lang w:val="en-US"/>
              </w:rPr>
            </w:pPr>
            <w:r>
              <w:rPr>
                <w:rFonts w:ascii="Times New Roman" w:hAnsi="Times New Roman" w:cs="Times New Roman"/>
                <w:lang w:val="en-US"/>
              </w:rPr>
              <w:t>Secondary</w:t>
            </w:r>
            <w:r w:rsidR="00C85A06">
              <w:rPr>
                <w:rFonts w:ascii="Times New Roman" w:hAnsi="Times New Roman" w:cs="Times New Roman"/>
                <w:lang w:val="en-US"/>
              </w:rPr>
              <w:t xml:space="preserve"> outcomes</w:t>
            </w:r>
          </w:p>
        </w:tc>
      </w:tr>
      <w:tr w:rsidR="00C85A06" w:rsidRPr="00826BB9" w14:paraId="4A56B243" w14:textId="77777777" w:rsidTr="008114B0">
        <w:tc>
          <w:tcPr>
            <w:tcW w:w="3373" w:type="dxa"/>
          </w:tcPr>
          <w:p w14:paraId="4D5DFA49" w14:textId="77777777" w:rsidR="00C85A06" w:rsidRDefault="00C85A06" w:rsidP="00C85A06">
            <w:pPr>
              <w:spacing w:line="480" w:lineRule="auto"/>
              <w:rPr>
                <w:rFonts w:ascii="Times New Roman" w:hAnsi="Times New Roman" w:cs="Times New Roman"/>
                <w:lang w:val="en-US"/>
              </w:rPr>
            </w:pPr>
          </w:p>
        </w:tc>
        <w:tc>
          <w:tcPr>
            <w:tcW w:w="1976" w:type="dxa"/>
          </w:tcPr>
          <w:p w14:paraId="29578DE6" w14:textId="0E14D9BE" w:rsidR="00C85A06" w:rsidRPr="00826BB9" w:rsidRDefault="00C85A06" w:rsidP="00C85A06">
            <w:pPr>
              <w:spacing w:line="480" w:lineRule="auto"/>
              <w:jc w:val="center"/>
              <w:rPr>
                <w:rFonts w:ascii="Times New Roman" w:hAnsi="Times New Roman" w:cs="Times New Roman"/>
                <w:lang w:val="en-US"/>
              </w:rPr>
            </w:pPr>
            <w:r w:rsidRPr="00C85A06">
              <w:rPr>
                <w:rFonts w:ascii="Times New Roman" w:hAnsi="Times New Roman" w:cs="Times New Roman"/>
                <w:b/>
                <w:bCs/>
                <w:lang w:val="en-US"/>
              </w:rPr>
              <w:t>Treatment guided by cerebral oximetry (n=)</w:t>
            </w:r>
          </w:p>
        </w:tc>
        <w:tc>
          <w:tcPr>
            <w:tcW w:w="2159" w:type="dxa"/>
          </w:tcPr>
          <w:p w14:paraId="50F1F7FC" w14:textId="77777777" w:rsidR="00C85A06" w:rsidRPr="00C85A06" w:rsidRDefault="00C85A06" w:rsidP="00C85A06">
            <w:pPr>
              <w:spacing w:line="480" w:lineRule="auto"/>
              <w:jc w:val="center"/>
              <w:rPr>
                <w:rFonts w:ascii="Times New Roman" w:hAnsi="Times New Roman" w:cs="Times New Roman"/>
                <w:b/>
                <w:bCs/>
                <w:lang w:val="en-US"/>
              </w:rPr>
            </w:pPr>
            <w:r w:rsidRPr="00C85A06">
              <w:rPr>
                <w:rFonts w:ascii="Times New Roman" w:hAnsi="Times New Roman" w:cs="Times New Roman"/>
                <w:b/>
                <w:bCs/>
                <w:lang w:val="en-US"/>
              </w:rPr>
              <w:t>Usual care</w:t>
            </w:r>
          </w:p>
          <w:p w14:paraId="1EEB800E" w14:textId="6DC35918" w:rsidR="00C85A06" w:rsidRPr="00826BB9" w:rsidRDefault="00C85A06" w:rsidP="00C85A06">
            <w:pPr>
              <w:spacing w:line="480" w:lineRule="auto"/>
              <w:jc w:val="center"/>
              <w:rPr>
                <w:rFonts w:ascii="Times New Roman" w:hAnsi="Times New Roman" w:cs="Times New Roman"/>
                <w:lang w:val="en-US"/>
              </w:rPr>
            </w:pPr>
            <w:r w:rsidRPr="00C85A06">
              <w:rPr>
                <w:rFonts w:ascii="Times New Roman" w:hAnsi="Times New Roman" w:cs="Times New Roman"/>
                <w:b/>
                <w:bCs/>
                <w:lang w:val="en-US"/>
              </w:rPr>
              <w:t>(n= )</w:t>
            </w:r>
          </w:p>
        </w:tc>
        <w:tc>
          <w:tcPr>
            <w:tcW w:w="2552" w:type="dxa"/>
          </w:tcPr>
          <w:p w14:paraId="4B9C6836" w14:textId="2A2048A7" w:rsidR="00C85A06" w:rsidRPr="00826BB9" w:rsidRDefault="00C85A06" w:rsidP="00C85A06">
            <w:pPr>
              <w:spacing w:line="480" w:lineRule="auto"/>
              <w:jc w:val="center"/>
              <w:rPr>
                <w:rFonts w:ascii="Times New Roman" w:hAnsi="Times New Roman" w:cs="Times New Roman"/>
                <w:lang w:val="en-US"/>
              </w:rPr>
            </w:pPr>
            <w:r>
              <w:rPr>
                <w:rFonts w:ascii="Times New Roman" w:hAnsi="Times New Roman" w:cs="Times New Roman"/>
                <w:b/>
                <w:bCs/>
                <w:lang w:val="en-US"/>
              </w:rPr>
              <w:t>Relative risk (95% CI)</w:t>
            </w:r>
          </w:p>
        </w:tc>
      </w:tr>
      <w:tr w:rsidR="00826BB9" w:rsidRPr="00826BB9" w14:paraId="51213C27" w14:textId="77777777" w:rsidTr="008114B0">
        <w:tc>
          <w:tcPr>
            <w:tcW w:w="3373" w:type="dxa"/>
          </w:tcPr>
          <w:p w14:paraId="1B9CF494" w14:textId="270A917C" w:rsidR="00826BB9" w:rsidRPr="00826BB9" w:rsidRDefault="004B4292" w:rsidP="008114B0">
            <w:pPr>
              <w:spacing w:line="480" w:lineRule="auto"/>
              <w:rPr>
                <w:rFonts w:ascii="Times New Roman" w:hAnsi="Times New Roman" w:cs="Times New Roman"/>
                <w:lang w:val="en-US"/>
              </w:rPr>
            </w:pPr>
            <w:r>
              <w:rPr>
                <w:rFonts w:ascii="Times New Roman" w:hAnsi="Times New Roman" w:cs="Times New Roman"/>
                <w:lang w:val="en-US"/>
              </w:rPr>
              <w:t>Serious adverse events –</w:t>
            </w:r>
            <w:r w:rsidRPr="0075209B">
              <w:rPr>
                <w:rFonts w:ascii="Times New Roman" w:hAnsi="Times New Roman" w:cs="Times New Roman"/>
                <w:lang w:val="en-US"/>
              </w:rPr>
              <w:t xml:space="preserve"> no. (%)</w:t>
            </w:r>
          </w:p>
        </w:tc>
        <w:tc>
          <w:tcPr>
            <w:tcW w:w="1976" w:type="dxa"/>
          </w:tcPr>
          <w:p w14:paraId="6F5F9952" w14:textId="5BBD3ABA" w:rsidR="00826BB9" w:rsidRPr="00826BB9" w:rsidRDefault="00826BB9" w:rsidP="008114B0">
            <w:pPr>
              <w:spacing w:line="480" w:lineRule="auto"/>
              <w:jc w:val="center"/>
              <w:rPr>
                <w:rFonts w:ascii="Times New Roman" w:hAnsi="Times New Roman" w:cs="Times New Roman"/>
                <w:lang w:val="en-US"/>
              </w:rPr>
            </w:pPr>
          </w:p>
        </w:tc>
        <w:tc>
          <w:tcPr>
            <w:tcW w:w="2159" w:type="dxa"/>
          </w:tcPr>
          <w:p w14:paraId="4189CA89" w14:textId="0582CAD0" w:rsidR="00826BB9" w:rsidRPr="00826BB9" w:rsidRDefault="00826BB9" w:rsidP="008114B0">
            <w:pPr>
              <w:spacing w:line="480" w:lineRule="auto"/>
              <w:jc w:val="center"/>
              <w:rPr>
                <w:rFonts w:ascii="Times New Roman" w:hAnsi="Times New Roman" w:cs="Times New Roman"/>
                <w:lang w:val="en-US"/>
              </w:rPr>
            </w:pPr>
          </w:p>
        </w:tc>
        <w:tc>
          <w:tcPr>
            <w:tcW w:w="2552" w:type="dxa"/>
          </w:tcPr>
          <w:p w14:paraId="5E2BCB40" w14:textId="05AB4DDB" w:rsidR="00826BB9" w:rsidRPr="00826BB9" w:rsidRDefault="00826BB9" w:rsidP="008114B0">
            <w:pPr>
              <w:spacing w:line="480" w:lineRule="auto"/>
              <w:jc w:val="center"/>
              <w:rPr>
                <w:rFonts w:ascii="Times New Roman" w:hAnsi="Times New Roman" w:cs="Times New Roman"/>
                <w:lang w:val="en-US"/>
              </w:rPr>
            </w:pPr>
          </w:p>
        </w:tc>
      </w:tr>
      <w:tr w:rsidR="00C85A06" w:rsidRPr="00826BB9" w14:paraId="4FA3CEF0" w14:textId="77777777" w:rsidTr="008114B0">
        <w:tc>
          <w:tcPr>
            <w:tcW w:w="3373" w:type="dxa"/>
          </w:tcPr>
          <w:p w14:paraId="7E501471" w14:textId="77777777" w:rsidR="00C85A06" w:rsidRDefault="00C85A06" w:rsidP="00C85A06">
            <w:pPr>
              <w:spacing w:line="480" w:lineRule="auto"/>
              <w:rPr>
                <w:rFonts w:ascii="Times New Roman" w:hAnsi="Times New Roman" w:cs="Times New Roman"/>
                <w:lang w:val="en-US"/>
              </w:rPr>
            </w:pPr>
          </w:p>
        </w:tc>
        <w:tc>
          <w:tcPr>
            <w:tcW w:w="1976" w:type="dxa"/>
          </w:tcPr>
          <w:p w14:paraId="612D27DD" w14:textId="043C9D69" w:rsidR="00C85A06" w:rsidRPr="00826BB9" w:rsidRDefault="00C85A06" w:rsidP="00C85A06">
            <w:pPr>
              <w:spacing w:line="480" w:lineRule="auto"/>
              <w:jc w:val="center"/>
              <w:rPr>
                <w:rFonts w:ascii="Times New Roman" w:hAnsi="Times New Roman" w:cs="Times New Roman"/>
                <w:lang w:val="en-US"/>
              </w:rPr>
            </w:pPr>
            <w:r w:rsidRPr="00C85A06">
              <w:rPr>
                <w:rFonts w:ascii="Times New Roman" w:hAnsi="Times New Roman" w:cs="Times New Roman"/>
                <w:b/>
                <w:bCs/>
                <w:lang w:val="en-US"/>
              </w:rPr>
              <w:t>Treatment guided by cerebral oximetry (n=)</w:t>
            </w:r>
          </w:p>
        </w:tc>
        <w:tc>
          <w:tcPr>
            <w:tcW w:w="2159" w:type="dxa"/>
          </w:tcPr>
          <w:p w14:paraId="246F7DDE" w14:textId="77777777" w:rsidR="00C85A06" w:rsidRPr="00C85A06" w:rsidRDefault="00C85A06" w:rsidP="00C85A06">
            <w:pPr>
              <w:spacing w:line="480" w:lineRule="auto"/>
              <w:jc w:val="center"/>
              <w:rPr>
                <w:rFonts w:ascii="Times New Roman" w:hAnsi="Times New Roman" w:cs="Times New Roman"/>
                <w:b/>
                <w:bCs/>
                <w:lang w:val="en-US"/>
              </w:rPr>
            </w:pPr>
            <w:r w:rsidRPr="00C85A06">
              <w:rPr>
                <w:rFonts w:ascii="Times New Roman" w:hAnsi="Times New Roman" w:cs="Times New Roman"/>
                <w:b/>
                <w:bCs/>
                <w:lang w:val="en-US"/>
              </w:rPr>
              <w:t>Usual care</w:t>
            </w:r>
          </w:p>
          <w:p w14:paraId="1C5F2A05" w14:textId="643C7461" w:rsidR="00C85A06" w:rsidRPr="00826BB9" w:rsidRDefault="00C85A06" w:rsidP="00C85A06">
            <w:pPr>
              <w:spacing w:line="480" w:lineRule="auto"/>
              <w:jc w:val="center"/>
              <w:rPr>
                <w:rFonts w:ascii="Times New Roman" w:hAnsi="Times New Roman" w:cs="Times New Roman"/>
                <w:lang w:val="en-US"/>
              </w:rPr>
            </w:pPr>
            <w:r w:rsidRPr="00C85A06">
              <w:rPr>
                <w:rFonts w:ascii="Times New Roman" w:hAnsi="Times New Roman" w:cs="Times New Roman"/>
                <w:b/>
                <w:bCs/>
                <w:lang w:val="en-US"/>
              </w:rPr>
              <w:t>(n= )</w:t>
            </w:r>
          </w:p>
        </w:tc>
        <w:tc>
          <w:tcPr>
            <w:tcW w:w="2552" w:type="dxa"/>
          </w:tcPr>
          <w:p w14:paraId="09DBC867" w14:textId="1C2BAFA8" w:rsidR="00C85A06" w:rsidRPr="00826BB9" w:rsidRDefault="00C85A06" w:rsidP="00C85A06">
            <w:pPr>
              <w:spacing w:line="480" w:lineRule="auto"/>
              <w:jc w:val="center"/>
              <w:rPr>
                <w:rFonts w:ascii="Times New Roman" w:hAnsi="Times New Roman" w:cs="Times New Roman"/>
                <w:lang w:val="en-US"/>
              </w:rPr>
            </w:pPr>
            <w:r w:rsidRPr="00C85A06">
              <w:rPr>
                <w:rFonts w:ascii="Times New Roman" w:hAnsi="Times New Roman" w:cs="Times New Roman"/>
                <w:b/>
                <w:bCs/>
                <w:lang w:val="en-US"/>
              </w:rPr>
              <w:t>Mean difference (95% CI)</w:t>
            </w:r>
          </w:p>
        </w:tc>
      </w:tr>
      <w:tr w:rsidR="00826BB9" w:rsidRPr="00826BB9" w14:paraId="6ACAEA87" w14:textId="77777777" w:rsidTr="008114B0">
        <w:tc>
          <w:tcPr>
            <w:tcW w:w="3373" w:type="dxa"/>
          </w:tcPr>
          <w:p w14:paraId="030D7F36" w14:textId="4992FE4A" w:rsidR="00826BB9" w:rsidRPr="00826BB9" w:rsidRDefault="004B4292" w:rsidP="008114B0">
            <w:pPr>
              <w:spacing w:line="480" w:lineRule="auto"/>
              <w:rPr>
                <w:rFonts w:ascii="Times New Roman" w:hAnsi="Times New Roman" w:cs="Times New Roman"/>
                <w:lang w:val="en-US"/>
              </w:rPr>
            </w:pPr>
            <w:r>
              <w:rPr>
                <w:rFonts w:ascii="Times New Roman" w:hAnsi="Times New Roman" w:cs="Times New Roman"/>
                <w:lang w:val="en-US"/>
              </w:rPr>
              <w:t>Invasive mechincal ventilation-free days – median (IQR)</w:t>
            </w:r>
          </w:p>
        </w:tc>
        <w:tc>
          <w:tcPr>
            <w:tcW w:w="1976" w:type="dxa"/>
          </w:tcPr>
          <w:p w14:paraId="37D5E254" w14:textId="048CE379" w:rsidR="00826BB9" w:rsidRPr="00826BB9" w:rsidRDefault="00826BB9" w:rsidP="008114B0">
            <w:pPr>
              <w:spacing w:line="480" w:lineRule="auto"/>
              <w:jc w:val="center"/>
              <w:rPr>
                <w:rFonts w:ascii="Times New Roman" w:hAnsi="Times New Roman" w:cs="Times New Roman"/>
                <w:lang w:val="en-US"/>
              </w:rPr>
            </w:pPr>
          </w:p>
        </w:tc>
        <w:tc>
          <w:tcPr>
            <w:tcW w:w="2159" w:type="dxa"/>
          </w:tcPr>
          <w:p w14:paraId="235894B3" w14:textId="19CDBB08" w:rsidR="00826BB9" w:rsidRPr="00826BB9" w:rsidRDefault="00826BB9" w:rsidP="008114B0">
            <w:pPr>
              <w:spacing w:line="480" w:lineRule="auto"/>
              <w:jc w:val="center"/>
              <w:rPr>
                <w:rFonts w:ascii="Times New Roman" w:hAnsi="Times New Roman" w:cs="Times New Roman"/>
                <w:lang w:val="en-US"/>
              </w:rPr>
            </w:pPr>
          </w:p>
        </w:tc>
        <w:tc>
          <w:tcPr>
            <w:tcW w:w="2552" w:type="dxa"/>
          </w:tcPr>
          <w:p w14:paraId="184D5BE4" w14:textId="17D67831" w:rsidR="00826BB9" w:rsidRPr="00826BB9" w:rsidRDefault="00826BB9" w:rsidP="008114B0">
            <w:pPr>
              <w:spacing w:line="480" w:lineRule="auto"/>
              <w:jc w:val="center"/>
              <w:rPr>
                <w:rFonts w:ascii="Times New Roman" w:hAnsi="Times New Roman" w:cs="Times New Roman"/>
                <w:lang w:val="en-US"/>
              </w:rPr>
            </w:pPr>
          </w:p>
        </w:tc>
      </w:tr>
    </w:tbl>
    <w:p w14:paraId="5B6387D7" w14:textId="77777777" w:rsidR="0075209B" w:rsidRPr="0075209B" w:rsidRDefault="0075209B" w:rsidP="0075209B">
      <w:pPr>
        <w:rPr>
          <w:lang w:val="en-US"/>
        </w:rPr>
      </w:pPr>
    </w:p>
    <w:sectPr w:rsidR="0075209B" w:rsidRPr="0075209B" w:rsidSect="00FD2B40">
      <w:pgSz w:w="11900" w:h="16840"/>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00C80" w14:textId="77777777" w:rsidR="00775167" w:rsidRDefault="00775167" w:rsidP="005F296F">
      <w:r>
        <w:separator/>
      </w:r>
    </w:p>
  </w:endnote>
  <w:endnote w:type="continuationSeparator" w:id="0">
    <w:p w14:paraId="65D254A2" w14:textId="77777777" w:rsidR="00775167" w:rsidRDefault="00775167" w:rsidP="005F29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Pr>
      <w:id w:val="1380593367"/>
      <w:docPartObj>
        <w:docPartGallery w:val="Page Numbers (Bottom of Page)"/>
        <w:docPartUnique/>
      </w:docPartObj>
    </w:sdtPr>
    <w:sdtContent>
      <w:p w14:paraId="320D5EC2" w14:textId="37E89763" w:rsidR="005F296F" w:rsidRDefault="005F296F" w:rsidP="008A7F23">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separate"/>
        </w:r>
        <w:r w:rsidR="00F04F01">
          <w:rPr>
            <w:rStyle w:val="Sidetal"/>
            <w:noProof/>
          </w:rPr>
          <w:t>6</w:t>
        </w:r>
        <w:r>
          <w:rPr>
            <w:rStyle w:val="Sidetal"/>
          </w:rPr>
          <w:fldChar w:fldCharType="end"/>
        </w:r>
      </w:p>
    </w:sdtContent>
  </w:sdt>
  <w:p w14:paraId="67CCACC8" w14:textId="77777777" w:rsidR="005F296F" w:rsidRDefault="005F296F" w:rsidP="005F296F">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Pr>
      <w:id w:val="-1798910047"/>
      <w:docPartObj>
        <w:docPartGallery w:val="Page Numbers (Bottom of Page)"/>
        <w:docPartUnique/>
      </w:docPartObj>
    </w:sdtPr>
    <w:sdtContent>
      <w:p w14:paraId="10E2EA0E" w14:textId="4EB70CD0" w:rsidR="005F296F" w:rsidRPr="00F23F0C" w:rsidRDefault="005F296F" w:rsidP="008A7F23">
        <w:pPr>
          <w:pStyle w:val="Sidefod"/>
          <w:framePr w:wrap="none" w:vAnchor="text" w:hAnchor="margin" w:xAlign="right" w:y="1"/>
          <w:rPr>
            <w:rStyle w:val="Sidetal"/>
            <w:rFonts w:ascii="Times New Roman" w:hAnsi="Times New Roman" w:cs="Times New Roman"/>
          </w:rPr>
        </w:pPr>
        <w:r>
          <w:rPr>
            <w:rStyle w:val="Sidetal"/>
          </w:rPr>
          <w:fldChar w:fldCharType="begin"/>
        </w:r>
        <w:r>
          <w:rPr>
            <w:rStyle w:val="Sidetal"/>
          </w:rPr>
          <w:instrText xml:space="preserve"> PAGE </w:instrText>
        </w:r>
        <w:r>
          <w:rPr>
            <w:rStyle w:val="Sidetal"/>
          </w:rPr>
          <w:fldChar w:fldCharType="separate"/>
        </w:r>
        <w:r>
          <w:rPr>
            <w:rStyle w:val="Sidetal"/>
            <w:noProof/>
          </w:rPr>
          <w:t>1</w:t>
        </w:r>
        <w:r>
          <w:rPr>
            <w:rStyle w:val="Sidetal"/>
          </w:rPr>
          <w:fldChar w:fldCharType="end"/>
        </w:r>
      </w:p>
    </w:sdtContent>
  </w:sdt>
  <w:p w14:paraId="63F38930" w14:textId="77777777" w:rsidR="005F296F" w:rsidRDefault="005F296F" w:rsidP="005F296F">
    <w:pPr>
      <w:pStyle w:val="Sidefo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66AC48" w14:textId="77777777" w:rsidR="00775167" w:rsidRDefault="00775167" w:rsidP="005F296F">
      <w:r>
        <w:separator/>
      </w:r>
    </w:p>
  </w:footnote>
  <w:footnote w:type="continuationSeparator" w:id="0">
    <w:p w14:paraId="13894E5C" w14:textId="77777777" w:rsidR="00775167" w:rsidRDefault="00775167" w:rsidP="005F29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2425"/>
    <w:multiLevelType w:val="hybridMultilevel"/>
    <w:tmpl w:val="57EEDACE"/>
    <w:lvl w:ilvl="0" w:tplc="04060001">
      <w:start w:val="1"/>
      <w:numFmt w:val="bullet"/>
      <w:lvlText w:val=""/>
      <w:lvlJc w:val="left"/>
      <w:pPr>
        <w:ind w:left="360" w:hanging="360"/>
      </w:pPr>
      <w:rPr>
        <w:rFonts w:ascii="Symbol" w:hAnsi="Symbol" w:hint="default"/>
        <w:sz w:val="20"/>
        <w:szCs w:val="2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5D747EC"/>
    <w:multiLevelType w:val="hybridMultilevel"/>
    <w:tmpl w:val="EFE6FAF0"/>
    <w:lvl w:ilvl="0" w:tplc="04060019">
      <w:start w:val="1"/>
      <w:numFmt w:val="lowerLetter"/>
      <w:lvlText w:val="%1."/>
      <w:lvlJc w:val="left"/>
      <w:pPr>
        <w:ind w:left="720" w:hanging="360"/>
      </w:pPr>
    </w:lvl>
    <w:lvl w:ilvl="1" w:tplc="0406001B">
      <w:start w:val="1"/>
      <w:numFmt w:val="lowerRoman"/>
      <w:lvlText w:val="%2."/>
      <w:lvlJc w:val="righ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5EC652E"/>
    <w:multiLevelType w:val="hybridMultilevel"/>
    <w:tmpl w:val="B39009F8"/>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78B123B"/>
    <w:multiLevelType w:val="hybridMultilevel"/>
    <w:tmpl w:val="DFF673E6"/>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 w15:restartNumberingAfterBreak="0">
    <w:nsid w:val="0FAC79C8"/>
    <w:multiLevelType w:val="hybridMultilevel"/>
    <w:tmpl w:val="76BEC43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156E4F8F"/>
    <w:multiLevelType w:val="hybridMultilevel"/>
    <w:tmpl w:val="C3B0CBCE"/>
    <w:lvl w:ilvl="0" w:tplc="4A2C112A">
      <w:start w:val="1"/>
      <w:numFmt w:val="bullet"/>
      <w:lvlText w:val=""/>
      <w:lvlJc w:val="left"/>
      <w:pPr>
        <w:ind w:left="360" w:hanging="360"/>
      </w:pPr>
      <w:rPr>
        <w:rFonts w:ascii="Symbol" w:hAnsi="Symbol" w:hint="default"/>
        <w:sz w:val="20"/>
        <w:szCs w:val="2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E584FB9"/>
    <w:multiLevelType w:val="hybridMultilevel"/>
    <w:tmpl w:val="418E4250"/>
    <w:lvl w:ilvl="0" w:tplc="FFFFFFFF">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20E768B3"/>
    <w:multiLevelType w:val="hybridMultilevel"/>
    <w:tmpl w:val="E3ACCDA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2479C1"/>
    <w:multiLevelType w:val="hybridMultilevel"/>
    <w:tmpl w:val="990AC1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25F602A"/>
    <w:multiLevelType w:val="hybridMultilevel"/>
    <w:tmpl w:val="6BC618D8"/>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2EAA6EB2"/>
    <w:multiLevelType w:val="hybridMultilevel"/>
    <w:tmpl w:val="E3ACCDA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34C945DE"/>
    <w:multiLevelType w:val="hybridMultilevel"/>
    <w:tmpl w:val="3F18C9F8"/>
    <w:lvl w:ilvl="0" w:tplc="04060019">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35332D3E"/>
    <w:multiLevelType w:val="hybridMultilevel"/>
    <w:tmpl w:val="98F221CA"/>
    <w:lvl w:ilvl="0" w:tplc="D7D4969E">
      <w:start w:val="1"/>
      <w:numFmt w:val="bullet"/>
      <w:lvlText w:val=""/>
      <w:lvlJc w:val="left"/>
      <w:pPr>
        <w:ind w:left="360" w:hanging="360"/>
      </w:pPr>
      <w:rPr>
        <w:rFonts w:ascii="Symbol" w:hAnsi="Symbol" w:hint="default"/>
        <w:color w:val="auto"/>
      </w:rPr>
    </w:lvl>
    <w:lvl w:ilvl="1" w:tplc="04060003">
      <w:start w:val="1"/>
      <w:numFmt w:val="bullet"/>
      <w:lvlText w:val="o"/>
      <w:lvlJc w:val="left"/>
      <w:pPr>
        <w:ind w:left="785"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3" w15:restartNumberingAfterBreak="0">
    <w:nsid w:val="3A83674C"/>
    <w:multiLevelType w:val="hybridMultilevel"/>
    <w:tmpl w:val="20EC45A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3AD24D0E"/>
    <w:multiLevelType w:val="hybridMultilevel"/>
    <w:tmpl w:val="86C80D0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3C292C3E"/>
    <w:multiLevelType w:val="hybridMultilevel"/>
    <w:tmpl w:val="2872114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3C9C725B"/>
    <w:multiLevelType w:val="hybridMultilevel"/>
    <w:tmpl w:val="1FE4D1F6"/>
    <w:lvl w:ilvl="0" w:tplc="4A2C112A">
      <w:start w:val="1"/>
      <w:numFmt w:val="bullet"/>
      <w:lvlText w:val=""/>
      <w:lvlJc w:val="left"/>
      <w:pPr>
        <w:ind w:left="360" w:hanging="360"/>
      </w:pPr>
      <w:rPr>
        <w:rFonts w:ascii="Symbol" w:hAnsi="Symbol" w:hint="default"/>
        <w:sz w:val="20"/>
        <w:szCs w:val="20"/>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7" w15:restartNumberingAfterBreak="0">
    <w:nsid w:val="3D634BBF"/>
    <w:multiLevelType w:val="hybridMultilevel"/>
    <w:tmpl w:val="9662919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01D48E3"/>
    <w:multiLevelType w:val="hybridMultilevel"/>
    <w:tmpl w:val="C0F27E1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423A63CA"/>
    <w:multiLevelType w:val="hybridMultilevel"/>
    <w:tmpl w:val="00AC3CE2"/>
    <w:lvl w:ilvl="0" w:tplc="04060019">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43584B4C"/>
    <w:multiLevelType w:val="hybridMultilevel"/>
    <w:tmpl w:val="B2E82292"/>
    <w:lvl w:ilvl="0" w:tplc="D7D4969E">
      <w:start w:val="1"/>
      <w:numFmt w:val="bullet"/>
      <w:lvlText w:val=""/>
      <w:lvlJc w:val="left"/>
      <w:pPr>
        <w:ind w:left="360" w:hanging="360"/>
      </w:pPr>
      <w:rPr>
        <w:rFonts w:ascii="Symbol" w:hAnsi="Symbol" w:hint="default"/>
        <w:color w:val="auto"/>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49174854"/>
    <w:multiLevelType w:val="hybridMultilevel"/>
    <w:tmpl w:val="165416B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4B96092D"/>
    <w:multiLevelType w:val="hybridMultilevel"/>
    <w:tmpl w:val="9662919A"/>
    <w:lvl w:ilvl="0" w:tplc="04060019">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4CED712A"/>
    <w:multiLevelType w:val="hybridMultilevel"/>
    <w:tmpl w:val="F75E55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E303C74"/>
    <w:multiLevelType w:val="hybridMultilevel"/>
    <w:tmpl w:val="F75E55E6"/>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5" w15:restartNumberingAfterBreak="0">
    <w:nsid w:val="4E9F647B"/>
    <w:multiLevelType w:val="hybridMultilevel"/>
    <w:tmpl w:val="FACC2D7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26" w15:restartNumberingAfterBreak="0">
    <w:nsid w:val="50441111"/>
    <w:multiLevelType w:val="hybridMultilevel"/>
    <w:tmpl w:val="A78E6112"/>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53662B85"/>
    <w:multiLevelType w:val="hybridMultilevel"/>
    <w:tmpl w:val="B4802D0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5A233DED"/>
    <w:multiLevelType w:val="hybridMultilevel"/>
    <w:tmpl w:val="CC1AAB8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5F7A17DA"/>
    <w:multiLevelType w:val="hybridMultilevel"/>
    <w:tmpl w:val="8EB422C2"/>
    <w:lvl w:ilvl="0" w:tplc="04060019">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5FCE2EA4"/>
    <w:multiLevelType w:val="hybridMultilevel"/>
    <w:tmpl w:val="022A418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6ADC575B"/>
    <w:multiLevelType w:val="hybridMultilevel"/>
    <w:tmpl w:val="180001FA"/>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652026521">
    <w:abstractNumId w:val="1"/>
  </w:num>
  <w:num w:numId="2" w16cid:durableId="500002755">
    <w:abstractNumId w:val="29"/>
  </w:num>
  <w:num w:numId="3" w16cid:durableId="1711998877">
    <w:abstractNumId w:val="19"/>
  </w:num>
  <w:num w:numId="4" w16cid:durableId="612521807">
    <w:abstractNumId w:val="11"/>
  </w:num>
  <w:num w:numId="5" w16cid:durableId="739401098">
    <w:abstractNumId w:val="22"/>
  </w:num>
  <w:num w:numId="6" w16cid:durableId="446310810">
    <w:abstractNumId w:val="17"/>
  </w:num>
  <w:num w:numId="7" w16cid:durableId="1902598847">
    <w:abstractNumId w:val="6"/>
  </w:num>
  <w:num w:numId="8" w16cid:durableId="2067872597">
    <w:abstractNumId w:val="8"/>
  </w:num>
  <w:num w:numId="9" w16cid:durableId="842234460">
    <w:abstractNumId w:val="27"/>
  </w:num>
  <w:num w:numId="10" w16cid:durableId="882788759">
    <w:abstractNumId w:val="24"/>
  </w:num>
  <w:num w:numId="11" w16cid:durableId="2129856035">
    <w:abstractNumId w:val="28"/>
  </w:num>
  <w:num w:numId="12" w16cid:durableId="607546575">
    <w:abstractNumId w:val="10"/>
  </w:num>
  <w:num w:numId="13" w16cid:durableId="648903632">
    <w:abstractNumId w:val="23"/>
  </w:num>
  <w:num w:numId="14" w16cid:durableId="1546792462">
    <w:abstractNumId w:val="7"/>
  </w:num>
  <w:num w:numId="15" w16cid:durableId="16350027">
    <w:abstractNumId w:val="9"/>
  </w:num>
  <w:num w:numId="16" w16cid:durableId="591163795">
    <w:abstractNumId w:val="26"/>
  </w:num>
  <w:num w:numId="17" w16cid:durableId="1248689218">
    <w:abstractNumId w:val="14"/>
  </w:num>
  <w:num w:numId="18" w16cid:durableId="142045794">
    <w:abstractNumId w:val="3"/>
  </w:num>
  <w:num w:numId="19" w16cid:durableId="1924558716">
    <w:abstractNumId w:val="15"/>
  </w:num>
  <w:num w:numId="20" w16cid:durableId="633365724">
    <w:abstractNumId w:val="2"/>
  </w:num>
  <w:num w:numId="21" w16cid:durableId="826093611">
    <w:abstractNumId w:val="4"/>
  </w:num>
  <w:num w:numId="22" w16cid:durableId="1208293902">
    <w:abstractNumId w:val="31"/>
  </w:num>
  <w:num w:numId="23" w16cid:durableId="1090930689">
    <w:abstractNumId w:val="13"/>
  </w:num>
  <w:num w:numId="24" w16cid:durableId="62726091">
    <w:abstractNumId w:val="30"/>
  </w:num>
  <w:num w:numId="25" w16cid:durableId="2002657865">
    <w:abstractNumId w:val="20"/>
  </w:num>
  <w:num w:numId="26" w16cid:durableId="197283484">
    <w:abstractNumId w:val="12"/>
  </w:num>
  <w:num w:numId="27" w16cid:durableId="1525555346">
    <w:abstractNumId w:val="18"/>
  </w:num>
  <w:num w:numId="28" w16cid:durableId="2040276432">
    <w:abstractNumId w:val="25"/>
  </w:num>
  <w:num w:numId="29" w16cid:durableId="146017802">
    <w:abstractNumId w:val="21"/>
  </w:num>
  <w:num w:numId="30" w16cid:durableId="1340934272">
    <w:abstractNumId w:val="0"/>
  </w:num>
  <w:num w:numId="31" w16cid:durableId="396320021">
    <w:abstractNumId w:val="16"/>
  </w:num>
  <w:num w:numId="32" w16cid:durableId="2613759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91"/>
  <w:hideSpellingErrors/>
  <w:hideGrammaticalErrors/>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87C"/>
    <w:rsid w:val="000036D7"/>
    <w:rsid w:val="0000392A"/>
    <w:rsid w:val="00003CD6"/>
    <w:rsid w:val="000046A6"/>
    <w:rsid w:val="0000683B"/>
    <w:rsid w:val="00007C0B"/>
    <w:rsid w:val="00013DD7"/>
    <w:rsid w:val="00021FC3"/>
    <w:rsid w:val="00025391"/>
    <w:rsid w:val="0003543D"/>
    <w:rsid w:val="000423CF"/>
    <w:rsid w:val="00046AB8"/>
    <w:rsid w:val="000476C0"/>
    <w:rsid w:val="00050E3D"/>
    <w:rsid w:val="000513CB"/>
    <w:rsid w:val="00051775"/>
    <w:rsid w:val="00052D8F"/>
    <w:rsid w:val="000536F0"/>
    <w:rsid w:val="00053D8D"/>
    <w:rsid w:val="000544AB"/>
    <w:rsid w:val="00061EE8"/>
    <w:rsid w:val="0006232F"/>
    <w:rsid w:val="00065FA4"/>
    <w:rsid w:val="00074B77"/>
    <w:rsid w:val="000755F3"/>
    <w:rsid w:val="000758C8"/>
    <w:rsid w:val="00084AE1"/>
    <w:rsid w:val="00085AF3"/>
    <w:rsid w:val="000869A4"/>
    <w:rsid w:val="00086F5B"/>
    <w:rsid w:val="00091C4B"/>
    <w:rsid w:val="000922C5"/>
    <w:rsid w:val="00094B02"/>
    <w:rsid w:val="00094B93"/>
    <w:rsid w:val="0009503A"/>
    <w:rsid w:val="000A1C6E"/>
    <w:rsid w:val="000A3689"/>
    <w:rsid w:val="000A50C4"/>
    <w:rsid w:val="000A63D1"/>
    <w:rsid w:val="000A7118"/>
    <w:rsid w:val="000B0723"/>
    <w:rsid w:val="000B512B"/>
    <w:rsid w:val="000B5B1E"/>
    <w:rsid w:val="000B5E81"/>
    <w:rsid w:val="000B603D"/>
    <w:rsid w:val="000C2F57"/>
    <w:rsid w:val="000C310D"/>
    <w:rsid w:val="000C7D7E"/>
    <w:rsid w:val="000D0FCF"/>
    <w:rsid w:val="000D1EDE"/>
    <w:rsid w:val="000D240F"/>
    <w:rsid w:val="000D3AEB"/>
    <w:rsid w:val="000D67CD"/>
    <w:rsid w:val="000D7A4C"/>
    <w:rsid w:val="000E0721"/>
    <w:rsid w:val="000E237B"/>
    <w:rsid w:val="000E5ADF"/>
    <w:rsid w:val="000E64AC"/>
    <w:rsid w:val="000F1479"/>
    <w:rsid w:val="00100C81"/>
    <w:rsid w:val="001056B0"/>
    <w:rsid w:val="001071A1"/>
    <w:rsid w:val="00107CFF"/>
    <w:rsid w:val="00110898"/>
    <w:rsid w:val="0011116B"/>
    <w:rsid w:val="00114307"/>
    <w:rsid w:val="001171F3"/>
    <w:rsid w:val="001202CA"/>
    <w:rsid w:val="00124A73"/>
    <w:rsid w:val="00127F18"/>
    <w:rsid w:val="0013380B"/>
    <w:rsid w:val="001366CE"/>
    <w:rsid w:val="00141C56"/>
    <w:rsid w:val="00144E53"/>
    <w:rsid w:val="001476C9"/>
    <w:rsid w:val="00150A72"/>
    <w:rsid w:val="001513E8"/>
    <w:rsid w:val="0015165B"/>
    <w:rsid w:val="001555EC"/>
    <w:rsid w:val="0015624D"/>
    <w:rsid w:val="001567EB"/>
    <w:rsid w:val="001579CE"/>
    <w:rsid w:val="00160081"/>
    <w:rsid w:val="00160372"/>
    <w:rsid w:val="001618A5"/>
    <w:rsid w:val="0016291F"/>
    <w:rsid w:val="00170A9B"/>
    <w:rsid w:val="00171F69"/>
    <w:rsid w:val="00175D26"/>
    <w:rsid w:val="00175F42"/>
    <w:rsid w:val="00176F46"/>
    <w:rsid w:val="00181CCC"/>
    <w:rsid w:val="00181FFC"/>
    <w:rsid w:val="00187F9C"/>
    <w:rsid w:val="0019665E"/>
    <w:rsid w:val="001A25DD"/>
    <w:rsid w:val="001A776C"/>
    <w:rsid w:val="001C078A"/>
    <w:rsid w:val="001C489F"/>
    <w:rsid w:val="001D0C33"/>
    <w:rsid w:val="001D12C0"/>
    <w:rsid w:val="001D1641"/>
    <w:rsid w:val="001D4381"/>
    <w:rsid w:val="001D4ABC"/>
    <w:rsid w:val="001D51E4"/>
    <w:rsid w:val="001D6097"/>
    <w:rsid w:val="001D68F5"/>
    <w:rsid w:val="001D7436"/>
    <w:rsid w:val="001E00C2"/>
    <w:rsid w:val="001E69FA"/>
    <w:rsid w:val="001F1075"/>
    <w:rsid w:val="001F44DB"/>
    <w:rsid w:val="001F5505"/>
    <w:rsid w:val="00204C93"/>
    <w:rsid w:val="00211EB5"/>
    <w:rsid w:val="00213101"/>
    <w:rsid w:val="00213B10"/>
    <w:rsid w:val="00214321"/>
    <w:rsid w:val="00216793"/>
    <w:rsid w:val="00220B80"/>
    <w:rsid w:val="00224D81"/>
    <w:rsid w:val="002310EC"/>
    <w:rsid w:val="00236126"/>
    <w:rsid w:val="00236444"/>
    <w:rsid w:val="00237E65"/>
    <w:rsid w:val="00242AD5"/>
    <w:rsid w:val="00243AE9"/>
    <w:rsid w:val="00250608"/>
    <w:rsid w:val="00254CD4"/>
    <w:rsid w:val="002567AD"/>
    <w:rsid w:val="002613CD"/>
    <w:rsid w:val="00264C4F"/>
    <w:rsid w:val="002658AC"/>
    <w:rsid w:val="002673AD"/>
    <w:rsid w:val="00271F6B"/>
    <w:rsid w:val="00272BB4"/>
    <w:rsid w:val="00276F1C"/>
    <w:rsid w:val="00281D99"/>
    <w:rsid w:val="00284A7A"/>
    <w:rsid w:val="0028586B"/>
    <w:rsid w:val="00286908"/>
    <w:rsid w:val="00296386"/>
    <w:rsid w:val="002A0B78"/>
    <w:rsid w:val="002A2BDA"/>
    <w:rsid w:val="002A42D6"/>
    <w:rsid w:val="002A4E99"/>
    <w:rsid w:val="002B32C5"/>
    <w:rsid w:val="002B407F"/>
    <w:rsid w:val="002B451C"/>
    <w:rsid w:val="002B5600"/>
    <w:rsid w:val="002C28E2"/>
    <w:rsid w:val="002C2CB7"/>
    <w:rsid w:val="002D0925"/>
    <w:rsid w:val="002D45AF"/>
    <w:rsid w:val="002D695A"/>
    <w:rsid w:val="002E35A4"/>
    <w:rsid w:val="002E4B4A"/>
    <w:rsid w:val="002F11FE"/>
    <w:rsid w:val="002F2A02"/>
    <w:rsid w:val="002F40A3"/>
    <w:rsid w:val="002F4774"/>
    <w:rsid w:val="002F7E76"/>
    <w:rsid w:val="00302851"/>
    <w:rsid w:val="003032D7"/>
    <w:rsid w:val="00304179"/>
    <w:rsid w:val="00305CB8"/>
    <w:rsid w:val="00310715"/>
    <w:rsid w:val="00310D02"/>
    <w:rsid w:val="00311C63"/>
    <w:rsid w:val="003141D8"/>
    <w:rsid w:val="00315A66"/>
    <w:rsid w:val="00321DC5"/>
    <w:rsid w:val="00321FC7"/>
    <w:rsid w:val="0032518B"/>
    <w:rsid w:val="00325E33"/>
    <w:rsid w:val="00326A63"/>
    <w:rsid w:val="00331186"/>
    <w:rsid w:val="00336167"/>
    <w:rsid w:val="00347223"/>
    <w:rsid w:val="00347835"/>
    <w:rsid w:val="00356CCB"/>
    <w:rsid w:val="00360957"/>
    <w:rsid w:val="00363F80"/>
    <w:rsid w:val="00364EE5"/>
    <w:rsid w:val="003664BA"/>
    <w:rsid w:val="00376BA8"/>
    <w:rsid w:val="00382A2B"/>
    <w:rsid w:val="003848AF"/>
    <w:rsid w:val="00387A77"/>
    <w:rsid w:val="0039235E"/>
    <w:rsid w:val="003A0D4D"/>
    <w:rsid w:val="003A1BAB"/>
    <w:rsid w:val="003A284E"/>
    <w:rsid w:val="003A3C6F"/>
    <w:rsid w:val="003A5612"/>
    <w:rsid w:val="003A63E8"/>
    <w:rsid w:val="003B0CA0"/>
    <w:rsid w:val="003B0F4C"/>
    <w:rsid w:val="003B2517"/>
    <w:rsid w:val="003B4008"/>
    <w:rsid w:val="003C05EA"/>
    <w:rsid w:val="003C49FC"/>
    <w:rsid w:val="003C6305"/>
    <w:rsid w:val="003D1237"/>
    <w:rsid w:val="003D43A3"/>
    <w:rsid w:val="003D4EA2"/>
    <w:rsid w:val="003E13C7"/>
    <w:rsid w:val="003E1438"/>
    <w:rsid w:val="003E38E4"/>
    <w:rsid w:val="003E3DCA"/>
    <w:rsid w:val="003E71F7"/>
    <w:rsid w:val="003E74CE"/>
    <w:rsid w:val="003E7927"/>
    <w:rsid w:val="003F0030"/>
    <w:rsid w:val="003F4044"/>
    <w:rsid w:val="003F4960"/>
    <w:rsid w:val="003F7D6C"/>
    <w:rsid w:val="0040198D"/>
    <w:rsid w:val="00403085"/>
    <w:rsid w:val="0040599A"/>
    <w:rsid w:val="00406DBB"/>
    <w:rsid w:val="004079FC"/>
    <w:rsid w:val="004104EB"/>
    <w:rsid w:val="00411731"/>
    <w:rsid w:val="004119DF"/>
    <w:rsid w:val="0041233B"/>
    <w:rsid w:val="0041385E"/>
    <w:rsid w:val="00417ECA"/>
    <w:rsid w:val="0042717F"/>
    <w:rsid w:val="0043016E"/>
    <w:rsid w:val="00432B03"/>
    <w:rsid w:val="00433510"/>
    <w:rsid w:val="004349DE"/>
    <w:rsid w:val="00440E3A"/>
    <w:rsid w:val="0044242D"/>
    <w:rsid w:val="00446165"/>
    <w:rsid w:val="004461E5"/>
    <w:rsid w:val="00450959"/>
    <w:rsid w:val="004511A3"/>
    <w:rsid w:val="004534E6"/>
    <w:rsid w:val="00454292"/>
    <w:rsid w:val="00454917"/>
    <w:rsid w:val="00455F1A"/>
    <w:rsid w:val="004607A4"/>
    <w:rsid w:val="00462D40"/>
    <w:rsid w:val="00467B29"/>
    <w:rsid w:val="0047079E"/>
    <w:rsid w:val="00471D71"/>
    <w:rsid w:val="004756C0"/>
    <w:rsid w:val="004761AC"/>
    <w:rsid w:val="004853B9"/>
    <w:rsid w:val="00493A24"/>
    <w:rsid w:val="00495554"/>
    <w:rsid w:val="00495738"/>
    <w:rsid w:val="004A0782"/>
    <w:rsid w:val="004A0FB0"/>
    <w:rsid w:val="004A6683"/>
    <w:rsid w:val="004A6ACA"/>
    <w:rsid w:val="004B14BA"/>
    <w:rsid w:val="004B18BA"/>
    <w:rsid w:val="004B2398"/>
    <w:rsid w:val="004B4292"/>
    <w:rsid w:val="004B5EF4"/>
    <w:rsid w:val="004B6A17"/>
    <w:rsid w:val="004B749F"/>
    <w:rsid w:val="004C1CCE"/>
    <w:rsid w:val="004C1FF2"/>
    <w:rsid w:val="004C27B8"/>
    <w:rsid w:val="004C3EB2"/>
    <w:rsid w:val="004C65E3"/>
    <w:rsid w:val="004C7669"/>
    <w:rsid w:val="004D0A62"/>
    <w:rsid w:val="004D1006"/>
    <w:rsid w:val="004D5326"/>
    <w:rsid w:val="004D59B0"/>
    <w:rsid w:val="004E349B"/>
    <w:rsid w:val="004E35D0"/>
    <w:rsid w:val="004E3EF3"/>
    <w:rsid w:val="004F2BD5"/>
    <w:rsid w:val="004F6350"/>
    <w:rsid w:val="004F678D"/>
    <w:rsid w:val="005017CF"/>
    <w:rsid w:val="00506BFB"/>
    <w:rsid w:val="00507E74"/>
    <w:rsid w:val="00511583"/>
    <w:rsid w:val="00514A9F"/>
    <w:rsid w:val="0051527F"/>
    <w:rsid w:val="00515833"/>
    <w:rsid w:val="0051687C"/>
    <w:rsid w:val="00530440"/>
    <w:rsid w:val="005316CB"/>
    <w:rsid w:val="00531B9C"/>
    <w:rsid w:val="005412B1"/>
    <w:rsid w:val="0054443F"/>
    <w:rsid w:val="00544877"/>
    <w:rsid w:val="00551633"/>
    <w:rsid w:val="00554AE3"/>
    <w:rsid w:val="005605E3"/>
    <w:rsid w:val="00566227"/>
    <w:rsid w:val="00570564"/>
    <w:rsid w:val="0057394F"/>
    <w:rsid w:val="005770E6"/>
    <w:rsid w:val="0058201D"/>
    <w:rsid w:val="00590511"/>
    <w:rsid w:val="00596C07"/>
    <w:rsid w:val="005A2004"/>
    <w:rsid w:val="005A66A4"/>
    <w:rsid w:val="005A7A5B"/>
    <w:rsid w:val="005B0D1B"/>
    <w:rsid w:val="005B30D1"/>
    <w:rsid w:val="005B65E3"/>
    <w:rsid w:val="005B7216"/>
    <w:rsid w:val="005C02A7"/>
    <w:rsid w:val="005C6E84"/>
    <w:rsid w:val="005D2265"/>
    <w:rsid w:val="005E0D59"/>
    <w:rsid w:val="005E4BD1"/>
    <w:rsid w:val="005E66FF"/>
    <w:rsid w:val="005F031E"/>
    <w:rsid w:val="005F296F"/>
    <w:rsid w:val="005F4918"/>
    <w:rsid w:val="005F5CDA"/>
    <w:rsid w:val="00600A71"/>
    <w:rsid w:val="0060336C"/>
    <w:rsid w:val="006053AF"/>
    <w:rsid w:val="0061660C"/>
    <w:rsid w:val="006220A0"/>
    <w:rsid w:val="00623AE8"/>
    <w:rsid w:val="00623B57"/>
    <w:rsid w:val="00625222"/>
    <w:rsid w:val="006256B8"/>
    <w:rsid w:val="00626AA6"/>
    <w:rsid w:val="00630344"/>
    <w:rsid w:val="006332F2"/>
    <w:rsid w:val="00636019"/>
    <w:rsid w:val="00636B1B"/>
    <w:rsid w:val="006413A7"/>
    <w:rsid w:val="00642532"/>
    <w:rsid w:val="00646AC8"/>
    <w:rsid w:val="0064724B"/>
    <w:rsid w:val="00665622"/>
    <w:rsid w:val="00670625"/>
    <w:rsid w:val="00671126"/>
    <w:rsid w:val="0067514D"/>
    <w:rsid w:val="006802B7"/>
    <w:rsid w:val="00680DF7"/>
    <w:rsid w:val="00681123"/>
    <w:rsid w:val="0068349D"/>
    <w:rsid w:val="00684F3B"/>
    <w:rsid w:val="0068582E"/>
    <w:rsid w:val="00692222"/>
    <w:rsid w:val="006945DB"/>
    <w:rsid w:val="00696FA5"/>
    <w:rsid w:val="006A4193"/>
    <w:rsid w:val="006A4CD9"/>
    <w:rsid w:val="006A7197"/>
    <w:rsid w:val="006B0E9F"/>
    <w:rsid w:val="006B1FE4"/>
    <w:rsid w:val="006B6B56"/>
    <w:rsid w:val="006C5845"/>
    <w:rsid w:val="006C5ABC"/>
    <w:rsid w:val="006C6539"/>
    <w:rsid w:val="006E0D61"/>
    <w:rsid w:val="006E6499"/>
    <w:rsid w:val="006E67FD"/>
    <w:rsid w:val="006F1AFB"/>
    <w:rsid w:val="006F4729"/>
    <w:rsid w:val="0070009E"/>
    <w:rsid w:val="0070116B"/>
    <w:rsid w:val="0070128E"/>
    <w:rsid w:val="00705CB9"/>
    <w:rsid w:val="00705CD0"/>
    <w:rsid w:val="0070654C"/>
    <w:rsid w:val="00707130"/>
    <w:rsid w:val="007108D4"/>
    <w:rsid w:val="0071125C"/>
    <w:rsid w:val="00711F1C"/>
    <w:rsid w:val="00712427"/>
    <w:rsid w:val="00712DC0"/>
    <w:rsid w:val="00712E29"/>
    <w:rsid w:val="00717048"/>
    <w:rsid w:val="00720EE0"/>
    <w:rsid w:val="00723E9F"/>
    <w:rsid w:val="0073711A"/>
    <w:rsid w:val="00737696"/>
    <w:rsid w:val="00741195"/>
    <w:rsid w:val="00746FBC"/>
    <w:rsid w:val="007470F7"/>
    <w:rsid w:val="007473F4"/>
    <w:rsid w:val="00747774"/>
    <w:rsid w:val="00750EF5"/>
    <w:rsid w:val="0075209B"/>
    <w:rsid w:val="00753BC5"/>
    <w:rsid w:val="00754BA2"/>
    <w:rsid w:val="00756587"/>
    <w:rsid w:val="00761879"/>
    <w:rsid w:val="00763FD5"/>
    <w:rsid w:val="007658FB"/>
    <w:rsid w:val="00766654"/>
    <w:rsid w:val="00767BB9"/>
    <w:rsid w:val="0077018B"/>
    <w:rsid w:val="00771614"/>
    <w:rsid w:val="00775167"/>
    <w:rsid w:val="00780F37"/>
    <w:rsid w:val="0078619D"/>
    <w:rsid w:val="0079105C"/>
    <w:rsid w:val="007A169A"/>
    <w:rsid w:val="007A426B"/>
    <w:rsid w:val="007A46A9"/>
    <w:rsid w:val="007A638D"/>
    <w:rsid w:val="007A72F7"/>
    <w:rsid w:val="007B2B70"/>
    <w:rsid w:val="007B46E0"/>
    <w:rsid w:val="007B71A8"/>
    <w:rsid w:val="007B7B03"/>
    <w:rsid w:val="007C14ED"/>
    <w:rsid w:val="007C3978"/>
    <w:rsid w:val="007C39C6"/>
    <w:rsid w:val="007C5742"/>
    <w:rsid w:val="007D1201"/>
    <w:rsid w:val="007E3133"/>
    <w:rsid w:val="007F0FB4"/>
    <w:rsid w:val="007F3179"/>
    <w:rsid w:val="007F5006"/>
    <w:rsid w:val="00800AFC"/>
    <w:rsid w:val="0080488F"/>
    <w:rsid w:val="00805C06"/>
    <w:rsid w:val="00806C4B"/>
    <w:rsid w:val="00807DE8"/>
    <w:rsid w:val="00811600"/>
    <w:rsid w:val="008162E6"/>
    <w:rsid w:val="008162E7"/>
    <w:rsid w:val="00817C58"/>
    <w:rsid w:val="00821D6D"/>
    <w:rsid w:val="0082478A"/>
    <w:rsid w:val="00825127"/>
    <w:rsid w:val="00826BB9"/>
    <w:rsid w:val="00831529"/>
    <w:rsid w:val="0083377D"/>
    <w:rsid w:val="00833BB4"/>
    <w:rsid w:val="00833E60"/>
    <w:rsid w:val="00834DFE"/>
    <w:rsid w:val="008351AB"/>
    <w:rsid w:val="00837A54"/>
    <w:rsid w:val="008434BF"/>
    <w:rsid w:val="008456B1"/>
    <w:rsid w:val="00846638"/>
    <w:rsid w:val="008515A0"/>
    <w:rsid w:val="00852B13"/>
    <w:rsid w:val="008535CD"/>
    <w:rsid w:val="00853C02"/>
    <w:rsid w:val="0085406A"/>
    <w:rsid w:val="008555CE"/>
    <w:rsid w:val="008559EE"/>
    <w:rsid w:val="008601CF"/>
    <w:rsid w:val="008644B8"/>
    <w:rsid w:val="00864886"/>
    <w:rsid w:val="0087120E"/>
    <w:rsid w:val="008714DE"/>
    <w:rsid w:val="00871FCF"/>
    <w:rsid w:val="008750DD"/>
    <w:rsid w:val="008837B7"/>
    <w:rsid w:val="00890202"/>
    <w:rsid w:val="00890738"/>
    <w:rsid w:val="00890C22"/>
    <w:rsid w:val="00891804"/>
    <w:rsid w:val="008925B5"/>
    <w:rsid w:val="00892A42"/>
    <w:rsid w:val="00895475"/>
    <w:rsid w:val="008A2DD8"/>
    <w:rsid w:val="008A31E8"/>
    <w:rsid w:val="008A361F"/>
    <w:rsid w:val="008A6EFE"/>
    <w:rsid w:val="008B19BB"/>
    <w:rsid w:val="008B27AC"/>
    <w:rsid w:val="008B3D0F"/>
    <w:rsid w:val="008B7A75"/>
    <w:rsid w:val="008C19DE"/>
    <w:rsid w:val="008C2819"/>
    <w:rsid w:val="008C490C"/>
    <w:rsid w:val="008C4C1C"/>
    <w:rsid w:val="008D287F"/>
    <w:rsid w:val="008E1FEB"/>
    <w:rsid w:val="008F092D"/>
    <w:rsid w:val="008F0ACD"/>
    <w:rsid w:val="008F5079"/>
    <w:rsid w:val="00905C39"/>
    <w:rsid w:val="009120B7"/>
    <w:rsid w:val="009149AD"/>
    <w:rsid w:val="00914F54"/>
    <w:rsid w:val="00917759"/>
    <w:rsid w:val="0092146F"/>
    <w:rsid w:val="009237E7"/>
    <w:rsid w:val="00925EBB"/>
    <w:rsid w:val="0092780C"/>
    <w:rsid w:val="009308E1"/>
    <w:rsid w:val="00931A77"/>
    <w:rsid w:val="0093492F"/>
    <w:rsid w:val="00936514"/>
    <w:rsid w:val="00937D23"/>
    <w:rsid w:val="00937F8F"/>
    <w:rsid w:val="00945A0A"/>
    <w:rsid w:val="009464FF"/>
    <w:rsid w:val="00953047"/>
    <w:rsid w:val="009538FE"/>
    <w:rsid w:val="009576AA"/>
    <w:rsid w:val="009610D5"/>
    <w:rsid w:val="00962AAA"/>
    <w:rsid w:val="00963B30"/>
    <w:rsid w:val="00964E8F"/>
    <w:rsid w:val="0096589A"/>
    <w:rsid w:val="00966A18"/>
    <w:rsid w:val="0097561A"/>
    <w:rsid w:val="0097585E"/>
    <w:rsid w:val="00977668"/>
    <w:rsid w:val="009810B1"/>
    <w:rsid w:val="00986368"/>
    <w:rsid w:val="00987618"/>
    <w:rsid w:val="00990A98"/>
    <w:rsid w:val="00990D48"/>
    <w:rsid w:val="00992218"/>
    <w:rsid w:val="00992514"/>
    <w:rsid w:val="00993744"/>
    <w:rsid w:val="009A02CD"/>
    <w:rsid w:val="009A2C5E"/>
    <w:rsid w:val="009A3CED"/>
    <w:rsid w:val="009A5E18"/>
    <w:rsid w:val="009A601C"/>
    <w:rsid w:val="009A6C4C"/>
    <w:rsid w:val="009B056D"/>
    <w:rsid w:val="009B06D6"/>
    <w:rsid w:val="009B16A9"/>
    <w:rsid w:val="009B29C2"/>
    <w:rsid w:val="009B2D2F"/>
    <w:rsid w:val="009B5BD8"/>
    <w:rsid w:val="009B6991"/>
    <w:rsid w:val="009B69EB"/>
    <w:rsid w:val="009C2521"/>
    <w:rsid w:val="009C62A1"/>
    <w:rsid w:val="009C6579"/>
    <w:rsid w:val="009C7619"/>
    <w:rsid w:val="009D1548"/>
    <w:rsid w:val="009D22E0"/>
    <w:rsid w:val="009D6020"/>
    <w:rsid w:val="009E3501"/>
    <w:rsid w:val="009E3CC6"/>
    <w:rsid w:val="009E6D22"/>
    <w:rsid w:val="009F2449"/>
    <w:rsid w:val="009F258D"/>
    <w:rsid w:val="00A03613"/>
    <w:rsid w:val="00A07E5B"/>
    <w:rsid w:val="00A10CA8"/>
    <w:rsid w:val="00A20C21"/>
    <w:rsid w:val="00A214CD"/>
    <w:rsid w:val="00A21C51"/>
    <w:rsid w:val="00A23301"/>
    <w:rsid w:val="00A240BE"/>
    <w:rsid w:val="00A32A1E"/>
    <w:rsid w:val="00A3544E"/>
    <w:rsid w:val="00A36A34"/>
    <w:rsid w:val="00A4421D"/>
    <w:rsid w:val="00A52B08"/>
    <w:rsid w:val="00A54A18"/>
    <w:rsid w:val="00A57565"/>
    <w:rsid w:val="00A5793F"/>
    <w:rsid w:val="00A579A9"/>
    <w:rsid w:val="00A62C27"/>
    <w:rsid w:val="00A65B25"/>
    <w:rsid w:val="00A66AFA"/>
    <w:rsid w:val="00A71F07"/>
    <w:rsid w:val="00A741E0"/>
    <w:rsid w:val="00A74969"/>
    <w:rsid w:val="00A80A7E"/>
    <w:rsid w:val="00A82AD6"/>
    <w:rsid w:val="00A863ED"/>
    <w:rsid w:val="00A91559"/>
    <w:rsid w:val="00A91976"/>
    <w:rsid w:val="00A93945"/>
    <w:rsid w:val="00A947F4"/>
    <w:rsid w:val="00A95373"/>
    <w:rsid w:val="00AA04F1"/>
    <w:rsid w:val="00AB024D"/>
    <w:rsid w:val="00AB4824"/>
    <w:rsid w:val="00AB4D3A"/>
    <w:rsid w:val="00AB5B99"/>
    <w:rsid w:val="00AB6F30"/>
    <w:rsid w:val="00AC2EF6"/>
    <w:rsid w:val="00AC3275"/>
    <w:rsid w:val="00AC62BD"/>
    <w:rsid w:val="00AD493E"/>
    <w:rsid w:val="00AD691E"/>
    <w:rsid w:val="00AE0FC4"/>
    <w:rsid w:val="00AE1749"/>
    <w:rsid w:val="00AE56E7"/>
    <w:rsid w:val="00AE740D"/>
    <w:rsid w:val="00AE7B1A"/>
    <w:rsid w:val="00AF7AC2"/>
    <w:rsid w:val="00B02840"/>
    <w:rsid w:val="00B0344A"/>
    <w:rsid w:val="00B04B99"/>
    <w:rsid w:val="00B05173"/>
    <w:rsid w:val="00B0642A"/>
    <w:rsid w:val="00B06BFB"/>
    <w:rsid w:val="00B118B9"/>
    <w:rsid w:val="00B13410"/>
    <w:rsid w:val="00B21ED3"/>
    <w:rsid w:val="00B30058"/>
    <w:rsid w:val="00B30D4C"/>
    <w:rsid w:val="00B35849"/>
    <w:rsid w:val="00B37F40"/>
    <w:rsid w:val="00B40367"/>
    <w:rsid w:val="00B410EF"/>
    <w:rsid w:val="00B422A8"/>
    <w:rsid w:val="00B44A47"/>
    <w:rsid w:val="00B45490"/>
    <w:rsid w:val="00B454B2"/>
    <w:rsid w:val="00B45BF0"/>
    <w:rsid w:val="00B520E5"/>
    <w:rsid w:val="00B52D5D"/>
    <w:rsid w:val="00B53A91"/>
    <w:rsid w:val="00B5418E"/>
    <w:rsid w:val="00B5461C"/>
    <w:rsid w:val="00B558D2"/>
    <w:rsid w:val="00B57444"/>
    <w:rsid w:val="00B60FF9"/>
    <w:rsid w:val="00B6104B"/>
    <w:rsid w:val="00B63AE2"/>
    <w:rsid w:val="00B646EB"/>
    <w:rsid w:val="00B662B4"/>
    <w:rsid w:val="00B66B34"/>
    <w:rsid w:val="00B74E90"/>
    <w:rsid w:val="00B86C1F"/>
    <w:rsid w:val="00B92916"/>
    <w:rsid w:val="00BA01E4"/>
    <w:rsid w:val="00BA04DA"/>
    <w:rsid w:val="00BA4AED"/>
    <w:rsid w:val="00BB13CB"/>
    <w:rsid w:val="00BB73E7"/>
    <w:rsid w:val="00BC57FA"/>
    <w:rsid w:val="00BD23BA"/>
    <w:rsid w:val="00BD5B25"/>
    <w:rsid w:val="00BD5DEC"/>
    <w:rsid w:val="00BD7C44"/>
    <w:rsid w:val="00BD7EE1"/>
    <w:rsid w:val="00BE16ED"/>
    <w:rsid w:val="00BE50E0"/>
    <w:rsid w:val="00BE542B"/>
    <w:rsid w:val="00BE6978"/>
    <w:rsid w:val="00BF0776"/>
    <w:rsid w:val="00BF4A0D"/>
    <w:rsid w:val="00BF622F"/>
    <w:rsid w:val="00C00C5B"/>
    <w:rsid w:val="00C02901"/>
    <w:rsid w:val="00C04256"/>
    <w:rsid w:val="00C068F5"/>
    <w:rsid w:val="00C07E41"/>
    <w:rsid w:val="00C1118A"/>
    <w:rsid w:val="00C112E6"/>
    <w:rsid w:val="00C20D2D"/>
    <w:rsid w:val="00C2135F"/>
    <w:rsid w:val="00C215EA"/>
    <w:rsid w:val="00C262DE"/>
    <w:rsid w:val="00C30888"/>
    <w:rsid w:val="00C353DF"/>
    <w:rsid w:val="00C35E7D"/>
    <w:rsid w:val="00C37D03"/>
    <w:rsid w:val="00C44F2D"/>
    <w:rsid w:val="00C457B5"/>
    <w:rsid w:val="00C47E2A"/>
    <w:rsid w:val="00C501D8"/>
    <w:rsid w:val="00C511FB"/>
    <w:rsid w:val="00C530A0"/>
    <w:rsid w:val="00C5416D"/>
    <w:rsid w:val="00C550D2"/>
    <w:rsid w:val="00C63F0C"/>
    <w:rsid w:val="00C645D3"/>
    <w:rsid w:val="00C64C89"/>
    <w:rsid w:val="00C70D6C"/>
    <w:rsid w:val="00C711AE"/>
    <w:rsid w:val="00C71AC4"/>
    <w:rsid w:val="00C72867"/>
    <w:rsid w:val="00C77885"/>
    <w:rsid w:val="00C83245"/>
    <w:rsid w:val="00C85A06"/>
    <w:rsid w:val="00C87CD1"/>
    <w:rsid w:val="00C90770"/>
    <w:rsid w:val="00C9094D"/>
    <w:rsid w:val="00C93D24"/>
    <w:rsid w:val="00C970F7"/>
    <w:rsid w:val="00C97601"/>
    <w:rsid w:val="00C97955"/>
    <w:rsid w:val="00CA1584"/>
    <w:rsid w:val="00CA1DD2"/>
    <w:rsid w:val="00CA40E1"/>
    <w:rsid w:val="00CA74C3"/>
    <w:rsid w:val="00CB24FB"/>
    <w:rsid w:val="00CB5F17"/>
    <w:rsid w:val="00CC3188"/>
    <w:rsid w:val="00CC49F0"/>
    <w:rsid w:val="00CC6E19"/>
    <w:rsid w:val="00CD075F"/>
    <w:rsid w:val="00CD1566"/>
    <w:rsid w:val="00CD6B09"/>
    <w:rsid w:val="00CE375D"/>
    <w:rsid w:val="00CE55A8"/>
    <w:rsid w:val="00CE5F43"/>
    <w:rsid w:val="00CE6001"/>
    <w:rsid w:val="00CF0F29"/>
    <w:rsid w:val="00CF1286"/>
    <w:rsid w:val="00CF5124"/>
    <w:rsid w:val="00CF5B2E"/>
    <w:rsid w:val="00CF7B17"/>
    <w:rsid w:val="00D03658"/>
    <w:rsid w:val="00D07CFA"/>
    <w:rsid w:val="00D122A2"/>
    <w:rsid w:val="00D14DBC"/>
    <w:rsid w:val="00D151DB"/>
    <w:rsid w:val="00D15E23"/>
    <w:rsid w:val="00D166C0"/>
    <w:rsid w:val="00D22A60"/>
    <w:rsid w:val="00D22E3A"/>
    <w:rsid w:val="00D2300C"/>
    <w:rsid w:val="00D2549D"/>
    <w:rsid w:val="00D25CB4"/>
    <w:rsid w:val="00D276D6"/>
    <w:rsid w:val="00D30B60"/>
    <w:rsid w:val="00D31216"/>
    <w:rsid w:val="00D36414"/>
    <w:rsid w:val="00D369E2"/>
    <w:rsid w:val="00D46D7F"/>
    <w:rsid w:val="00D505D2"/>
    <w:rsid w:val="00D61704"/>
    <w:rsid w:val="00D67A37"/>
    <w:rsid w:val="00D710F7"/>
    <w:rsid w:val="00D767A8"/>
    <w:rsid w:val="00D81262"/>
    <w:rsid w:val="00D81797"/>
    <w:rsid w:val="00D84845"/>
    <w:rsid w:val="00D8530B"/>
    <w:rsid w:val="00D87982"/>
    <w:rsid w:val="00D906C7"/>
    <w:rsid w:val="00D92784"/>
    <w:rsid w:val="00D96104"/>
    <w:rsid w:val="00D9632A"/>
    <w:rsid w:val="00DA0E2D"/>
    <w:rsid w:val="00DA1C58"/>
    <w:rsid w:val="00DA3BF6"/>
    <w:rsid w:val="00DA3D8C"/>
    <w:rsid w:val="00DA4E13"/>
    <w:rsid w:val="00DA5E34"/>
    <w:rsid w:val="00DA6125"/>
    <w:rsid w:val="00DA6214"/>
    <w:rsid w:val="00DA6D40"/>
    <w:rsid w:val="00DB673D"/>
    <w:rsid w:val="00DB75C7"/>
    <w:rsid w:val="00DC2D12"/>
    <w:rsid w:val="00DD4A6F"/>
    <w:rsid w:val="00DD794B"/>
    <w:rsid w:val="00DE33A6"/>
    <w:rsid w:val="00DE78E1"/>
    <w:rsid w:val="00DF01AA"/>
    <w:rsid w:val="00DF1A44"/>
    <w:rsid w:val="00DF648D"/>
    <w:rsid w:val="00DF6B1F"/>
    <w:rsid w:val="00DF7439"/>
    <w:rsid w:val="00DF7FB6"/>
    <w:rsid w:val="00E00C9E"/>
    <w:rsid w:val="00E02D50"/>
    <w:rsid w:val="00E036AC"/>
    <w:rsid w:val="00E0766C"/>
    <w:rsid w:val="00E1019A"/>
    <w:rsid w:val="00E1094B"/>
    <w:rsid w:val="00E1242A"/>
    <w:rsid w:val="00E12BD5"/>
    <w:rsid w:val="00E15800"/>
    <w:rsid w:val="00E16689"/>
    <w:rsid w:val="00E257AE"/>
    <w:rsid w:val="00E40198"/>
    <w:rsid w:val="00E43CB3"/>
    <w:rsid w:val="00E505BE"/>
    <w:rsid w:val="00E5329A"/>
    <w:rsid w:val="00E56443"/>
    <w:rsid w:val="00E569E8"/>
    <w:rsid w:val="00E6531F"/>
    <w:rsid w:val="00E6796A"/>
    <w:rsid w:val="00E73B8F"/>
    <w:rsid w:val="00E7632D"/>
    <w:rsid w:val="00E76A73"/>
    <w:rsid w:val="00E77067"/>
    <w:rsid w:val="00E862E1"/>
    <w:rsid w:val="00E90C97"/>
    <w:rsid w:val="00E95F68"/>
    <w:rsid w:val="00EA2E0E"/>
    <w:rsid w:val="00EA3E75"/>
    <w:rsid w:val="00EA4B1C"/>
    <w:rsid w:val="00EA6110"/>
    <w:rsid w:val="00EA676E"/>
    <w:rsid w:val="00EA69AD"/>
    <w:rsid w:val="00EA7FBC"/>
    <w:rsid w:val="00EB1FE8"/>
    <w:rsid w:val="00EB25A1"/>
    <w:rsid w:val="00EB2D8D"/>
    <w:rsid w:val="00EB506F"/>
    <w:rsid w:val="00EC033F"/>
    <w:rsid w:val="00EC2657"/>
    <w:rsid w:val="00EC4DB2"/>
    <w:rsid w:val="00EC5823"/>
    <w:rsid w:val="00EC6525"/>
    <w:rsid w:val="00ED2ABA"/>
    <w:rsid w:val="00ED63CD"/>
    <w:rsid w:val="00ED6499"/>
    <w:rsid w:val="00ED6C02"/>
    <w:rsid w:val="00EE1D06"/>
    <w:rsid w:val="00EF2B7C"/>
    <w:rsid w:val="00EF3AD2"/>
    <w:rsid w:val="00EF4295"/>
    <w:rsid w:val="00EF4B70"/>
    <w:rsid w:val="00F00B60"/>
    <w:rsid w:val="00F02AC1"/>
    <w:rsid w:val="00F0334E"/>
    <w:rsid w:val="00F044AB"/>
    <w:rsid w:val="00F04F01"/>
    <w:rsid w:val="00F055C4"/>
    <w:rsid w:val="00F05865"/>
    <w:rsid w:val="00F10B8E"/>
    <w:rsid w:val="00F12BC4"/>
    <w:rsid w:val="00F1661F"/>
    <w:rsid w:val="00F175C3"/>
    <w:rsid w:val="00F23F0C"/>
    <w:rsid w:val="00F25459"/>
    <w:rsid w:val="00F268A1"/>
    <w:rsid w:val="00F277DD"/>
    <w:rsid w:val="00F335B1"/>
    <w:rsid w:val="00F351B5"/>
    <w:rsid w:val="00F402C4"/>
    <w:rsid w:val="00F424B4"/>
    <w:rsid w:val="00F43BC4"/>
    <w:rsid w:val="00F44CC0"/>
    <w:rsid w:val="00F47061"/>
    <w:rsid w:val="00F478D4"/>
    <w:rsid w:val="00F52A57"/>
    <w:rsid w:val="00F54A46"/>
    <w:rsid w:val="00F573DD"/>
    <w:rsid w:val="00F60EB4"/>
    <w:rsid w:val="00F750EE"/>
    <w:rsid w:val="00F814A6"/>
    <w:rsid w:val="00F81A21"/>
    <w:rsid w:val="00F86031"/>
    <w:rsid w:val="00F869F8"/>
    <w:rsid w:val="00F91DB4"/>
    <w:rsid w:val="00F92B98"/>
    <w:rsid w:val="00F94C56"/>
    <w:rsid w:val="00FA0DA2"/>
    <w:rsid w:val="00FA44E3"/>
    <w:rsid w:val="00FA4E36"/>
    <w:rsid w:val="00FA6622"/>
    <w:rsid w:val="00FB10F2"/>
    <w:rsid w:val="00FB7C99"/>
    <w:rsid w:val="00FC5826"/>
    <w:rsid w:val="00FC7307"/>
    <w:rsid w:val="00FC7BDE"/>
    <w:rsid w:val="00FD2B40"/>
    <w:rsid w:val="00FD2DC3"/>
    <w:rsid w:val="00FD3976"/>
    <w:rsid w:val="00FD5570"/>
    <w:rsid w:val="00FD6937"/>
    <w:rsid w:val="00FD7A5D"/>
    <w:rsid w:val="00FE07AB"/>
    <w:rsid w:val="00FE28C0"/>
    <w:rsid w:val="00FE37C5"/>
    <w:rsid w:val="00FF3880"/>
    <w:rsid w:val="00FF4E3B"/>
    <w:rsid w:val="00FF5D60"/>
    <w:rsid w:val="00FF6881"/>
    <w:rsid w:val="00FF7F3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07BBC"/>
  <w14:defaultImageDpi w14:val="32767"/>
  <w15:chartTrackingRefBased/>
  <w15:docId w15:val="{11626E86-2527-7A47-A3AB-1E5AA6955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1687C"/>
    <w:rPr>
      <w:kern w:val="0"/>
      <w14:ligatures w14:val="none"/>
    </w:rPr>
  </w:style>
  <w:style w:type="paragraph" w:styleId="Overskrift1">
    <w:name w:val="heading 1"/>
    <w:basedOn w:val="Normal"/>
    <w:next w:val="Normal"/>
    <w:link w:val="Overskrift1Tegn"/>
    <w:uiPriority w:val="9"/>
    <w:qFormat/>
    <w:rsid w:val="0051687C"/>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Overskrift2">
    <w:name w:val="heading 2"/>
    <w:basedOn w:val="Normal"/>
    <w:next w:val="Normal"/>
    <w:link w:val="Overskrift2Tegn"/>
    <w:uiPriority w:val="9"/>
    <w:unhideWhenUsed/>
    <w:qFormat/>
    <w:rsid w:val="009B06D6"/>
    <w:pPr>
      <w:keepNext/>
      <w:keepLines/>
      <w:autoSpaceDE w:val="0"/>
      <w:autoSpaceDN w:val="0"/>
      <w:adjustRightInd w:val="0"/>
      <w:spacing w:before="40" w:line="360" w:lineRule="auto"/>
      <w:outlineLvl w:val="1"/>
    </w:pPr>
    <w:rPr>
      <w:rFonts w:ascii="Times New Roman" w:eastAsiaTheme="majorEastAsia" w:hAnsi="Times New Roman" w:cs="Times New Roman"/>
      <w:b/>
      <w:bCs/>
      <w:color w:val="000000" w:themeColor="text1"/>
      <w:kern w:val="2"/>
      <w:sz w:val="28"/>
      <w:szCs w:val="28"/>
      <w:lang w:val="en-US"/>
      <w14:ligatures w14:val="standardContextual"/>
    </w:rPr>
  </w:style>
  <w:style w:type="paragraph" w:styleId="Overskrift3">
    <w:name w:val="heading 3"/>
    <w:basedOn w:val="Normal"/>
    <w:next w:val="Normal"/>
    <w:link w:val="Overskrift3Tegn"/>
    <w:uiPriority w:val="9"/>
    <w:semiHidden/>
    <w:unhideWhenUsed/>
    <w:qFormat/>
    <w:rsid w:val="0051687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Overskrift4">
    <w:name w:val="heading 4"/>
    <w:basedOn w:val="Normal"/>
    <w:next w:val="Normal"/>
    <w:link w:val="Overskrift4Tegn"/>
    <w:uiPriority w:val="9"/>
    <w:semiHidden/>
    <w:unhideWhenUsed/>
    <w:qFormat/>
    <w:rsid w:val="0051687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Overskrift5">
    <w:name w:val="heading 5"/>
    <w:basedOn w:val="Normal"/>
    <w:next w:val="Normal"/>
    <w:link w:val="Overskrift5Tegn"/>
    <w:uiPriority w:val="9"/>
    <w:semiHidden/>
    <w:unhideWhenUsed/>
    <w:qFormat/>
    <w:rsid w:val="0051687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Overskrift6">
    <w:name w:val="heading 6"/>
    <w:basedOn w:val="Normal"/>
    <w:next w:val="Normal"/>
    <w:link w:val="Overskrift6Tegn"/>
    <w:uiPriority w:val="9"/>
    <w:semiHidden/>
    <w:unhideWhenUsed/>
    <w:qFormat/>
    <w:rsid w:val="0051687C"/>
    <w:pPr>
      <w:keepNext/>
      <w:keepLines/>
      <w:spacing w:before="40"/>
      <w:outlineLvl w:val="5"/>
    </w:pPr>
    <w:rPr>
      <w:rFonts w:eastAsiaTheme="majorEastAsia" w:cstheme="majorBidi"/>
      <w:i/>
      <w:iCs/>
      <w:color w:val="595959" w:themeColor="text1" w:themeTint="A6"/>
      <w:kern w:val="2"/>
      <w14:ligatures w14:val="standardContextual"/>
    </w:rPr>
  </w:style>
  <w:style w:type="paragraph" w:styleId="Overskrift7">
    <w:name w:val="heading 7"/>
    <w:basedOn w:val="Normal"/>
    <w:next w:val="Normal"/>
    <w:link w:val="Overskrift7Tegn"/>
    <w:uiPriority w:val="9"/>
    <w:semiHidden/>
    <w:unhideWhenUsed/>
    <w:qFormat/>
    <w:rsid w:val="0051687C"/>
    <w:pPr>
      <w:keepNext/>
      <w:keepLines/>
      <w:spacing w:before="40"/>
      <w:outlineLvl w:val="6"/>
    </w:pPr>
    <w:rPr>
      <w:rFonts w:eastAsiaTheme="majorEastAsia" w:cstheme="majorBidi"/>
      <w:color w:val="595959" w:themeColor="text1" w:themeTint="A6"/>
      <w:kern w:val="2"/>
      <w14:ligatures w14:val="standardContextual"/>
    </w:rPr>
  </w:style>
  <w:style w:type="paragraph" w:styleId="Overskrift8">
    <w:name w:val="heading 8"/>
    <w:basedOn w:val="Normal"/>
    <w:next w:val="Normal"/>
    <w:link w:val="Overskrift8Tegn"/>
    <w:uiPriority w:val="9"/>
    <w:semiHidden/>
    <w:unhideWhenUsed/>
    <w:qFormat/>
    <w:rsid w:val="0051687C"/>
    <w:pPr>
      <w:keepNext/>
      <w:keepLines/>
      <w:outlineLvl w:val="7"/>
    </w:pPr>
    <w:rPr>
      <w:rFonts w:eastAsiaTheme="majorEastAsia" w:cstheme="majorBidi"/>
      <w:i/>
      <w:iCs/>
      <w:color w:val="272727" w:themeColor="text1" w:themeTint="D8"/>
      <w:kern w:val="2"/>
      <w14:ligatures w14:val="standardContextual"/>
    </w:rPr>
  </w:style>
  <w:style w:type="paragraph" w:styleId="Overskrift9">
    <w:name w:val="heading 9"/>
    <w:basedOn w:val="Normal"/>
    <w:next w:val="Normal"/>
    <w:link w:val="Overskrift9Tegn"/>
    <w:uiPriority w:val="9"/>
    <w:semiHidden/>
    <w:unhideWhenUsed/>
    <w:qFormat/>
    <w:rsid w:val="0051687C"/>
    <w:pPr>
      <w:keepNext/>
      <w:keepLines/>
      <w:outlineLvl w:val="8"/>
    </w:pPr>
    <w:rPr>
      <w:rFonts w:eastAsiaTheme="majorEastAsia" w:cstheme="majorBidi"/>
      <w:color w:val="272727" w:themeColor="text1" w:themeTint="D8"/>
      <w:kern w:val="2"/>
      <w14:ligatures w14:val="standardContextua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2Tegn">
    <w:name w:val="Overskrift 2 Tegn"/>
    <w:basedOn w:val="Standardskrifttypeiafsnit"/>
    <w:link w:val="Overskrift2"/>
    <w:uiPriority w:val="9"/>
    <w:rsid w:val="009B06D6"/>
    <w:rPr>
      <w:rFonts w:ascii="Times New Roman" w:eastAsiaTheme="majorEastAsia" w:hAnsi="Times New Roman" w:cs="Times New Roman"/>
      <w:b/>
      <w:bCs/>
      <w:color w:val="000000" w:themeColor="text1"/>
      <w:sz w:val="28"/>
      <w:szCs w:val="28"/>
      <w:lang w:val="en-US"/>
    </w:rPr>
  </w:style>
  <w:style w:type="character" w:customStyle="1" w:styleId="Overskrift1Tegn">
    <w:name w:val="Overskrift 1 Tegn"/>
    <w:basedOn w:val="Standardskrifttypeiafsnit"/>
    <w:link w:val="Overskrift1"/>
    <w:uiPriority w:val="9"/>
    <w:rsid w:val="0051687C"/>
    <w:rPr>
      <w:rFonts w:asciiTheme="majorHAnsi" w:eastAsiaTheme="majorEastAsia" w:hAnsiTheme="majorHAnsi" w:cstheme="majorBidi"/>
      <w:color w:val="2F5496" w:themeColor="accent1" w:themeShade="BF"/>
      <w:sz w:val="40"/>
      <w:szCs w:val="40"/>
    </w:rPr>
  </w:style>
  <w:style w:type="character" w:customStyle="1" w:styleId="Overskrift3Tegn">
    <w:name w:val="Overskrift 3 Tegn"/>
    <w:basedOn w:val="Standardskrifttypeiafsnit"/>
    <w:link w:val="Overskrift3"/>
    <w:uiPriority w:val="9"/>
    <w:semiHidden/>
    <w:rsid w:val="0051687C"/>
    <w:rPr>
      <w:rFonts w:eastAsiaTheme="majorEastAsia" w:cstheme="majorBidi"/>
      <w:color w:val="2F5496" w:themeColor="accent1" w:themeShade="BF"/>
      <w:sz w:val="28"/>
      <w:szCs w:val="28"/>
    </w:rPr>
  </w:style>
  <w:style w:type="character" w:customStyle="1" w:styleId="Overskrift4Tegn">
    <w:name w:val="Overskrift 4 Tegn"/>
    <w:basedOn w:val="Standardskrifttypeiafsnit"/>
    <w:link w:val="Overskrift4"/>
    <w:uiPriority w:val="9"/>
    <w:semiHidden/>
    <w:rsid w:val="0051687C"/>
    <w:rPr>
      <w:rFonts w:eastAsiaTheme="majorEastAsia" w:cstheme="majorBidi"/>
      <w:i/>
      <w:iCs/>
      <w:color w:val="2F5496" w:themeColor="accent1" w:themeShade="BF"/>
    </w:rPr>
  </w:style>
  <w:style w:type="character" w:customStyle="1" w:styleId="Overskrift5Tegn">
    <w:name w:val="Overskrift 5 Tegn"/>
    <w:basedOn w:val="Standardskrifttypeiafsnit"/>
    <w:link w:val="Overskrift5"/>
    <w:uiPriority w:val="9"/>
    <w:semiHidden/>
    <w:rsid w:val="0051687C"/>
    <w:rPr>
      <w:rFonts w:eastAsiaTheme="majorEastAsia" w:cstheme="majorBidi"/>
      <w:color w:val="2F5496" w:themeColor="accent1" w:themeShade="BF"/>
    </w:rPr>
  </w:style>
  <w:style w:type="character" w:customStyle="1" w:styleId="Overskrift6Tegn">
    <w:name w:val="Overskrift 6 Tegn"/>
    <w:basedOn w:val="Standardskrifttypeiafsnit"/>
    <w:link w:val="Overskrift6"/>
    <w:uiPriority w:val="9"/>
    <w:semiHidden/>
    <w:rsid w:val="0051687C"/>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51687C"/>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51687C"/>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51687C"/>
    <w:rPr>
      <w:rFonts w:eastAsiaTheme="majorEastAsia" w:cstheme="majorBidi"/>
      <w:color w:val="272727" w:themeColor="text1" w:themeTint="D8"/>
    </w:rPr>
  </w:style>
  <w:style w:type="paragraph" w:styleId="Titel">
    <w:name w:val="Title"/>
    <w:basedOn w:val="Normal"/>
    <w:next w:val="Normal"/>
    <w:link w:val="TitelTegn"/>
    <w:uiPriority w:val="10"/>
    <w:qFormat/>
    <w:rsid w:val="0051687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Tegn">
    <w:name w:val="Titel Tegn"/>
    <w:basedOn w:val="Standardskrifttypeiafsnit"/>
    <w:link w:val="Titel"/>
    <w:uiPriority w:val="10"/>
    <w:rsid w:val="0051687C"/>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51687C"/>
    <w:pPr>
      <w:numPr>
        <w:ilvl w:val="1"/>
      </w:numPr>
      <w:spacing w:after="160"/>
    </w:pPr>
    <w:rPr>
      <w:rFonts w:eastAsiaTheme="majorEastAsia" w:cstheme="majorBidi"/>
      <w:color w:val="595959" w:themeColor="text1" w:themeTint="A6"/>
      <w:spacing w:val="15"/>
      <w:kern w:val="2"/>
      <w:sz w:val="28"/>
      <w:szCs w:val="28"/>
      <w14:ligatures w14:val="standardContextual"/>
    </w:rPr>
  </w:style>
  <w:style w:type="character" w:customStyle="1" w:styleId="UndertitelTegn">
    <w:name w:val="Undertitel Tegn"/>
    <w:basedOn w:val="Standardskrifttypeiafsnit"/>
    <w:link w:val="Undertitel"/>
    <w:uiPriority w:val="11"/>
    <w:rsid w:val="0051687C"/>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51687C"/>
    <w:pPr>
      <w:spacing w:before="160" w:after="160"/>
      <w:jc w:val="center"/>
    </w:pPr>
    <w:rPr>
      <w:i/>
      <w:iCs/>
      <w:color w:val="404040" w:themeColor="text1" w:themeTint="BF"/>
      <w:kern w:val="2"/>
      <w14:ligatures w14:val="standardContextual"/>
    </w:rPr>
  </w:style>
  <w:style w:type="character" w:customStyle="1" w:styleId="CitatTegn">
    <w:name w:val="Citat Tegn"/>
    <w:basedOn w:val="Standardskrifttypeiafsnit"/>
    <w:link w:val="Citat"/>
    <w:uiPriority w:val="29"/>
    <w:rsid w:val="0051687C"/>
    <w:rPr>
      <w:i/>
      <w:iCs/>
      <w:color w:val="404040" w:themeColor="text1" w:themeTint="BF"/>
    </w:rPr>
  </w:style>
  <w:style w:type="paragraph" w:styleId="Listeafsnit">
    <w:name w:val="List Paragraph"/>
    <w:basedOn w:val="Normal"/>
    <w:uiPriority w:val="34"/>
    <w:qFormat/>
    <w:rsid w:val="0051687C"/>
    <w:pPr>
      <w:ind w:left="720"/>
      <w:contextualSpacing/>
    </w:pPr>
    <w:rPr>
      <w:kern w:val="2"/>
      <w14:ligatures w14:val="standardContextual"/>
    </w:rPr>
  </w:style>
  <w:style w:type="character" w:styleId="Kraftigfremhvning">
    <w:name w:val="Intense Emphasis"/>
    <w:basedOn w:val="Standardskrifttypeiafsnit"/>
    <w:uiPriority w:val="21"/>
    <w:qFormat/>
    <w:rsid w:val="0051687C"/>
    <w:rPr>
      <w:i/>
      <w:iCs/>
      <w:color w:val="2F5496" w:themeColor="accent1" w:themeShade="BF"/>
    </w:rPr>
  </w:style>
  <w:style w:type="paragraph" w:styleId="Strktcitat">
    <w:name w:val="Intense Quote"/>
    <w:basedOn w:val="Normal"/>
    <w:next w:val="Normal"/>
    <w:link w:val="StrktcitatTegn"/>
    <w:uiPriority w:val="30"/>
    <w:qFormat/>
    <w:rsid w:val="0051687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StrktcitatTegn">
    <w:name w:val="Stærkt citat Tegn"/>
    <w:basedOn w:val="Standardskrifttypeiafsnit"/>
    <w:link w:val="Strktcitat"/>
    <w:uiPriority w:val="30"/>
    <w:rsid w:val="0051687C"/>
    <w:rPr>
      <w:i/>
      <w:iCs/>
      <w:color w:val="2F5496" w:themeColor="accent1" w:themeShade="BF"/>
    </w:rPr>
  </w:style>
  <w:style w:type="character" w:styleId="Kraftighenvisning">
    <w:name w:val="Intense Reference"/>
    <w:basedOn w:val="Standardskrifttypeiafsnit"/>
    <w:uiPriority w:val="32"/>
    <w:qFormat/>
    <w:rsid w:val="0051687C"/>
    <w:rPr>
      <w:b/>
      <w:bCs/>
      <w:smallCaps/>
      <w:color w:val="2F5496" w:themeColor="accent1" w:themeShade="BF"/>
      <w:spacing w:val="5"/>
    </w:rPr>
  </w:style>
  <w:style w:type="table" w:styleId="Tabel-Gitter">
    <w:name w:val="Table Grid"/>
    <w:basedOn w:val="Tabel-Normal"/>
    <w:uiPriority w:val="39"/>
    <w:rsid w:val="0051687C"/>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kst">
    <w:name w:val="Body Text"/>
    <w:basedOn w:val="Normal"/>
    <w:link w:val="BrdtekstTegn"/>
    <w:rsid w:val="006B1FE4"/>
    <w:pPr>
      <w:autoSpaceDE w:val="0"/>
      <w:autoSpaceDN w:val="0"/>
    </w:pPr>
    <w:rPr>
      <w:rFonts w:ascii="Arial" w:eastAsia="Times New Roman" w:hAnsi="Arial" w:cs="Times New Roman"/>
      <w:szCs w:val="20"/>
      <w:lang w:val="en-AU" w:eastAsia="da-DK"/>
    </w:rPr>
  </w:style>
  <w:style w:type="character" w:customStyle="1" w:styleId="BrdtekstTegn">
    <w:name w:val="Brødtekst Tegn"/>
    <w:basedOn w:val="Standardskrifttypeiafsnit"/>
    <w:link w:val="Brdtekst"/>
    <w:rsid w:val="006B1FE4"/>
    <w:rPr>
      <w:rFonts w:ascii="Arial" w:eastAsia="Times New Roman" w:hAnsi="Arial" w:cs="Times New Roman"/>
      <w:kern w:val="0"/>
      <w:szCs w:val="20"/>
      <w:lang w:val="en-AU" w:eastAsia="da-DK"/>
      <w14:ligatures w14:val="none"/>
    </w:rPr>
  </w:style>
  <w:style w:type="character" w:styleId="Hyperlink">
    <w:name w:val="Hyperlink"/>
    <w:basedOn w:val="Standardskrifttypeiafsnit"/>
    <w:uiPriority w:val="99"/>
    <w:rsid w:val="006B1FE4"/>
    <w:rPr>
      <w:color w:val="0000FF"/>
      <w:u w:val="single"/>
    </w:rPr>
  </w:style>
  <w:style w:type="paragraph" w:customStyle="1" w:styleId="3Normalariel">
    <w:name w:val="3 Normal ariel"/>
    <w:basedOn w:val="Normal"/>
    <w:link w:val="3NormalarielChar1"/>
    <w:rsid w:val="006B1FE4"/>
    <w:pPr>
      <w:tabs>
        <w:tab w:val="left" w:pos="567"/>
      </w:tabs>
      <w:spacing w:line="288" w:lineRule="auto"/>
      <w:jc w:val="both"/>
    </w:pPr>
    <w:rPr>
      <w:rFonts w:ascii="Arial" w:eastAsia="Times New Roman" w:hAnsi="Arial" w:cs="Times New Roman"/>
      <w:sz w:val="20"/>
      <w:szCs w:val="16"/>
      <w:lang w:val="en-GB" w:eastAsia="da-DK"/>
    </w:rPr>
  </w:style>
  <w:style w:type="character" w:customStyle="1" w:styleId="3NormalarielChar1">
    <w:name w:val="3 Normal ariel Char1"/>
    <w:link w:val="3Normalariel"/>
    <w:rsid w:val="006B1FE4"/>
    <w:rPr>
      <w:rFonts w:ascii="Arial" w:eastAsia="Times New Roman" w:hAnsi="Arial" w:cs="Times New Roman"/>
      <w:kern w:val="0"/>
      <w:sz w:val="20"/>
      <w:szCs w:val="16"/>
      <w:lang w:val="en-GB" w:eastAsia="da-DK"/>
      <w14:ligatures w14:val="none"/>
    </w:rPr>
  </w:style>
  <w:style w:type="character" w:styleId="Ulstomtale">
    <w:name w:val="Unresolved Mention"/>
    <w:basedOn w:val="Standardskrifttypeiafsnit"/>
    <w:uiPriority w:val="99"/>
    <w:rsid w:val="00160081"/>
    <w:rPr>
      <w:color w:val="605E5C"/>
      <w:shd w:val="clear" w:color="auto" w:fill="E1DFDD"/>
    </w:rPr>
  </w:style>
  <w:style w:type="paragraph" w:customStyle="1" w:styleId="TableNote">
    <w:name w:val="TableNote"/>
    <w:basedOn w:val="Normal"/>
    <w:rsid w:val="00053D8D"/>
    <w:pPr>
      <w:spacing w:line="300" w:lineRule="exact"/>
    </w:pPr>
    <w:rPr>
      <w:rFonts w:ascii="Times New Roman" w:eastAsia="Times New Roman" w:hAnsi="Times New Roman" w:cs="Times New Roman"/>
      <w:szCs w:val="20"/>
      <w:lang w:val="en-GB"/>
    </w:rPr>
  </w:style>
  <w:style w:type="paragraph" w:styleId="Sidefod">
    <w:name w:val="footer"/>
    <w:basedOn w:val="Normal"/>
    <w:link w:val="SidefodTegn"/>
    <w:uiPriority w:val="99"/>
    <w:unhideWhenUsed/>
    <w:rsid w:val="005F296F"/>
    <w:pPr>
      <w:tabs>
        <w:tab w:val="center" w:pos="4819"/>
        <w:tab w:val="right" w:pos="9638"/>
      </w:tabs>
    </w:pPr>
  </w:style>
  <w:style w:type="character" w:customStyle="1" w:styleId="SidefodTegn">
    <w:name w:val="Sidefod Tegn"/>
    <w:basedOn w:val="Standardskrifttypeiafsnit"/>
    <w:link w:val="Sidefod"/>
    <w:uiPriority w:val="99"/>
    <w:rsid w:val="005F296F"/>
    <w:rPr>
      <w:kern w:val="0"/>
      <w14:ligatures w14:val="none"/>
    </w:rPr>
  </w:style>
  <w:style w:type="character" w:styleId="Sidetal">
    <w:name w:val="page number"/>
    <w:basedOn w:val="Standardskrifttypeiafsnit"/>
    <w:uiPriority w:val="99"/>
    <w:semiHidden/>
    <w:unhideWhenUsed/>
    <w:rsid w:val="005F296F"/>
  </w:style>
  <w:style w:type="paragraph" w:styleId="Overskrift">
    <w:name w:val="TOC Heading"/>
    <w:basedOn w:val="Overskrift1"/>
    <w:next w:val="Normal"/>
    <w:uiPriority w:val="39"/>
    <w:unhideWhenUsed/>
    <w:qFormat/>
    <w:rsid w:val="005F296F"/>
    <w:pPr>
      <w:spacing w:before="480" w:after="0" w:line="276" w:lineRule="auto"/>
      <w:outlineLvl w:val="9"/>
    </w:pPr>
    <w:rPr>
      <w:b/>
      <w:bCs/>
      <w:kern w:val="0"/>
      <w:sz w:val="28"/>
      <w:szCs w:val="28"/>
      <w:lang w:eastAsia="da-DK"/>
      <w14:ligatures w14:val="none"/>
    </w:rPr>
  </w:style>
  <w:style w:type="paragraph" w:styleId="Indholdsfortegnelse1">
    <w:name w:val="toc 1"/>
    <w:basedOn w:val="Normal"/>
    <w:next w:val="Normal"/>
    <w:autoRedefine/>
    <w:uiPriority w:val="39"/>
    <w:unhideWhenUsed/>
    <w:rsid w:val="005F296F"/>
    <w:pPr>
      <w:spacing w:before="240" w:after="120"/>
    </w:pPr>
    <w:rPr>
      <w:rFonts w:cstheme="minorHAnsi"/>
      <w:b/>
      <w:bCs/>
      <w:sz w:val="20"/>
      <w:szCs w:val="20"/>
    </w:rPr>
  </w:style>
  <w:style w:type="paragraph" w:styleId="Indholdsfortegnelse2">
    <w:name w:val="toc 2"/>
    <w:basedOn w:val="Normal"/>
    <w:next w:val="Normal"/>
    <w:autoRedefine/>
    <w:uiPriority w:val="39"/>
    <w:unhideWhenUsed/>
    <w:rsid w:val="0092780C"/>
    <w:pPr>
      <w:tabs>
        <w:tab w:val="right" w:leader="dot" w:pos="9622"/>
      </w:tabs>
      <w:spacing w:before="120"/>
      <w:ind w:left="240"/>
    </w:pPr>
    <w:rPr>
      <w:rFonts w:cstheme="minorHAnsi"/>
      <w:i/>
      <w:iCs/>
      <w:sz w:val="20"/>
      <w:szCs w:val="20"/>
    </w:rPr>
  </w:style>
  <w:style w:type="paragraph" w:styleId="Indholdsfortegnelse3">
    <w:name w:val="toc 3"/>
    <w:basedOn w:val="Normal"/>
    <w:next w:val="Normal"/>
    <w:autoRedefine/>
    <w:uiPriority w:val="39"/>
    <w:unhideWhenUsed/>
    <w:rsid w:val="005F296F"/>
    <w:pPr>
      <w:ind w:left="480"/>
    </w:pPr>
    <w:rPr>
      <w:rFonts w:cstheme="minorHAnsi"/>
      <w:sz w:val="20"/>
      <w:szCs w:val="20"/>
    </w:rPr>
  </w:style>
  <w:style w:type="paragraph" w:styleId="Indholdsfortegnelse4">
    <w:name w:val="toc 4"/>
    <w:basedOn w:val="Normal"/>
    <w:next w:val="Normal"/>
    <w:autoRedefine/>
    <w:uiPriority w:val="39"/>
    <w:semiHidden/>
    <w:unhideWhenUsed/>
    <w:rsid w:val="005F296F"/>
    <w:pPr>
      <w:ind w:left="720"/>
    </w:pPr>
    <w:rPr>
      <w:rFonts w:cstheme="minorHAnsi"/>
      <w:sz w:val="20"/>
      <w:szCs w:val="20"/>
    </w:rPr>
  </w:style>
  <w:style w:type="paragraph" w:styleId="Indholdsfortegnelse5">
    <w:name w:val="toc 5"/>
    <w:basedOn w:val="Normal"/>
    <w:next w:val="Normal"/>
    <w:autoRedefine/>
    <w:uiPriority w:val="39"/>
    <w:semiHidden/>
    <w:unhideWhenUsed/>
    <w:rsid w:val="005F296F"/>
    <w:pPr>
      <w:ind w:left="960"/>
    </w:pPr>
    <w:rPr>
      <w:rFonts w:cstheme="minorHAnsi"/>
      <w:sz w:val="20"/>
      <w:szCs w:val="20"/>
    </w:rPr>
  </w:style>
  <w:style w:type="paragraph" w:styleId="Indholdsfortegnelse6">
    <w:name w:val="toc 6"/>
    <w:basedOn w:val="Normal"/>
    <w:next w:val="Normal"/>
    <w:autoRedefine/>
    <w:uiPriority w:val="39"/>
    <w:semiHidden/>
    <w:unhideWhenUsed/>
    <w:rsid w:val="005F296F"/>
    <w:pPr>
      <w:ind w:left="1200"/>
    </w:pPr>
    <w:rPr>
      <w:rFonts w:cstheme="minorHAnsi"/>
      <w:sz w:val="20"/>
      <w:szCs w:val="20"/>
    </w:rPr>
  </w:style>
  <w:style w:type="paragraph" w:styleId="Indholdsfortegnelse7">
    <w:name w:val="toc 7"/>
    <w:basedOn w:val="Normal"/>
    <w:next w:val="Normal"/>
    <w:autoRedefine/>
    <w:uiPriority w:val="39"/>
    <w:semiHidden/>
    <w:unhideWhenUsed/>
    <w:rsid w:val="005F296F"/>
    <w:pPr>
      <w:ind w:left="1440"/>
    </w:pPr>
    <w:rPr>
      <w:rFonts w:cstheme="minorHAnsi"/>
      <w:sz w:val="20"/>
      <w:szCs w:val="20"/>
    </w:rPr>
  </w:style>
  <w:style w:type="paragraph" w:styleId="Indholdsfortegnelse8">
    <w:name w:val="toc 8"/>
    <w:basedOn w:val="Normal"/>
    <w:next w:val="Normal"/>
    <w:autoRedefine/>
    <w:uiPriority w:val="39"/>
    <w:semiHidden/>
    <w:unhideWhenUsed/>
    <w:rsid w:val="005F296F"/>
    <w:pPr>
      <w:ind w:left="1680"/>
    </w:pPr>
    <w:rPr>
      <w:rFonts w:cstheme="minorHAnsi"/>
      <w:sz w:val="20"/>
      <w:szCs w:val="20"/>
    </w:rPr>
  </w:style>
  <w:style w:type="paragraph" w:styleId="Indholdsfortegnelse9">
    <w:name w:val="toc 9"/>
    <w:basedOn w:val="Normal"/>
    <w:next w:val="Normal"/>
    <w:autoRedefine/>
    <w:uiPriority w:val="39"/>
    <w:semiHidden/>
    <w:unhideWhenUsed/>
    <w:rsid w:val="005F296F"/>
    <w:pPr>
      <w:ind w:left="1920"/>
    </w:pPr>
    <w:rPr>
      <w:rFonts w:cstheme="minorHAnsi"/>
      <w:sz w:val="20"/>
      <w:szCs w:val="20"/>
    </w:rPr>
  </w:style>
  <w:style w:type="paragraph" w:styleId="Korrektur">
    <w:name w:val="Revision"/>
    <w:hidden/>
    <w:uiPriority w:val="99"/>
    <w:semiHidden/>
    <w:rsid w:val="005F4918"/>
    <w:rPr>
      <w:kern w:val="0"/>
      <w14:ligatures w14:val="none"/>
    </w:rPr>
  </w:style>
  <w:style w:type="paragraph" w:styleId="Sidehoved">
    <w:name w:val="header"/>
    <w:basedOn w:val="Normal"/>
    <w:link w:val="SidehovedTegn"/>
    <w:uiPriority w:val="99"/>
    <w:unhideWhenUsed/>
    <w:rsid w:val="00F23F0C"/>
    <w:pPr>
      <w:tabs>
        <w:tab w:val="center" w:pos="4819"/>
        <w:tab w:val="right" w:pos="9638"/>
      </w:tabs>
    </w:pPr>
  </w:style>
  <w:style w:type="character" w:customStyle="1" w:styleId="SidehovedTegn">
    <w:name w:val="Sidehoved Tegn"/>
    <w:basedOn w:val="Standardskrifttypeiafsnit"/>
    <w:link w:val="Sidehoved"/>
    <w:uiPriority w:val="99"/>
    <w:rsid w:val="00F23F0C"/>
    <w:rPr>
      <w:kern w:val="0"/>
      <w14:ligatures w14:val="none"/>
    </w:rPr>
  </w:style>
  <w:style w:type="character" w:styleId="Kommentarhenvisning">
    <w:name w:val="annotation reference"/>
    <w:basedOn w:val="Standardskrifttypeiafsnit"/>
    <w:uiPriority w:val="99"/>
    <w:semiHidden/>
    <w:unhideWhenUsed/>
    <w:rsid w:val="00962AAA"/>
    <w:rPr>
      <w:sz w:val="16"/>
      <w:szCs w:val="16"/>
    </w:rPr>
  </w:style>
  <w:style w:type="paragraph" w:styleId="Kommentartekst">
    <w:name w:val="annotation text"/>
    <w:basedOn w:val="Normal"/>
    <w:link w:val="KommentartekstTegn"/>
    <w:uiPriority w:val="99"/>
    <w:semiHidden/>
    <w:unhideWhenUsed/>
    <w:rsid w:val="00962AAA"/>
    <w:rPr>
      <w:sz w:val="20"/>
      <w:szCs w:val="20"/>
    </w:rPr>
  </w:style>
  <w:style w:type="character" w:customStyle="1" w:styleId="KommentartekstTegn">
    <w:name w:val="Kommentartekst Tegn"/>
    <w:basedOn w:val="Standardskrifttypeiafsnit"/>
    <w:link w:val="Kommentartekst"/>
    <w:uiPriority w:val="99"/>
    <w:semiHidden/>
    <w:rsid w:val="00962AAA"/>
    <w:rPr>
      <w:kern w:val="0"/>
      <w:sz w:val="20"/>
      <w:szCs w:val="20"/>
      <w14:ligatures w14:val="none"/>
    </w:rPr>
  </w:style>
  <w:style w:type="paragraph" w:styleId="Kommentaremne">
    <w:name w:val="annotation subject"/>
    <w:basedOn w:val="Kommentartekst"/>
    <w:next w:val="Kommentartekst"/>
    <w:link w:val="KommentaremneTegn"/>
    <w:uiPriority w:val="99"/>
    <w:semiHidden/>
    <w:unhideWhenUsed/>
    <w:rsid w:val="00962AAA"/>
    <w:rPr>
      <w:b/>
      <w:bCs/>
    </w:rPr>
  </w:style>
  <w:style w:type="character" w:customStyle="1" w:styleId="KommentaremneTegn">
    <w:name w:val="Kommentaremne Tegn"/>
    <w:basedOn w:val="KommentartekstTegn"/>
    <w:link w:val="Kommentaremne"/>
    <w:uiPriority w:val="99"/>
    <w:semiHidden/>
    <w:rsid w:val="00962AAA"/>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feboosc.eu" TargetMode="Externa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yperlink" Target="https://www.methodologyhubs.mrc.ac.uk/" TargetMode="External"/><Relationship Id="rId2" Type="http://schemas.openxmlformats.org/officeDocument/2006/relationships/numbering" Target="numbering.xml"/><Relationship Id="rId16"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image" Target="media/image5.emf"/><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495411-D3A3-3E4E-AA40-3B226AAE0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2039</Words>
  <Characters>12443</Characters>
  <Application>Microsoft Office Word</Application>
  <DocSecurity>0</DocSecurity>
  <Lines>103</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Kamp Jørgensen</dc:creator>
  <cp:keywords/>
  <dc:description/>
  <cp:lastModifiedBy>Johanne Juul Petersen</cp:lastModifiedBy>
  <cp:revision>7</cp:revision>
  <dcterms:created xsi:type="dcterms:W3CDTF">2025-09-25T09:22:00Z</dcterms:created>
  <dcterms:modified xsi:type="dcterms:W3CDTF">2025-12-16T18:13:00Z</dcterms:modified>
</cp:coreProperties>
</file>