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2619D" w14:textId="77777777" w:rsidR="00446843" w:rsidRPr="00B86B89" w:rsidRDefault="00446843" w:rsidP="00446843">
      <w:pPr>
        <w:spacing w:line="480" w:lineRule="auto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Additional material</w:t>
      </w:r>
    </w:p>
    <w:p w14:paraId="465797E1" w14:textId="77777777" w:rsidR="00446843" w:rsidRDefault="00446843" w:rsidP="00446843">
      <w:pPr>
        <w:spacing w:line="480" w:lineRule="auto"/>
        <w:rPr>
          <w:b/>
          <w:bCs/>
          <w:i/>
          <w:iCs/>
          <w:sz w:val="22"/>
          <w:szCs w:val="22"/>
          <w:lang w:val="en-US"/>
        </w:rPr>
      </w:pPr>
    </w:p>
    <w:tbl>
      <w:tblPr>
        <w:tblW w:w="1049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2693"/>
        <w:gridCol w:w="2268"/>
        <w:gridCol w:w="1985"/>
      </w:tblGrid>
      <w:tr w:rsidR="00446843" w:rsidRPr="00C32821" w14:paraId="62B4B4DD" w14:textId="77777777" w:rsidTr="008F4199">
        <w:trPr>
          <w:trHeight w:val="691"/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6A7665" w14:textId="77777777" w:rsidR="00446843" w:rsidRPr="00C32821" w:rsidRDefault="00446843" w:rsidP="008F4199">
            <w:pPr>
              <w:spacing w:line="360" w:lineRule="auto"/>
              <w:rPr>
                <w:b/>
                <w:bCs/>
                <w:sz w:val="22"/>
                <w:szCs w:val="22"/>
                <w:lang w:val="en-US"/>
              </w:rPr>
            </w:pPr>
            <w:r w:rsidRPr="00C32821">
              <w:rPr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744CCA7E" w14:textId="77777777" w:rsidR="00446843" w:rsidRPr="00985C6B" w:rsidRDefault="00446843" w:rsidP="008F4199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985C6B">
              <w:rPr>
                <w:b/>
                <w:bCs/>
                <w:sz w:val="22"/>
                <w:szCs w:val="22"/>
              </w:rPr>
              <w:t>CRC-SCA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410140C1" w14:textId="77777777" w:rsidR="00446843" w:rsidRPr="00985C6B" w:rsidRDefault="00446843" w:rsidP="008F4199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985C6B">
              <w:rPr>
                <w:b/>
                <w:bCs/>
                <w:sz w:val="22"/>
                <w:szCs w:val="22"/>
              </w:rPr>
              <w:t>EUROSCA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1E050D" w14:textId="77777777" w:rsidR="00446843" w:rsidRPr="00985C6B" w:rsidRDefault="00446843" w:rsidP="008F4199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985C6B">
              <w:rPr>
                <w:b/>
                <w:bCs/>
                <w:sz w:val="22"/>
                <w:szCs w:val="22"/>
              </w:rPr>
              <w:t>SPATAX</w:t>
            </w:r>
          </w:p>
        </w:tc>
      </w:tr>
      <w:tr w:rsidR="00446843" w:rsidRPr="00985C6B" w14:paraId="7E62DB37" w14:textId="77777777" w:rsidTr="008F4199">
        <w:trPr>
          <w:trHeight w:val="20"/>
          <w:jc w:val="center"/>
        </w:trPr>
        <w:tc>
          <w:tcPr>
            <w:tcW w:w="3544" w:type="dxa"/>
            <w:tcBorders>
              <w:top w:val="single" w:sz="4" w:space="0" w:color="auto"/>
            </w:tcBorders>
            <w:vAlign w:val="center"/>
            <w:hideMark/>
          </w:tcPr>
          <w:p w14:paraId="498B66C4" w14:textId="77777777" w:rsidR="00446843" w:rsidRPr="006E0AFF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6E0AFF">
              <w:rPr>
                <w:sz w:val="22"/>
                <w:szCs w:val="22"/>
                <w:lang w:val="en-US"/>
              </w:rPr>
              <w:t xml:space="preserve">Study population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  <w:hideMark/>
          </w:tcPr>
          <w:p w14:paraId="03F236F0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 w:rsidRPr="00985C6B">
              <w:rPr>
                <w:sz w:val="21"/>
                <w:szCs w:val="21"/>
              </w:rPr>
              <w:t xml:space="preserve">Patients </w:t>
            </w:r>
            <w:proofErr w:type="spellStart"/>
            <w:r w:rsidRPr="00985C6B">
              <w:rPr>
                <w:sz w:val="21"/>
                <w:szCs w:val="21"/>
              </w:rPr>
              <w:t>with</w:t>
            </w:r>
            <w:proofErr w:type="spellEnd"/>
            <w:r w:rsidRPr="00985C6B">
              <w:rPr>
                <w:sz w:val="21"/>
                <w:szCs w:val="21"/>
              </w:rPr>
              <w:t xml:space="preserve"> SCA 1, 2, 3 and 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E323E78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 w:rsidRPr="00985C6B">
              <w:rPr>
                <w:sz w:val="21"/>
                <w:szCs w:val="21"/>
              </w:rPr>
              <w:t xml:space="preserve">Patients </w:t>
            </w:r>
            <w:proofErr w:type="spellStart"/>
            <w:r w:rsidRPr="00985C6B">
              <w:rPr>
                <w:sz w:val="21"/>
                <w:szCs w:val="21"/>
              </w:rPr>
              <w:t>with</w:t>
            </w:r>
            <w:proofErr w:type="spellEnd"/>
            <w:r w:rsidRPr="00985C6B">
              <w:rPr>
                <w:sz w:val="21"/>
                <w:szCs w:val="21"/>
              </w:rPr>
              <w:t xml:space="preserve"> SCA 1, 2, 3 and 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8938504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 w:rsidRPr="00985C6B">
              <w:rPr>
                <w:sz w:val="21"/>
                <w:szCs w:val="21"/>
              </w:rPr>
              <w:t xml:space="preserve">Patients </w:t>
            </w:r>
            <w:proofErr w:type="spellStart"/>
            <w:r w:rsidRPr="00985C6B">
              <w:rPr>
                <w:sz w:val="21"/>
                <w:szCs w:val="21"/>
              </w:rPr>
              <w:t>with</w:t>
            </w:r>
            <w:proofErr w:type="spellEnd"/>
            <w:r w:rsidRPr="00985C6B">
              <w:rPr>
                <w:sz w:val="21"/>
                <w:szCs w:val="21"/>
              </w:rPr>
              <w:t xml:space="preserve"> SCA 1, 2, 3 and 6</w:t>
            </w:r>
          </w:p>
        </w:tc>
      </w:tr>
      <w:tr w:rsidR="00446843" w:rsidRPr="00985C6B" w14:paraId="6728BBCF" w14:textId="77777777" w:rsidTr="008F4199">
        <w:trPr>
          <w:trHeight w:val="20"/>
          <w:jc w:val="center"/>
        </w:trPr>
        <w:tc>
          <w:tcPr>
            <w:tcW w:w="3544" w:type="dxa"/>
            <w:vAlign w:val="center"/>
            <w:hideMark/>
          </w:tcPr>
          <w:p w14:paraId="3180DB58" w14:textId="77777777" w:rsidR="00446843" w:rsidRPr="006E0AFF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6E0AFF">
              <w:rPr>
                <w:sz w:val="22"/>
                <w:szCs w:val="22"/>
                <w:lang w:val="en-US"/>
              </w:rPr>
              <w:t>Ataxia</w:t>
            </w:r>
          </w:p>
        </w:tc>
        <w:tc>
          <w:tcPr>
            <w:tcW w:w="2693" w:type="dxa"/>
            <w:vAlign w:val="center"/>
            <w:hideMark/>
          </w:tcPr>
          <w:p w14:paraId="376B9D4E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  <w:lang w:val="en-US"/>
              </w:rPr>
            </w:pPr>
            <w:r w:rsidRPr="00985C6B">
              <w:rPr>
                <w:sz w:val="21"/>
                <w:szCs w:val="21"/>
                <w:lang w:val="en-US"/>
              </w:rPr>
              <w:t>Presence of symptomatic ataxic diseas</w:t>
            </w:r>
            <w:r>
              <w:rPr>
                <w:sz w:val="21"/>
                <w:szCs w:val="21"/>
                <w:lang w:val="en-US"/>
              </w:rPr>
              <w:t xml:space="preserve">e                                                                                     </w:t>
            </w:r>
          </w:p>
        </w:tc>
        <w:tc>
          <w:tcPr>
            <w:tcW w:w="2268" w:type="dxa"/>
            <w:vAlign w:val="center"/>
            <w:hideMark/>
          </w:tcPr>
          <w:p w14:paraId="367E871D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 w:rsidRPr="00985C6B">
              <w:rPr>
                <w:sz w:val="21"/>
                <w:szCs w:val="21"/>
              </w:rPr>
              <w:t xml:space="preserve">Progressive, </w:t>
            </w:r>
            <w:proofErr w:type="spellStart"/>
            <w:r w:rsidRPr="00985C6B">
              <w:rPr>
                <w:sz w:val="21"/>
                <w:szCs w:val="21"/>
              </w:rPr>
              <w:t>otherwise</w:t>
            </w:r>
            <w:proofErr w:type="spellEnd"/>
            <w:r w:rsidRPr="00985C6B">
              <w:rPr>
                <w:sz w:val="21"/>
                <w:szCs w:val="21"/>
              </w:rPr>
              <w:t xml:space="preserve"> </w:t>
            </w:r>
            <w:proofErr w:type="spellStart"/>
            <w:r w:rsidRPr="00985C6B">
              <w:rPr>
                <w:sz w:val="21"/>
                <w:szCs w:val="21"/>
              </w:rPr>
              <w:t>unexplained</w:t>
            </w:r>
            <w:proofErr w:type="spellEnd"/>
            <w:r w:rsidRPr="00985C6B">
              <w:rPr>
                <w:sz w:val="21"/>
                <w:szCs w:val="21"/>
              </w:rPr>
              <w:t xml:space="preserve"> </w:t>
            </w:r>
            <w:proofErr w:type="spellStart"/>
            <w:r w:rsidRPr="00985C6B">
              <w:rPr>
                <w:sz w:val="21"/>
                <w:szCs w:val="21"/>
              </w:rPr>
              <w:t>ataxia</w:t>
            </w:r>
            <w:proofErr w:type="spellEnd"/>
          </w:p>
        </w:tc>
        <w:tc>
          <w:tcPr>
            <w:tcW w:w="1985" w:type="dxa"/>
            <w:vAlign w:val="center"/>
          </w:tcPr>
          <w:p w14:paraId="2F122BD8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 w:rsidRPr="00985C6B">
              <w:rPr>
                <w:sz w:val="21"/>
                <w:szCs w:val="21"/>
              </w:rPr>
              <w:t>-</w:t>
            </w:r>
          </w:p>
        </w:tc>
      </w:tr>
      <w:tr w:rsidR="00446843" w:rsidRPr="00985C6B" w14:paraId="78616279" w14:textId="77777777" w:rsidTr="008F4199">
        <w:trPr>
          <w:trHeight w:val="20"/>
          <w:jc w:val="center"/>
        </w:trPr>
        <w:tc>
          <w:tcPr>
            <w:tcW w:w="3544" w:type="dxa"/>
            <w:vAlign w:val="center"/>
          </w:tcPr>
          <w:p w14:paraId="20B9D2D6" w14:textId="77777777" w:rsidR="00446843" w:rsidRPr="006E0AFF" w:rsidRDefault="00446843" w:rsidP="008F4199">
            <w:pPr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E0AFF">
              <w:rPr>
                <w:sz w:val="22"/>
                <w:szCs w:val="22"/>
              </w:rPr>
              <w:t>Number</w:t>
            </w:r>
            <w:proofErr w:type="spellEnd"/>
            <w:r w:rsidRPr="006E0AFF">
              <w:rPr>
                <w:sz w:val="22"/>
                <w:szCs w:val="22"/>
              </w:rPr>
              <w:t xml:space="preserve"> of SCA2 patients</w:t>
            </w:r>
          </w:p>
        </w:tc>
        <w:tc>
          <w:tcPr>
            <w:tcW w:w="2693" w:type="dxa"/>
            <w:vAlign w:val="center"/>
          </w:tcPr>
          <w:p w14:paraId="13DA1F08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  <w:lang w:val="en-US"/>
              </w:rPr>
            </w:pPr>
            <w:r w:rsidRPr="00985C6B">
              <w:rPr>
                <w:sz w:val="22"/>
                <w:szCs w:val="22"/>
              </w:rPr>
              <w:t>75 (2</w:t>
            </w:r>
            <w:r>
              <w:rPr>
                <w:sz w:val="22"/>
                <w:szCs w:val="22"/>
              </w:rPr>
              <w:t>5</w:t>
            </w:r>
            <w:r w:rsidRPr="00985C6B">
              <w:rPr>
                <w:sz w:val="22"/>
                <w:szCs w:val="22"/>
              </w:rPr>
              <w:t>%)</w:t>
            </w:r>
          </w:p>
        </w:tc>
        <w:tc>
          <w:tcPr>
            <w:tcW w:w="2268" w:type="dxa"/>
            <w:vAlign w:val="center"/>
          </w:tcPr>
          <w:p w14:paraId="31E52DBB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 w:rsidRPr="00985C6B">
              <w:rPr>
                <w:sz w:val="22"/>
                <w:szCs w:val="22"/>
              </w:rPr>
              <w:t>162 (</w:t>
            </w:r>
            <w:r>
              <w:rPr>
                <w:sz w:val="22"/>
                <w:szCs w:val="22"/>
              </w:rPr>
              <w:t>55</w:t>
            </w:r>
            <w:r w:rsidRPr="00985C6B">
              <w:rPr>
                <w:sz w:val="22"/>
                <w:szCs w:val="22"/>
              </w:rPr>
              <w:t>%)</w:t>
            </w:r>
          </w:p>
        </w:tc>
        <w:tc>
          <w:tcPr>
            <w:tcW w:w="1985" w:type="dxa"/>
            <w:vAlign w:val="center"/>
          </w:tcPr>
          <w:p w14:paraId="40181EC6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 w:rsidRPr="00985C6B">
              <w:rPr>
                <w:sz w:val="22"/>
                <w:szCs w:val="22"/>
              </w:rPr>
              <w:t>60 (</w:t>
            </w:r>
            <w:r>
              <w:rPr>
                <w:sz w:val="22"/>
                <w:szCs w:val="22"/>
              </w:rPr>
              <w:t>20</w:t>
            </w:r>
            <w:r w:rsidRPr="00985C6B">
              <w:rPr>
                <w:sz w:val="22"/>
                <w:szCs w:val="22"/>
              </w:rPr>
              <w:t>%)</w:t>
            </w:r>
          </w:p>
        </w:tc>
      </w:tr>
      <w:tr w:rsidR="00446843" w:rsidRPr="006E0AFF" w14:paraId="1DC2511C" w14:textId="77777777" w:rsidTr="008F4199">
        <w:trPr>
          <w:trHeight w:val="20"/>
          <w:jc w:val="center"/>
        </w:trPr>
        <w:tc>
          <w:tcPr>
            <w:tcW w:w="10490" w:type="dxa"/>
            <w:gridSpan w:val="4"/>
            <w:shd w:val="clear" w:color="auto" w:fill="E8E8E8" w:themeFill="background2"/>
            <w:vAlign w:val="center"/>
          </w:tcPr>
          <w:p w14:paraId="4B0BC646" w14:textId="77777777" w:rsidR="00446843" w:rsidRPr="006E0AFF" w:rsidRDefault="00446843" w:rsidP="008F4199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6E0AFF">
              <w:rPr>
                <w:b/>
                <w:bCs/>
                <w:sz w:val="21"/>
                <w:szCs w:val="21"/>
              </w:rPr>
              <w:t xml:space="preserve">SCA2 patients </w:t>
            </w:r>
            <w:proofErr w:type="spellStart"/>
            <w:r w:rsidRPr="006E0AFF">
              <w:rPr>
                <w:b/>
                <w:bCs/>
                <w:sz w:val="21"/>
                <w:szCs w:val="21"/>
              </w:rPr>
              <w:t>only</w:t>
            </w:r>
            <w:proofErr w:type="spellEnd"/>
          </w:p>
        </w:tc>
      </w:tr>
      <w:tr w:rsidR="00446843" w:rsidRPr="00985C6B" w14:paraId="5E180D1A" w14:textId="77777777" w:rsidTr="008F4199">
        <w:trPr>
          <w:trHeight w:val="20"/>
          <w:jc w:val="center"/>
        </w:trPr>
        <w:tc>
          <w:tcPr>
            <w:tcW w:w="3544" w:type="dxa"/>
            <w:vAlign w:val="center"/>
          </w:tcPr>
          <w:p w14:paraId="42AE654E" w14:textId="77777777" w:rsidR="00446843" w:rsidRPr="006E0AFF" w:rsidRDefault="00446843" w:rsidP="008F4199">
            <w:pPr>
              <w:spacing w:line="360" w:lineRule="auto"/>
              <w:rPr>
                <w:rFonts w:eastAsia="Aptos" w:cs="Times New Roman"/>
                <w:iCs/>
                <w:sz w:val="22"/>
                <w:szCs w:val="22"/>
                <w:lang w:val="en-US"/>
              </w:rPr>
            </w:pPr>
            <w:r w:rsidRPr="006E0AFF">
              <w:rPr>
                <w:rFonts w:eastAsia="Aptos" w:cs="Times New Roman"/>
                <w:iCs/>
                <w:sz w:val="22"/>
                <w:szCs w:val="22"/>
                <w:lang w:val="en-US"/>
              </w:rPr>
              <w:t>Initial SARA score (max value of 40)</w:t>
            </w:r>
          </w:p>
        </w:tc>
        <w:tc>
          <w:tcPr>
            <w:tcW w:w="2693" w:type="dxa"/>
            <w:vAlign w:val="center"/>
          </w:tcPr>
          <w:p w14:paraId="37713BC6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 (12-20)</w:t>
            </w:r>
          </w:p>
        </w:tc>
        <w:tc>
          <w:tcPr>
            <w:tcW w:w="2268" w:type="dxa"/>
            <w:vAlign w:val="center"/>
          </w:tcPr>
          <w:p w14:paraId="0E0EFDFD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  <w:r w:rsidRPr="00985C6B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10</w:t>
            </w:r>
            <w:r w:rsidRPr="00985C6B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19</w:t>
            </w:r>
            <w:r w:rsidRPr="00985C6B">
              <w:rPr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14:paraId="70328B54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 w:rsidRPr="00985C6B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2</w:t>
            </w:r>
            <w:r w:rsidRPr="00985C6B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9</w:t>
            </w:r>
            <w:r w:rsidRPr="00985C6B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13</w:t>
            </w:r>
            <w:r w:rsidRPr="00985C6B">
              <w:rPr>
                <w:sz w:val="21"/>
                <w:szCs w:val="21"/>
              </w:rPr>
              <w:t>)</w:t>
            </w:r>
          </w:p>
        </w:tc>
      </w:tr>
      <w:tr w:rsidR="00446843" w:rsidRPr="00985C6B" w14:paraId="1EBB221C" w14:textId="77777777" w:rsidTr="008F4199">
        <w:trPr>
          <w:trHeight w:val="20"/>
          <w:jc w:val="center"/>
        </w:trPr>
        <w:tc>
          <w:tcPr>
            <w:tcW w:w="3544" w:type="dxa"/>
            <w:vAlign w:val="center"/>
          </w:tcPr>
          <w:p w14:paraId="5BBB7463" w14:textId="77777777" w:rsidR="00446843" w:rsidRPr="006E0AFF" w:rsidRDefault="00446843" w:rsidP="008F4199">
            <w:pPr>
              <w:spacing w:line="360" w:lineRule="auto"/>
              <w:rPr>
                <w:rFonts w:eastAsia="Aptos" w:cs="Times New Roman"/>
                <w:iCs/>
                <w:sz w:val="22"/>
                <w:szCs w:val="22"/>
                <w:lang w:val="en-US"/>
              </w:rPr>
            </w:pPr>
            <w:r>
              <w:rPr>
                <w:rFonts w:eastAsia="Aptos" w:cs="Times New Roman"/>
                <w:iCs/>
                <w:sz w:val="22"/>
                <w:szCs w:val="22"/>
                <w:lang w:val="en-US"/>
              </w:rPr>
              <w:t>Age at inclusion</w:t>
            </w:r>
          </w:p>
        </w:tc>
        <w:tc>
          <w:tcPr>
            <w:tcW w:w="2693" w:type="dxa"/>
            <w:vAlign w:val="center"/>
          </w:tcPr>
          <w:p w14:paraId="416CE0EB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 (42-60)</w:t>
            </w:r>
          </w:p>
        </w:tc>
        <w:tc>
          <w:tcPr>
            <w:tcW w:w="2268" w:type="dxa"/>
            <w:vAlign w:val="center"/>
          </w:tcPr>
          <w:p w14:paraId="08FD60E1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 (37-54)</w:t>
            </w:r>
          </w:p>
        </w:tc>
        <w:tc>
          <w:tcPr>
            <w:tcW w:w="1985" w:type="dxa"/>
            <w:vAlign w:val="center"/>
          </w:tcPr>
          <w:p w14:paraId="7B7A527B" w14:textId="77777777" w:rsidR="00446843" w:rsidRPr="00985C6B" w:rsidRDefault="00446843" w:rsidP="008F41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 (36-54)</w:t>
            </w:r>
          </w:p>
        </w:tc>
      </w:tr>
      <w:tr w:rsidR="00446843" w:rsidRPr="00F70481" w14:paraId="28F1B6F8" w14:textId="77777777" w:rsidTr="008F4199">
        <w:trPr>
          <w:trHeight w:val="20"/>
          <w:jc w:val="center"/>
        </w:trPr>
        <w:tc>
          <w:tcPr>
            <w:tcW w:w="3544" w:type="dxa"/>
          </w:tcPr>
          <w:p w14:paraId="0C185588" w14:textId="77777777" w:rsidR="00446843" w:rsidRPr="000A3392" w:rsidRDefault="00446843" w:rsidP="008F4199">
            <w:pPr>
              <w:spacing w:line="360" w:lineRule="auto"/>
              <w:rPr>
                <w:rFonts w:eastAsia="Aptos" w:cs="Times New Roman"/>
                <w:iCs/>
                <w:sz w:val="22"/>
                <w:szCs w:val="22"/>
                <w:lang w:val="en-US"/>
              </w:rPr>
            </w:pPr>
            <w:proofErr w:type="spellStart"/>
            <w:r w:rsidRPr="000A3392">
              <w:rPr>
                <w:sz w:val="22"/>
                <w:szCs w:val="22"/>
              </w:rPr>
              <w:t>Number</w:t>
            </w:r>
            <w:proofErr w:type="spellEnd"/>
            <w:r w:rsidRPr="000A3392">
              <w:rPr>
                <w:sz w:val="22"/>
                <w:szCs w:val="22"/>
              </w:rPr>
              <w:t xml:space="preserve"> of </w:t>
            </w:r>
            <w:proofErr w:type="spellStart"/>
            <w:r w:rsidRPr="000A3392">
              <w:rPr>
                <w:sz w:val="22"/>
                <w:szCs w:val="22"/>
              </w:rPr>
              <w:t>visits</w:t>
            </w:r>
            <w:proofErr w:type="spellEnd"/>
          </w:p>
        </w:tc>
        <w:tc>
          <w:tcPr>
            <w:tcW w:w="2693" w:type="dxa"/>
            <w:vAlign w:val="center"/>
          </w:tcPr>
          <w:p w14:paraId="1C95EF37" w14:textId="77777777" w:rsidR="00446843" w:rsidRPr="000A3392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0A3392">
              <w:rPr>
                <w:sz w:val="22"/>
                <w:szCs w:val="22"/>
              </w:rPr>
              <w:t>3.0 (2.0-4.0)</w:t>
            </w:r>
          </w:p>
        </w:tc>
        <w:tc>
          <w:tcPr>
            <w:tcW w:w="2268" w:type="dxa"/>
            <w:vAlign w:val="center"/>
          </w:tcPr>
          <w:p w14:paraId="3F06DC49" w14:textId="77777777" w:rsidR="00446843" w:rsidRPr="000A3392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0A3392">
              <w:rPr>
                <w:sz w:val="22"/>
                <w:szCs w:val="22"/>
              </w:rPr>
              <w:t>5.0 (4.0-6.0)</w:t>
            </w:r>
          </w:p>
        </w:tc>
        <w:tc>
          <w:tcPr>
            <w:tcW w:w="1985" w:type="dxa"/>
            <w:vAlign w:val="center"/>
          </w:tcPr>
          <w:p w14:paraId="053DA50E" w14:textId="77777777" w:rsidR="00446843" w:rsidRPr="000A3392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0A3392">
              <w:rPr>
                <w:sz w:val="22"/>
                <w:szCs w:val="22"/>
              </w:rPr>
              <w:t>2.0 (0.0-3.0)</w:t>
            </w:r>
          </w:p>
        </w:tc>
      </w:tr>
      <w:tr w:rsidR="00446843" w:rsidRPr="00F70481" w14:paraId="5117338D" w14:textId="77777777" w:rsidTr="008F4199">
        <w:trPr>
          <w:trHeight w:val="20"/>
          <w:jc w:val="center"/>
        </w:trPr>
        <w:tc>
          <w:tcPr>
            <w:tcW w:w="3544" w:type="dxa"/>
            <w:tcBorders>
              <w:bottom w:val="single" w:sz="4" w:space="0" w:color="auto"/>
            </w:tcBorders>
          </w:tcPr>
          <w:p w14:paraId="5C051A5D" w14:textId="77777777" w:rsidR="00446843" w:rsidRPr="000A3392" w:rsidRDefault="00446843" w:rsidP="008F4199">
            <w:pPr>
              <w:spacing w:line="360" w:lineRule="auto"/>
              <w:rPr>
                <w:rFonts w:eastAsia="Aptos" w:cs="Times New Roman"/>
                <w:iCs/>
                <w:sz w:val="22"/>
                <w:szCs w:val="22"/>
                <w:lang w:val="en-US"/>
              </w:rPr>
            </w:pPr>
            <w:r w:rsidRPr="000A3392">
              <w:rPr>
                <w:sz w:val="22"/>
                <w:szCs w:val="22"/>
              </w:rPr>
              <w:t>Follow-up time (</w:t>
            </w:r>
            <w:proofErr w:type="spellStart"/>
            <w:r w:rsidRPr="000A3392">
              <w:rPr>
                <w:sz w:val="22"/>
                <w:szCs w:val="22"/>
              </w:rPr>
              <w:t>years</w:t>
            </w:r>
            <w:proofErr w:type="spellEnd"/>
            <w:r w:rsidRPr="000A3392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AD14C8F" w14:textId="77777777" w:rsidR="00446843" w:rsidRPr="000A3392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0A3392">
              <w:rPr>
                <w:sz w:val="22"/>
                <w:szCs w:val="22"/>
              </w:rPr>
              <w:t>1.1 (0.6-1.6)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A72DD91" w14:textId="77777777" w:rsidR="00446843" w:rsidRPr="000A3392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0A3392">
              <w:rPr>
                <w:sz w:val="22"/>
                <w:szCs w:val="22"/>
              </w:rPr>
              <w:t>4.3 (3.0-6.5)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3AAF8CB" w14:textId="77777777" w:rsidR="00446843" w:rsidRPr="000A3392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0A3392">
              <w:rPr>
                <w:sz w:val="22"/>
                <w:szCs w:val="22"/>
                <w:lang w:val="en-US"/>
              </w:rPr>
              <w:t>2.2 (1.4-4.4)</w:t>
            </w:r>
          </w:p>
        </w:tc>
      </w:tr>
    </w:tbl>
    <w:p w14:paraId="02217DB8" w14:textId="77777777" w:rsidR="00446843" w:rsidRDefault="00446843" w:rsidP="00446843">
      <w:pPr>
        <w:rPr>
          <w:b/>
          <w:bCs/>
          <w:i/>
          <w:iCs/>
          <w:sz w:val="22"/>
          <w:szCs w:val="22"/>
          <w:lang w:val="en-US"/>
        </w:rPr>
      </w:pPr>
    </w:p>
    <w:p w14:paraId="59E0B8FC" w14:textId="77777777" w:rsidR="00446843" w:rsidRDefault="00446843" w:rsidP="00446843">
      <w:pPr>
        <w:spacing w:line="480" w:lineRule="auto"/>
        <w:rPr>
          <w:bCs/>
          <w:i/>
          <w:iCs/>
          <w:sz w:val="22"/>
          <w:szCs w:val="22"/>
          <w:lang w:val="en-US"/>
        </w:rPr>
      </w:pPr>
      <w:r>
        <w:rPr>
          <w:b/>
          <w:bCs/>
          <w:i/>
          <w:iCs/>
          <w:sz w:val="22"/>
          <w:szCs w:val="22"/>
          <w:lang w:val="en-US"/>
        </w:rPr>
        <w:t>Additional Table 1</w:t>
      </w:r>
      <w:r w:rsidRPr="000803D6">
        <w:rPr>
          <w:b/>
          <w:bCs/>
          <w:i/>
          <w:iCs/>
          <w:sz w:val="22"/>
          <w:szCs w:val="22"/>
          <w:lang w:val="en-US"/>
        </w:rPr>
        <w:t>.</w:t>
      </w:r>
      <w:r>
        <w:rPr>
          <w:b/>
          <w:bCs/>
          <w:i/>
          <w:iCs/>
          <w:sz w:val="22"/>
          <w:szCs w:val="22"/>
          <w:lang w:val="en-US"/>
        </w:rPr>
        <w:t xml:space="preserve"> </w:t>
      </w:r>
      <w:r w:rsidRPr="000803D6">
        <w:rPr>
          <w:b/>
          <w:bCs/>
          <w:i/>
          <w:iCs/>
          <w:sz w:val="22"/>
          <w:szCs w:val="22"/>
          <w:lang w:val="en-US"/>
        </w:rPr>
        <w:t>Long</w:t>
      </w:r>
      <w:r>
        <w:rPr>
          <w:b/>
          <w:bCs/>
          <w:i/>
          <w:iCs/>
          <w:sz w:val="22"/>
          <w:szCs w:val="22"/>
          <w:lang w:val="en-US"/>
        </w:rPr>
        <w:t>itudinal</w:t>
      </w:r>
      <w:r w:rsidRPr="000803D6">
        <w:rPr>
          <w:b/>
          <w:bCs/>
          <w:i/>
          <w:iCs/>
          <w:sz w:val="22"/>
          <w:szCs w:val="22"/>
          <w:lang w:val="en-US"/>
        </w:rPr>
        <w:t xml:space="preserve"> </w:t>
      </w:r>
      <w:r>
        <w:rPr>
          <w:b/>
          <w:bCs/>
          <w:i/>
          <w:iCs/>
          <w:sz w:val="22"/>
          <w:szCs w:val="22"/>
          <w:lang w:val="en-US"/>
        </w:rPr>
        <w:t>c</w:t>
      </w:r>
      <w:r w:rsidRPr="000803D6">
        <w:rPr>
          <w:b/>
          <w:bCs/>
          <w:i/>
          <w:iCs/>
          <w:sz w:val="22"/>
          <w:szCs w:val="22"/>
          <w:lang w:val="en-US"/>
        </w:rPr>
        <w:t xml:space="preserve">ohort’s </w:t>
      </w:r>
      <w:r>
        <w:rPr>
          <w:b/>
          <w:bCs/>
          <w:i/>
          <w:iCs/>
          <w:sz w:val="22"/>
          <w:szCs w:val="22"/>
          <w:lang w:val="en-US"/>
        </w:rPr>
        <w:t>i</w:t>
      </w:r>
      <w:r w:rsidRPr="000803D6">
        <w:rPr>
          <w:b/>
          <w:bCs/>
          <w:i/>
          <w:iCs/>
          <w:sz w:val="22"/>
          <w:szCs w:val="22"/>
          <w:lang w:val="en-US"/>
        </w:rPr>
        <w:t>nclusion criteria and follow-up characteristics</w:t>
      </w:r>
      <w:r>
        <w:rPr>
          <w:b/>
          <w:bCs/>
          <w:i/>
          <w:iCs/>
          <w:sz w:val="22"/>
          <w:szCs w:val="22"/>
          <w:lang w:val="en-US"/>
        </w:rPr>
        <w:t xml:space="preserve">. </w:t>
      </w:r>
      <w:r w:rsidRPr="00F40281">
        <w:rPr>
          <w:bCs/>
          <w:i/>
          <w:iCs/>
          <w:sz w:val="22"/>
          <w:szCs w:val="22"/>
          <w:lang w:val="en-US"/>
        </w:rPr>
        <w:t xml:space="preserve">Data are expressed as median (IQR). </w:t>
      </w:r>
    </w:p>
    <w:p w14:paraId="1D257DC8" w14:textId="77777777" w:rsidR="00446843" w:rsidRPr="006B411C" w:rsidRDefault="00446843" w:rsidP="00446843">
      <w:pPr>
        <w:rPr>
          <w:bCs/>
          <w:i/>
          <w:iCs/>
          <w:color w:val="EE0000"/>
          <w:sz w:val="22"/>
          <w:szCs w:val="22"/>
          <w:lang w:val="en-US"/>
        </w:rPr>
      </w:pPr>
      <w:r w:rsidRPr="006B411C">
        <w:rPr>
          <w:bCs/>
          <w:i/>
          <w:iCs/>
          <w:color w:val="EE0000"/>
          <w:sz w:val="22"/>
          <w:szCs w:val="22"/>
          <w:lang w:val="en-US"/>
        </w:rPr>
        <w:br w:type="page"/>
      </w:r>
    </w:p>
    <w:p w14:paraId="42573128" w14:textId="77777777" w:rsidR="00446843" w:rsidRDefault="00446843" w:rsidP="00446843">
      <w:pPr>
        <w:spacing w:line="480" w:lineRule="auto"/>
        <w:rPr>
          <w:b/>
          <w:bCs/>
          <w:sz w:val="22"/>
          <w:szCs w:val="22"/>
          <w:lang w:val="en-US"/>
        </w:rPr>
      </w:pPr>
    </w:p>
    <w:p w14:paraId="26059AA8" w14:textId="77777777" w:rsidR="00446843" w:rsidRPr="00B86B89" w:rsidRDefault="00446843" w:rsidP="00446843">
      <w:pPr>
        <w:spacing w:line="480" w:lineRule="auto"/>
        <w:rPr>
          <w:b/>
          <w:bCs/>
          <w:sz w:val="22"/>
          <w:szCs w:val="22"/>
          <w:lang w:val="en-US"/>
        </w:rPr>
      </w:pPr>
    </w:p>
    <w:tbl>
      <w:tblPr>
        <w:tblW w:w="86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6"/>
        <w:gridCol w:w="2028"/>
        <w:gridCol w:w="3559"/>
      </w:tblGrid>
      <w:tr w:rsidR="00446843" w:rsidRPr="00C32821" w14:paraId="00013C92" w14:textId="77777777" w:rsidTr="008F4199">
        <w:trPr>
          <w:trHeight w:val="691"/>
          <w:jc w:val="center"/>
        </w:trPr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0AF1AD" w14:textId="77777777" w:rsidR="00446843" w:rsidRPr="00C32821" w:rsidRDefault="00446843" w:rsidP="008F4199">
            <w:pPr>
              <w:spacing w:line="360" w:lineRule="auto"/>
              <w:rPr>
                <w:b/>
                <w:bCs/>
                <w:sz w:val="22"/>
                <w:szCs w:val="22"/>
                <w:lang w:val="en-US"/>
              </w:rPr>
            </w:pPr>
            <w:r w:rsidRPr="00C32821">
              <w:rPr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7EE66118" w14:textId="77777777" w:rsidR="00446843" w:rsidRPr="00C32821" w:rsidRDefault="00446843" w:rsidP="008F4199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Riluzole (n=22)</w:t>
            </w:r>
          </w:p>
        </w:tc>
        <w:tc>
          <w:tcPr>
            <w:tcW w:w="3559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6727E175" w14:textId="77777777" w:rsidR="00446843" w:rsidRPr="00C32821" w:rsidRDefault="00446843" w:rsidP="008F4199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Placebo (n=23)</w:t>
            </w:r>
          </w:p>
        </w:tc>
      </w:tr>
      <w:tr w:rsidR="00446843" w:rsidRPr="00C32821" w14:paraId="06F72F87" w14:textId="77777777" w:rsidTr="008F4199">
        <w:trPr>
          <w:trHeight w:val="20"/>
          <w:jc w:val="center"/>
        </w:trPr>
        <w:tc>
          <w:tcPr>
            <w:tcW w:w="3056" w:type="dxa"/>
            <w:tcBorders>
              <w:top w:val="single" w:sz="4" w:space="0" w:color="auto"/>
            </w:tcBorders>
            <w:vAlign w:val="center"/>
            <w:hideMark/>
          </w:tcPr>
          <w:p w14:paraId="4A7D5234" w14:textId="77777777" w:rsidR="00446843" w:rsidRPr="00C32821" w:rsidRDefault="00446843" w:rsidP="008F4199">
            <w:pPr>
              <w:spacing w:line="36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Sex</w:t>
            </w:r>
          </w:p>
        </w:tc>
        <w:tc>
          <w:tcPr>
            <w:tcW w:w="2028" w:type="dxa"/>
            <w:tcBorders>
              <w:top w:val="single" w:sz="4" w:space="0" w:color="auto"/>
            </w:tcBorders>
            <w:vAlign w:val="center"/>
            <w:hideMark/>
          </w:tcPr>
          <w:p w14:paraId="44C77254" w14:textId="77777777" w:rsidR="00446843" w:rsidRPr="00C32821" w:rsidRDefault="00446843" w:rsidP="008F4199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Women</w:t>
            </w:r>
            <w:proofErr w:type="spellEnd"/>
            <w:r>
              <w:rPr>
                <w:sz w:val="22"/>
                <w:szCs w:val="22"/>
              </w:rPr>
              <w:t xml:space="preserve"> : 8 (36%)</w:t>
            </w:r>
            <w:r>
              <w:rPr>
                <w:sz w:val="22"/>
                <w:szCs w:val="22"/>
              </w:rPr>
              <w:br/>
              <w:t>Men : 14 (64%)</w:t>
            </w:r>
          </w:p>
        </w:tc>
        <w:tc>
          <w:tcPr>
            <w:tcW w:w="3559" w:type="dxa"/>
            <w:tcBorders>
              <w:top w:val="single" w:sz="4" w:space="0" w:color="auto"/>
            </w:tcBorders>
            <w:vAlign w:val="center"/>
          </w:tcPr>
          <w:p w14:paraId="3279D543" w14:textId="77777777" w:rsidR="00446843" w:rsidRPr="00C32821" w:rsidRDefault="00446843" w:rsidP="008F4199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Women</w:t>
            </w:r>
            <w:proofErr w:type="spellEnd"/>
            <w:r>
              <w:rPr>
                <w:sz w:val="22"/>
                <w:szCs w:val="22"/>
              </w:rPr>
              <w:t xml:space="preserve"> : 15 (65%)</w:t>
            </w:r>
            <w:r>
              <w:rPr>
                <w:sz w:val="22"/>
                <w:szCs w:val="22"/>
              </w:rPr>
              <w:br/>
              <w:t>Men : 8 (35%)</w:t>
            </w:r>
          </w:p>
        </w:tc>
      </w:tr>
      <w:tr w:rsidR="00446843" w:rsidRPr="00C32821" w14:paraId="5E36299C" w14:textId="77777777" w:rsidTr="008F4199">
        <w:trPr>
          <w:trHeight w:val="20"/>
          <w:jc w:val="center"/>
        </w:trPr>
        <w:tc>
          <w:tcPr>
            <w:tcW w:w="3056" w:type="dxa"/>
            <w:vAlign w:val="center"/>
            <w:hideMark/>
          </w:tcPr>
          <w:p w14:paraId="53E70CC2" w14:textId="77777777" w:rsidR="00446843" w:rsidRPr="00C32821" w:rsidRDefault="00446843" w:rsidP="008F4199">
            <w:pPr>
              <w:spacing w:line="36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Age at baseline</w:t>
            </w:r>
          </w:p>
        </w:tc>
        <w:tc>
          <w:tcPr>
            <w:tcW w:w="2028" w:type="dxa"/>
            <w:vAlign w:val="center"/>
            <w:hideMark/>
          </w:tcPr>
          <w:p w14:paraId="61E14996" w14:textId="77777777" w:rsidR="00446843" w:rsidRPr="00C32821" w:rsidRDefault="00446843" w:rsidP="008F4199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(36-57)</w:t>
            </w:r>
          </w:p>
        </w:tc>
        <w:tc>
          <w:tcPr>
            <w:tcW w:w="3559" w:type="dxa"/>
            <w:vAlign w:val="center"/>
            <w:hideMark/>
          </w:tcPr>
          <w:p w14:paraId="1AD0FAE7" w14:textId="77777777" w:rsidR="00446843" w:rsidRPr="00C32821" w:rsidRDefault="00446843" w:rsidP="008F4199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 (40-56)</w:t>
            </w:r>
          </w:p>
        </w:tc>
      </w:tr>
      <w:tr w:rsidR="00446843" w:rsidRPr="00C32821" w14:paraId="100AAAC9" w14:textId="77777777" w:rsidTr="008F4199">
        <w:trPr>
          <w:trHeight w:val="20"/>
          <w:jc w:val="center"/>
        </w:trPr>
        <w:tc>
          <w:tcPr>
            <w:tcW w:w="3056" w:type="dxa"/>
            <w:vAlign w:val="center"/>
          </w:tcPr>
          <w:p w14:paraId="5EE740A1" w14:textId="77777777" w:rsidR="00446843" w:rsidRPr="00367101" w:rsidRDefault="00446843" w:rsidP="008F4199">
            <w:pPr>
              <w:spacing w:line="360" w:lineRule="auto"/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</w:pPr>
            <w:r w:rsidRPr="00F70481"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  <w:t xml:space="preserve">Age at onset </w:t>
            </w:r>
          </w:p>
        </w:tc>
        <w:tc>
          <w:tcPr>
            <w:tcW w:w="2028" w:type="dxa"/>
            <w:vAlign w:val="center"/>
          </w:tcPr>
          <w:p w14:paraId="68A73D19" w14:textId="77777777" w:rsidR="00446843" w:rsidRPr="00C32821" w:rsidRDefault="00446843" w:rsidP="008F4199">
            <w:pPr>
              <w:spacing w:line="360" w:lineRule="auto"/>
              <w:rPr>
                <w:sz w:val="22"/>
                <w:szCs w:val="22"/>
              </w:rPr>
            </w:pPr>
            <w:r w:rsidRPr="0036710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32 (25-43)</w:t>
            </w:r>
          </w:p>
        </w:tc>
        <w:tc>
          <w:tcPr>
            <w:tcW w:w="3559" w:type="dxa"/>
            <w:vAlign w:val="center"/>
          </w:tcPr>
          <w:p w14:paraId="72DFD566" w14:textId="77777777" w:rsidR="00446843" w:rsidRPr="00C32821" w:rsidRDefault="00446843" w:rsidP="008F4199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 (29-44)</w:t>
            </w:r>
          </w:p>
        </w:tc>
      </w:tr>
      <w:tr w:rsidR="00446843" w:rsidRPr="00C32821" w14:paraId="4B2FC02A" w14:textId="77777777" w:rsidTr="008F4199">
        <w:trPr>
          <w:trHeight w:val="20"/>
          <w:jc w:val="center"/>
        </w:trPr>
        <w:tc>
          <w:tcPr>
            <w:tcW w:w="3056" w:type="dxa"/>
            <w:vAlign w:val="center"/>
          </w:tcPr>
          <w:p w14:paraId="044696BF" w14:textId="77777777" w:rsidR="00446843" w:rsidRPr="00F70481" w:rsidRDefault="00446843" w:rsidP="008F4199">
            <w:pPr>
              <w:spacing w:line="360" w:lineRule="auto"/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</w:pPr>
            <w:r w:rsidRPr="00F70481"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  <w:t>Disease duration</w:t>
            </w:r>
          </w:p>
        </w:tc>
        <w:tc>
          <w:tcPr>
            <w:tcW w:w="2028" w:type="dxa"/>
            <w:vAlign w:val="center"/>
          </w:tcPr>
          <w:p w14:paraId="2311D9EE" w14:textId="77777777" w:rsidR="00446843" w:rsidRPr="00367101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 (5-12)</w:t>
            </w:r>
          </w:p>
        </w:tc>
        <w:tc>
          <w:tcPr>
            <w:tcW w:w="3559" w:type="dxa"/>
            <w:vAlign w:val="center"/>
          </w:tcPr>
          <w:p w14:paraId="7EE2504E" w14:textId="77777777" w:rsidR="00446843" w:rsidRDefault="00446843" w:rsidP="008F4199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(6-18)</w:t>
            </w:r>
          </w:p>
        </w:tc>
      </w:tr>
      <w:tr w:rsidR="00446843" w:rsidRPr="00F70481" w14:paraId="5DE3E785" w14:textId="77777777" w:rsidTr="008F4199">
        <w:trPr>
          <w:trHeight w:val="20"/>
          <w:jc w:val="center"/>
        </w:trPr>
        <w:tc>
          <w:tcPr>
            <w:tcW w:w="3056" w:type="dxa"/>
            <w:vAlign w:val="center"/>
          </w:tcPr>
          <w:p w14:paraId="01EBE075" w14:textId="77777777" w:rsidR="00446843" w:rsidRPr="00F70481" w:rsidRDefault="00446843" w:rsidP="008F4199">
            <w:pPr>
              <w:spacing w:line="360" w:lineRule="auto"/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</w:pPr>
            <w:r w:rsidRPr="00367101"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  <w:t>Repeat length of expanded alleles</w:t>
            </w:r>
          </w:p>
        </w:tc>
        <w:tc>
          <w:tcPr>
            <w:tcW w:w="2028" w:type="dxa"/>
            <w:vAlign w:val="center"/>
          </w:tcPr>
          <w:p w14:paraId="510E89C5" w14:textId="77777777" w:rsidR="00446843" w:rsidRPr="00367101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 (39-41)</w:t>
            </w:r>
          </w:p>
        </w:tc>
        <w:tc>
          <w:tcPr>
            <w:tcW w:w="3559" w:type="dxa"/>
            <w:vAlign w:val="center"/>
          </w:tcPr>
          <w:p w14:paraId="35C83D49" w14:textId="77777777" w:rsidR="00446843" w:rsidRPr="00F70481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 (38-40)</w:t>
            </w:r>
          </w:p>
        </w:tc>
      </w:tr>
      <w:tr w:rsidR="00446843" w:rsidRPr="00F70481" w14:paraId="20931482" w14:textId="77777777" w:rsidTr="008F4199">
        <w:trPr>
          <w:trHeight w:val="20"/>
          <w:jc w:val="center"/>
        </w:trPr>
        <w:tc>
          <w:tcPr>
            <w:tcW w:w="3056" w:type="dxa"/>
            <w:vAlign w:val="center"/>
          </w:tcPr>
          <w:p w14:paraId="0B35B688" w14:textId="77777777" w:rsidR="00446843" w:rsidRPr="00F70481" w:rsidRDefault="00446843" w:rsidP="008F4199">
            <w:pPr>
              <w:spacing w:line="360" w:lineRule="auto"/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</w:pPr>
            <w:r w:rsidRPr="00367101"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  <w:t xml:space="preserve">SARA score at </w:t>
            </w:r>
            <w:r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  <w:t>baseline (max value of 40)</w:t>
            </w:r>
          </w:p>
        </w:tc>
        <w:tc>
          <w:tcPr>
            <w:tcW w:w="2028" w:type="dxa"/>
            <w:vAlign w:val="center"/>
          </w:tcPr>
          <w:p w14:paraId="26A83163" w14:textId="77777777" w:rsidR="00446843" w:rsidRPr="00367101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15.3 (10.0-20.5)</w:t>
            </w:r>
          </w:p>
        </w:tc>
        <w:tc>
          <w:tcPr>
            <w:tcW w:w="3559" w:type="dxa"/>
            <w:vAlign w:val="center"/>
          </w:tcPr>
          <w:p w14:paraId="1D7B5C5D" w14:textId="77777777" w:rsidR="00446843" w:rsidRPr="00F70481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12.5 (9.0-16.0)</w:t>
            </w:r>
          </w:p>
        </w:tc>
      </w:tr>
      <w:tr w:rsidR="00446843" w:rsidRPr="00F70481" w14:paraId="05629D3B" w14:textId="77777777" w:rsidTr="008F4199">
        <w:trPr>
          <w:trHeight w:val="20"/>
          <w:jc w:val="center"/>
        </w:trPr>
        <w:tc>
          <w:tcPr>
            <w:tcW w:w="3056" w:type="dxa"/>
            <w:vAlign w:val="center"/>
          </w:tcPr>
          <w:p w14:paraId="458685F5" w14:textId="77777777" w:rsidR="00446843" w:rsidRPr="00F70481" w:rsidRDefault="00446843" w:rsidP="008F4199">
            <w:pPr>
              <w:spacing w:line="360" w:lineRule="auto"/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</w:pPr>
            <w:r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  <w:t xml:space="preserve">INAS count at baseline </w:t>
            </w:r>
          </w:p>
        </w:tc>
        <w:tc>
          <w:tcPr>
            <w:tcW w:w="2028" w:type="dxa"/>
            <w:vAlign w:val="center"/>
          </w:tcPr>
          <w:p w14:paraId="54CDF3D3" w14:textId="77777777" w:rsidR="00446843" w:rsidRPr="00367101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 (3-6)</w:t>
            </w:r>
          </w:p>
        </w:tc>
        <w:tc>
          <w:tcPr>
            <w:tcW w:w="3559" w:type="dxa"/>
            <w:vAlign w:val="center"/>
          </w:tcPr>
          <w:p w14:paraId="7C0FCE19" w14:textId="77777777" w:rsidR="00446843" w:rsidRPr="00F70481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 (3-5)</w:t>
            </w:r>
          </w:p>
        </w:tc>
      </w:tr>
      <w:tr w:rsidR="00446843" w:rsidRPr="00F70481" w14:paraId="17660B9D" w14:textId="77777777" w:rsidTr="008F4199">
        <w:trPr>
          <w:trHeight w:val="20"/>
          <w:jc w:val="center"/>
        </w:trPr>
        <w:tc>
          <w:tcPr>
            <w:tcW w:w="3056" w:type="dxa"/>
            <w:vAlign w:val="center"/>
          </w:tcPr>
          <w:p w14:paraId="3336958F" w14:textId="77777777" w:rsidR="00446843" w:rsidRPr="006E454D" w:rsidRDefault="00446843" w:rsidP="008F4199">
            <w:pPr>
              <w:spacing w:line="360" w:lineRule="auto"/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</w:pPr>
            <w:r w:rsidRPr="006E454D"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  <w:t xml:space="preserve">Number of visits </w:t>
            </w:r>
          </w:p>
        </w:tc>
        <w:tc>
          <w:tcPr>
            <w:tcW w:w="2028" w:type="dxa"/>
            <w:vAlign w:val="center"/>
          </w:tcPr>
          <w:p w14:paraId="50146078" w14:textId="77777777" w:rsidR="00446843" w:rsidRPr="006E454D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6E454D">
              <w:rPr>
                <w:sz w:val="22"/>
                <w:szCs w:val="22"/>
                <w:lang w:val="en-US"/>
              </w:rPr>
              <w:t>4.0</w:t>
            </w:r>
            <w:r w:rsidRPr="006E454D">
              <w:rPr>
                <w:sz w:val="22"/>
                <w:szCs w:val="22"/>
              </w:rPr>
              <w:t xml:space="preserve"> (3.3-5.8)</w:t>
            </w:r>
          </w:p>
        </w:tc>
        <w:tc>
          <w:tcPr>
            <w:tcW w:w="3559" w:type="dxa"/>
            <w:vAlign w:val="center"/>
          </w:tcPr>
          <w:p w14:paraId="38C5CD69" w14:textId="77777777" w:rsidR="00446843" w:rsidRPr="006E454D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6E454D">
              <w:rPr>
                <w:sz w:val="22"/>
                <w:szCs w:val="22"/>
                <w:lang w:val="en-US"/>
              </w:rPr>
              <w:t>4.0</w:t>
            </w:r>
            <w:r w:rsidRPr="006E454D">
              <w:rPr>
                <w:sz w:val="22"/>
                <w:szCs w:val="22"/>
              </w:rPr>
              <w:t xml:space="preserve"> (3.0-5.8)</w:t>
            </w:r>
          </w:p>
        </w:tc>
      </w:tr>
      <w:tr w:rsidR="00446843" w:rsidRPr="00F70481" w14:paraId="1DE812D4" w14:textId="77777777" w:rsidTr="008F4199">
        <w:trPr>
          <w:trHeight w:val="20"/>
          <w:jc w:val="center"/>
        </w:trPr>
        <w:tc>
          <w:tcPr>
            <w:tcW w:w="3056" w:type="dxa"/>
            <w:vAlign w:val="center"/>
          </w:tcPr>
          <w:p w14:paraId="40D8510A" w14:textId="77777777" w:rsidR="00446843" w:rsidRPr="006E454D" w:rsidRDefault="00446843" w:rsidP="008F4199">
            <w:pPr>
              <w:spacing w:line="360" w:lineRule="auto"/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</w:pPr>
            <w:r w:rsidRPr="006E454D"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  <w:t>Number of pre-treatment visits</w:t>
            </w:r>
          </w:p>
        </w:tc>
        <w:tc>
          <w:tcPr>
            <w:tcW w:w="2028" w:type="dxa"/>
            <w:vAlign w:val="center"/>
          </w:tcPr>
          <w:p w14:paraId="45A9BFA7" w14:textId="77777777" w:rsidR="00446843" w:rsidRPr="006E454D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6E454D">
              <w:rPr>
                <w:sz w:val="22"/>
                <w:szCs w:val="22"/>
                <w:lang w:val="en-US"/>
              </w:rPr>
              <w:t>2.0</w:t>
            </w:r>
            <w:r w:rsidRPr="006E454D">
              <w:rPr>
                <w:sz w:val="22"/>
                <w:szCs w:val="22"/>
              </w:rPr>
              <w:t xml:space="preserve"> (1.3-3.8)</w:t>
            </w:r>
          </w:p>
        </w:tc>
        <w:tc>
          <w:tcPr>
            <w:tcW w:w="3559" w:type="dxa"/>
            <w:vAlign w:val="center"/>
          </w:tcPr>
          <w:p w14:paraId="1C2A4D66" w14:textId="77777777" w:rsidR="00446843" w:rsidRPr="006E454D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6E454D">
              <w:rPr>
                <w:sz w:val="22"/>
                <w:szCs w:val="22"/>
                <w:lang w:val="en-US"/>
              </w:rPr>
              <w:t>2.0</w:t>
            </w:r>
            <w:r w:rsidRPr="006E454D">
              <w:rPr>
                <w:sz w:val="22"/>
                <w:szCs w:val="22"/>
              </w:rPr>
              <w:t xml:space="preserve"> (1.0-3.8)</w:t>
            </w:r>
          </w:p>
        </w:tc>
      </w:tr>
      <w:tr w:rsidR="00446843" w:rsidRPr="00F70481" w14:paraId="33266C02" w14:textId="77777777" w:rsidTr="008F4199">
        <w:trPr>
          <w:trHeight w:val="20"/>
          <w:jc w:val="center"/>
        </w:trPr>
        <w:tc>
          <w:tcPr>
            <w:tcW w:w="3056" w:type="dxa"/>
            <w:tcBorders>
              <w:bottom w:val="single" w:sz="4" w:space="0" w:color="000000" w:themeColor="text1"/>
            </w:tcBorders>
            <w:vAlign w:val="center"/>
          </w:tcPr>
          <w:p w14:paraId="6B272182" w14:textId="77777777" w:rsidR="00446843" w:rsidRPr="006E454D" w:rsidRDefault="00446843" w:rsidP="008F4199">
            <w:pPr>
              <w:spacing w:line="360" w:lineRule="auto"/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</w:pPr>
            <w:r w:rsidRPr="006E454D">
              <w:rPr>
                <w:rFonts w:eastAsia="Aptos" w:cs="Times New Roman"/>
                <w:b/>
                <w:bCs/>
                <w:iCs/>
                <w:sz w:val="22"/>
                <w:szCs w:val="22"/>
                <w:lang w:val="en-US"/>
              </w:rPr>
              <w:t>Follow-up time (years)</w:t>
            </w:r>
          </w:p>
        </w:tc>
        <w:tc>
          <w:tcPr>
            <w:tcW w:w="2028" w:type="dxa"/>
            <w:tcBorders>
              <w:bottom w:val="single" w:sz="4" w:space="0" w:color="000000" w:themeColor="text1"/>
            </w:tcBorders>
            <w:vAlign w:val="center"/>
          </w:tcPr>
          <w:p w14:paraId="573D77E7" w14:textId="77777777" w:rsidR="00446843" w:rsidRPr="006E454D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6E454D">
              <w:rPr>
                <w:sz w:val="22"/>
                <w:szCs w:val="22"/>
                <w:lang w:val="en-US"/>
              </w:rPr>
              <w:t>2.4</w:t>
            </w:r>
            <w:r w:rsidRPr="006E454D">
              <w:rPr>
                <w:sz w:val="22"/>
                <w:szCs w:val="22"/>
              </w:rPr>
              <w:t xml:space="preserve"> (1.0-3.8)</w:t>
            </w:r>
          </w:p>
        </w:tc>
        <w:tc>
          <w:tcPr>
            <w:tcW w:w="3559" w:type="dxa"/>
            <w:tcBorders>
              <w:bottom w:val="single" w:sz="4" w:space="0" w:color="000000" w:themeColor="text1"/>
            </w:tcBorders>
            <w:vAlign w:val="center"/>
          </w:tcPr>
          <w:p w14:paraId="6C2DC689" w14:textId="77777777" w:rsidR="00446843" w:rsidRPr="006E454D" w:rsidRDefault="00446843" w:rsidP="008F4199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6E454D">
              <w:rPr>
                <w:sz w:val="22"/>
                <w:szCs w:val="22"/>
                <w:lang w:val="en-US"/>
              </w:rPr>
              <w:t>1.6</w:t>
            </w:r>
            <w:r w:rsidRPr="006E454D">
              <w:rPr>
                <w:sz w:val="22"/>
                <w:szCs w:val="22"/>
              </w:rPr>
              <w:t xml:space="preserve"> (1.1-2.1)</w:t>
            </w:r>
          </w:p>
        </w:tc>
      </w:tr>
    </w:tbl>
    <w:p w14:paraId="640A5454" w14:textId="77777777" w:rsidR="00446843" w:rsidRDefault="00446843" w:rsidP="00446843">
      <w:pPr>
        <w:spacing w:line="480" w:lineRule="auto"/>
        <w:rPr>
          <w:b/>
          <w:bCs/>
          <w:sz w:val="22"/>
          <w:szCs w:val="22"/>
        </w:rPr>
      </w:pPr>
    </w:p>
    <w:p w14:paraId="7B51FEEB" w14:textId="77777777" w:rsidR="00446843" w:rsidRPr="00F40281" w:rsidRDefault="00446843" w:rsidP="00446843">
      <w:pPr>
        <w:spacing w:line="480" w:lineRule="auto"/>
        <w:rPr>
          <w:i/>
          <w:iCs/>
          <w:sz w:val="22"/>
          <w:szCs w:val="22"/>
          <w:lang w:val="en-US"/>
        </w:rPr>
      </w:pPr>
      <w:r>
        <w:rPr>
          <w:b/>
          <w:bCs/>
          <w:i/>
          <w:iCs/>
          <w:sz w:val="22"/>
          <w:szCs w:val="22"/>
          <w:lang w:val="en-US"/>
        </w:rPr>
        <w:t>Additional Table 2</w:t>
      </w:r>
      <w:r w:rsidRPr="000803D6">
        <w:rPr>
          <w:b/>
          <w:bCs/>
          <w:i/>
          <w:iCs/>
          <w:sz w:val="22"/>
          <w:szCs w:val="22"/>
          <w:lang w:val="en-US"/>
        </w:rPr>
        <w:t>. Clinical and genetic characteristics at baseline</w:t>
      </w:r>
      <w:r>
        <w:rPr>
          <w:b/>
          <w:bCs/>
          <w:i/>
          <w:iCs/>
          <w:sz w:val="22"/>
          <w:szCs w:val="22"/>
          <w:lang w:val="en-US"/>
        </w:rPr>
        <w:t xml:space="preserve"> for patients of ATRIL trial</w:t>
      </w:r>
      <w:r w:rsidRPr="00F40281">
        <w:rPr>
          <w:b/>
          <w:bCs/>
          <w:sz w:val="22"/>
          <w:szCs w:val="22"/>
          <w:lang w:val="en-US"/>
        </w:rPr>
        <w:t xml:space="preserve">. </w:t>
      </w:r>
      <w:r w:rsidRPr="00F40281">
        <w:rPr>
          <w:bCs/>
          <w:i/>
          <w:iCs/>
          <w:sz w:val="22"/>
          <w:szCs w:val="22"/>
          <w:lang w:val="en-US"/>
        </w:rPr>
        <w:t xml:space="preserve">Data are expressed as median (IQR). </w:t>
      </w:r>
    </w:p>
    <w:p w14:paraId="13AD6680" w14:textId="77777777" w:rsidR="00446843" w:rsidRDefault="00446843" w:rsidP="00446843">
      <w:pPr>
        <w:spacing w:line="480" w:lineRule="auto"/>
        <w:rPr>
          <w:b/>
          <w:bCs/>
          <w:i/>
          <w:iCs/>
          <w:sz w:val="22"/>
          <w:szCs w:val="22"/>
          <w:lang w:val="en-US"/>
        </w:rPr>
      </w:pPr>
    </w:p>
    <w:p w14:paraId="7E41E9FA" w14:textId="77777777" w:rsidR="00446843" w:rsidRDefault="00446843" w:rsidP="00446843">
      <w:pPr>
        <w:rPr>
          <w:b/>
          <w:bCs/>
          <w:i/>
          <w:iCs/>
          <w:sz w:val="22"/>
          <w:szCs w:val="22"/>
          <w:lang w:val="en-US"/>
        </w:rPr>
      </w:pPr>
      <w:r>
        <w:rPr>
          <w:b/>
          <w:bCs/>
          <w:i/>
          <w:iCs/>
          <w:sz w:val="22"/>
          <w:szCs w:val="22"/>
          <w:lang w:val="en-US"/>
        </w:rPr>
        <w:br w:type="page"/>
      </w:r>
    </w:p>
    <w:p w14:paraId="41BA25D7" w14:textId="77777777" w:rsidR="00446843" w:rsidRPr="006B411C" w:rsidRDefault="00446843" w:rsidP="00446843">
      <w:pPr>
        <w:rPr>
          <w:i/>
          <w:iCs/>
          <w:color w:val="EE0000"/>
          <w:sz w:val="22"/>
          <w:szCs w:val="22"/>
          <w:lang w:val="en-US"/>
        </w:rPr>
        <w:sectPr w:rsidR="00446843" w:rsidRPr="006B411C" w:rsidSect="00446843">
          <w:footerReference w:type="even" r:id="rId4"/>
          <w:footerReference w:type="default" r:id="rId5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1559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2"/>
        <w:gridCol w:w="850"/>
        <w:gridCol w:w="851"/>
        <w:gridCol w:w="850"/>
        <w:gridCol w:w="709"/>
        <w:gridCol w:w="709"/>
        <w:gridCol w:w="850"/>
        <w:gridCol w:w="709"/>
        <w:gridCol w:w="850"/>
        <w:gridCol w:w="851"/>
        <w:gridCol w:w="709"/>
        <w:gridCol w:w="850"/>
        <w:gridCol w:w="851"/>
        <w:gridCol w:w="708"/>
        <w:gridCol w:w="709"/>
        <w:gridCol w:w="851"/>
        <w:gridCol w:w="708"/>
        <w:gridCol w:w="851"/>
      </w:tblGrid>
      <w:tr w:rsidR="00446843" w:rsidRPr="006B411C" w14:paraId="16A1855C" w14:textId="77777777" w:rsidTr="008F4199">
        <w:trPr>
          <w:cantSplit/>
          <w:trHeight w:val="1134"/>
          <w:jc w:val="center"/>
        </w:trPr>
        <w:tc>
          <w:tcPr>
            <w:tcW w:w="2132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C272B43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B38248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proofErr w:type="spellStart"/>
            <w:r w:rsidRPr="006B411C">
              <w:rPr>
                <w:b/>
                <w:bCs/>
                <w:color w:val="EE0000"/>
                <w:sz w:val="18"/>
                <w:szCs w:val="18"/>
              </w:rPr>
              <w:t>Classic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299CEF0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6B411C">
              <w:rPr>
                <w:b/>
                <w:bCs/>
                <w:color w:val="EE0000"/>
                <w:sz w:val="18"/>
                <w:szCs w:val="18"/>
              </w:rPr>
              <w:t>AIPW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01A48B4F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proofErr w:type="spellStart"/>
            <w:r w:rsidRPr="006B411C">
              <w:rPr>
                <w:b/>
                <w:bCs/>
                <w:color w:val="EE0000"/>
                <w:sz w:val="18"/>
                <w:szCs w:val="18"/>
              </w:rPr>
              <w:t>Linear</w:t>
            </w:r>
            <w:proofErr w:type="spellEnd"/>
            <w:r w:rsidRPr="006B411C">
              <w:rPr>
                <w:b/>
                <w:bCs/>
                <w:color w:val="EE0000"/>
                <w:sz w:val="18"/>
                <w:szCs w:val="18"/>
              </w:rPr>
              <w:t xml:space="preserve"> Model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2080F911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proofErr w:type="spellStart"/>
            <w:r w:rsidRPr="006B411C">
              <w:rPr>
                <w:b/>
                <w:bCs/>
                <w:color w:val="EE0000"/>
                <w:sz w:val="18"/>
                <w:szCs w:val="18"/>
              </w:rPr>
              <w:t>Linear</w:t>
            </w:r>
            <w:proofErr w:type="spellEnd"/>
            <w:r w:rsidRPr="006B411C">
              <w:rPr>
                <w:b/>
                <w:bCs/>
                <w:color w:val="EE0000"/>
                <w:sz w:val="18"/>
                <w:szCs w:val="18"/>
              </w:rPr>
              <w:t xml:space="preserve"> Mixed-</w:t>
            </w:r>
            <w:proofErr w:type="spellStart"/>
            <w:r w:rsidRPr="006B411C">
              <w:rPr>
                <w:b/>
                <w:bCs/>
                <w:color w:val="EE0000"/>
                <w:sz w:val="18"/>
                <w:szCs w:val="18"/>
              </w:rPr>
              <w:t>Effect</w:t>
            </w:r>
            <w:proofErr w:type="spellEnd"/>
            <w:r w:rsidRPr="006B411C">
              <w:rPr>
                <w:b/>
                <w:bCs/>
                <w:color w:val="EE0000"/>
                <w:sz w:val="18"/>
                <w:szCs w:val="18"/>
              </w:rPr>
              <w:t xml:space="preserve"> Model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  <w:vAlign w:val="center"/>
          </w:tcPr>
          <w:p w14:paraId="0EDFD0D4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proofErr w:type="spellStart"/>
            <w:r w:rsidRPr="006B411C">
              <w:rPr>
                <w:b/>
                <w:bCs/>
                <w:color w:val="EE0000"/>
                <w:sz w:val="18"/>
                <w:szCs w:val="18"/>
              </w:rPr>
              <w:t>Leaspy</w:t>
            </w:r>
            <w:proofErr w:type="spellEnd"/>
            <w:r w:rsidRPr="006B411C">
              <w:rPr>
                <w:b/>
                <w:bCs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6B411C">
              <w:rPr>
                <w:b/>
                <w:bCs/>
                <w:color w:val="EE0000"/>
                <w:sz w:val="18"/>
                <w:szCs w:val="18"/>
              </w:rPr>
              <w:t>Univariate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vAlign w:val="center"/>
          </w:tcPr>
          <w:p w14:paraId="3B5B1737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proofErr w:type="spellStart"/>
            <w:r w:rsidRPr="006B411C">
              <w:rPr>
                <w:b/>
                <w:bCs/>
                <w:color w:val="EE0000"/>
                <w:sz w:val="18"/>
                <w:szCs w:val="18"/>
              </w:rPr>
              <w:t>Leaspy</w:t>
            </w:r>
            <w:proofErr w:type="spellEnd"/>
            <w:r w:rsidRPr="006B411C">
              <w:rPr>
                <w:b/>
                <w:bCs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6B411C">
              <w:rPr>
                <w:b/>
                <w:bCs/>
                <w:color w:val="EE0000"/>
                <w:sz w:val="18"/>
                <w:szCs w:val="18"/>
              </w:rPr>
              <w:t>Multivariate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  <w:vAlign w:val="center"/>
          </w:tcPr>
          <w:p w14:paraId="30967209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proofErr w:type="spellStart"/>
            <w:r w:rsidRPr="006B411C">
              <w:rPr>
                <w:b/>
                <w:bCs/>
                <w:color w:val="EE0000"/>
                <w:sz w:val="18"/>
                <w:szCs w:val="18"/>
              </w:rPr>
              <w:t>Leaspy</w:t>
            </w:r>
            <w:proofErr w:type="spellEnd"/>
            <w:r w:rsidRPr="006B411C">
              <w:rPr>
                <w:b/>
                <w:bCs/>
                <w:color w:val="EE0000"/>
                <w:sz w:val="18"/>
                <w:szCs w:val="18"/>
              </w:rPr>
              <w:t xml:space="preserve"> Ordinal</w:t>
            </w:r>
          </w:p>
        </w:tc>
      </w:tr>
      <w:tr w:rsidR="00446843" w:rsidRPr="006B411C" w14:paraId="37A27612" w14:textId="77777777" w:rsidTr="008F4199">
        <w:trPr>
          <w:cantSplit/>
          <w:trHeight w:val="1134"/>
          <w:jc w:val="center"/>
        </w:trPr>
        <w:tc>
          <w:tcPr>
            <w:tcW w:w="21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85D5D7" w14:textId="77777777" w:rsidR="00446843" w:rsidRPr="006B411C" w:rsidRDefault="00446843" w:rsidP="008F4199">
            <w:pPr>
              <w:spacing w:line="360" w:lineRule="auto"/>
              <w:rPr>
                <w:b/>
                <w:bCs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697485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2A7DCDF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CD12696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6"/>
                <w:szCs w:val="16"/>
              </w:rPr>
            </w:pPr>
            <w:r w:rsidRPr="006B411C">
              <w:rPr>
                <w:b/>
                <w:bCs/>
                <w:color w:val="EE0000"/>
                <w:sz w:val="16"/>
                <w:szCs w:val="16"/>
                <w:lang w:val="en-US"/>
              </w:rPr>
              <w:t>ANCOVA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EC21E96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6B411C">
              <w:rPr>
                <w:b/>
                <w:bCs/>
                <w:color w:val="EE0000"/>
                <w:sz w:val="18"/>
                <w:szCs w:val="18"/>
              </w:rPr>
              <w:t>PPCT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81C2F05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6"/>
                <w:szCs w:val="16"/>
                <w:lang w:val="en-US"/>
              </w:rPr>
            </w:pPr>
            <w:r w:rsidRPr="006B411C">
              <w:rPr>
                <w:b/>
                <w:bCs/>
                <w:color w:val="EE0000"/>
                <w:sz w:val="16"/>
                <w:szCs w:val="16"/>
                <w:lang w:val="en-US"/>
              </w:rPr>
              <w:t>H-AIPW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C449415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6B411C">
              <w:rPr>
                <w:b/>
                <w:bCs/>
                <w:color w:val="EE0000"/>
                <w:sz w:val="16"/>
                <w:szCs w:val="16"/>
                <w:lang w:val="en-US"/>
              </w:rPr>
              <w:t>ANCOVA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DF1A51F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6B411C">
              <w:rPr>
                <w:b/>
                <w:bCs/>
                <w:color w:val="EE0000"/>
                <w:sz w:val="18"/>
                <w:szCs w:val="18"/>
              </w:rPr>
              <w:t>PPCT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A5878A5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6"/>
                <w:szCs w:val="16"/>
                <w:lang w:val="en-US"/>
              </w:rPr>
            </w:pPr>
            <w:r w:rsidRPr="006B411C">
              <w:rPr>
                <w:b/>
                <w:bCs/>
                <w:color w:val="EE0000"/>
                <w:sz w:val="16"/>
                <w:szCs w:val="16"/>
                <w:lang w:val="en-US"/>
              </w:rPr>
              <w:t>H-AIPW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F191860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6B411C">
              <w:rPr>
                <w:b/>
                <w:bCs/>
                <w:color w:val="EE0000"/>
                <w:sz w:val="16"/>
                <w:szCs w:val="16"/>
                <w:lang w:val="en-US"/>
              </w:rPr>
              <w:t>ANCOVA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0C8EAD4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6B411C">
              <w:rPr>
                <w:b/>
                <w:bCs/>
                <w:color w:val="EE0000"/>
                <w:sz w:val="18"/>
                <w:szCs w:val="18"/>
              </w:rPr>
              <w:t>PPCT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6E5733A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6"/>
                <w:szCs w:val="16"/>
                <w:lang w:val="en-US"/>
              </w:rPr>
            </w:pPr>
            <w:r w:rsidRPr="006B411C">
              <w:rPr>
                <w:b/>
                <w:bCs/>
                <w:color w:val="EE0000"/>
                <w:sz w:val="16"/>
                <w:szCs w:val="16"/>
                <w:lang w:val="en-US"/>
              </w:rPr>
              <w:t>H-AIPW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B8231FE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6B411C">
              <w:rPr>
                <w:b/>
                <w:bCs/>
                <w:color w:val="EE0000"/>
                <w:sz w:val="16"/>
                <w:szCs w:val="16"/>
                <w:lang w:val="en-US"/>
              </w:rPr>
              <w:t>ANCOVA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CC4A069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6B411C">
              <w:rPr>
                <w:b/>
                <w:bCs/>
                <w:color w:val="EE0000"/>
                <w:sz w:val="18"/>
                <w:szCs w:val="18"/>
              </w:rPr>
              <w:t>PPCT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E4AAC64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6"/>
                <w:szCs w:val="16"/>
                <w:lang w:val="en-US"/>
              </w:rPr>
            </w:pPr>
            <w:r w:rsidRPr="006B411C">
              <w:rPr>
                <w:b/>
                <w:bCs/>
                <w:color w:val="EE0000"/>
                <w:sz w:val="16"/>
                <w:szCs w:val="16"/>
                <w:lang w:val="en-US"/>
              </w:rPr>
              <w:t>H-AIPW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1C466C5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6B411C">
              <w:rPr>
                <w:b/>
                <w:bCs/>
                <w:color w:val="EE0000"/>
                <w:sz w:val="16"/>
                <w:szCs w:val="16"/>
                <w:lang w:val="en-US"/>
              </w:rPr>
              <w:t>ANCOVA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6A789BB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6B411C">
              <w:rPr>
                <w:b/>
                <w:bCs/>
                <w:color w:val="EE0000"/>
                <w:sz w:val="18"/>
                <w:szCs w:val="18"/>
              </w:rPr>
              <w:t>PPCT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45B8FA5" w14:textId="77777777" w:rsidR="00446843" w:rsidRPr="006B411C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6B411C">
              <w:rPr>
                <w:b/>
                <w:bCs/>
                <w:color w:val="EE0000"/>
                <w:sz w:val="16"/>
                <w:szCs w:val="16"/>
                <w:lang w:val="en-US"/>
              </w:rPr>
              <w:t>H-AIPW</w:t>
            </w:r>
          </w:p>
        </w:tc>
      </w:tr>
      <w:tr w:rsidR="00446843" w:rsidRPr="00676F45" w14:paraId="5A790120" w14:textId="77777777" w:rsidTr="008F4199">
        <w:trPr>
          <w:cantSplit/>
          <w:trHeight w:val="1134"/>
          <w:jc w:val="center"/>
        </w:trPr>
        <w:tc>
          <w:tcPr>
            <w:tcW w:w="2132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E98752A" w14:textId="77777777" w:rsidR="00446843" w:rsidRPr="006B411C" w:rsidRDefault="00446843" w:rsidP="008F4199">
            <w:pPr>
              <w:spacing w:line="360" w:lineRule="auto"/>
              <w:rPr>
                <w:b/>
                <w:bCs/>
                <w:color w:val="EE0000"/>
                <w:sz w:val="20"/>
                <w:szCs w:val="20"/>
                <w:lang w:val="en-US"/>
              </w:rPr>
            </w:pPr>
            <w:r w:rsidRPr="006B411C">
              <w:rPr>
                <w:rFonts w:eastAsiaTheme="minorEastAsia"/>
                <w:b/>
                <w:bCs/>
                <w:iCs/>
                <w:color w:val="EE0000"/>
                <w:sz w:val="20"/>
                <w:szCs w:val="20"/>
                <w:lang w:val="en-US"/>
              </w:rPr>
              <w:t>ATE estimator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69D3CA49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-0.250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D044049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-0.364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72334B2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-0.367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CA95407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-0.1</w:t>
            </w:r>
            <w:r>
              <w:rPr>
                <w:color w:val="EE0000"/>
                <w:sz w:val="20"/>
                <w:szCs w:val="20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7094F55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-0.294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B3551F6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-0.465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7961B4A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</w:t>
            </w:r>
            <w:r>
              <w:rPr>
                <w:color w:val="EE0000"/>
                <w:sz w:val="20"/>
                <w:szCs w:val="20"/>
              </w:rPr>
              <w:t>319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4A1C652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-0.346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D41E27F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-0.667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39B1081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-0.4</w:t>
            </w:r>
            <w:r>
              <w:rPr>
                <w:color w:val="EE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ED5140F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-0.407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F6F4C34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-0.670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BCB4F0B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</w:t>
            </w:r>
            <w:r>
              <w:rPr>
                <w:color w:val="EE0000"/>
                <w:sz w:val="20"/>
                <w:szCs w:val="20"/>
              </w:rPr>
              <w:t>414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1A41EE7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-0.402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0426FD0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-0.186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3FC86DFB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0.029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73013EC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-0.295</w:t>
            </w:r>
          </w:p>
        </w:tc>
      </w:tr>
      <w:tr w:rsidR="00446843" w:rsidRPr="00676F45" w14:paraId="52099D1A" w14:textId="77777777" w:rsidTr="008F4199">
        <w:trPr>
          <w:cantSplit/>
          <w:trHeight w:val="1134"/>
          <w:jc w:val="center"/>
        </w:trPr>
        <w:tc>
          <w:tcPr>
            <w:tcW w:w="2132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11E6" w14:textId="77777777" w:rsidR="00446843" w:rsidRPr="006B411C" w:rsidRDefault="00446843" w:rsidP="008F4199">
            <w:pPr>
              <w:spacing w:line="360" w:lineRule="auto"/>
              <w:rPr>
                <w:b/>
                <w:bCs/>
                <w:color w:val="EE0000"/>
                <w:sz w:val="20"/>
                <w:szCs w:val="20"/>
                <w:lang w:val="en-US"/>
              </w:rPr>
            </w:pPr>
            <w:r w:rsidRPr="006B411C">
              <w:rPr>
                <w:b/>
                <w:bCs/>
                <w:color w:val="EE0000"/>
                <w:sz w:val="20"/>
                <w:szCs w:val="20"/>
                <w:lang w:val="en-US"/>
              </w:rPr>
              <w:t>Variance of the ATE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14:paraId="2F148643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0.407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16F8CC9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0.385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F78C9B1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0.406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7DE80DE" w14:textId="77777777" w:rsidR="00446843" w:rsidRPr="00553B8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553B88">
              <w:rPr>
                <w:color w:val="EE0000"/>
                <w:sz w:val="20"/>
                <w:szCs w:val="20"/>
              </w:rPr>
              <w:t>0.395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E0277F9" w14:textId="77777777" w:rsidR="00446843" w:rsidRPr="00553B88" w:rsidRDefault="00446843" w:rsidP="008F4199">
            <w:pPr>
              <w:spacing w:line="360" w:lineRule="auto"/>
              <w:jc w:val="center"/>
              <w:rPr>
                <w:rFonts w:cs="Arial"/>
                <w:b/>
                <w:bCs/>
                <w:color w:val="EE0000"/>
                <w:kern w:val="24"/>
                <w:sz w:val="20"/>
                <w:szCs w:val="20"/>
              </w:rPr>
            </w:pPr>
            <w:r w:rsidRPr="00553B88">
              <w:rPr>
                <w:b/>
                <w:bCs/>
                <w:color w:val="EE0000"/>
                <w:sz w:val="20"/>
                <w:szCs w:val="20"/>
              </w:rPr>
              <w:t>0.376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FC1758E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0.413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BC7AA37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0.4</w:t>
            </w:r>
            <w:r>
              <w:rPr>
                <w:color w:val="EE0000"/>
                <w:sz w:val="20"/>
                <w:szCs w:val="20"/>
              </w:rPr>
              <w:t>0</w:t>
            </w:r>
            <w:r w:rsidRPr="00053F08">
              <w:rPr>
                <w:color w:val="EE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5D9F3D2" w14:textId="77777777" w:rsidR="00446843" w:rsidRPr="00AA7CF7" w:rsidRDefault="00446843" w:rsidP="008F4199">
            <w:pPr>
              <w:spacing w:line="360" w:lineRule="auto"/>
              <w:jc w:val="center"/>
              <w:rPr>
                <w:rFonts w:cs="Arial"/>
                <w:b/>
                <w:bCs/>
                <w:color w:val="EE0000"/>
                <w:kern w:val="24"/>
                <w:sz w:val="20"/>
                <w:szCs w:val="20"/>
              </w:rPr>
            </w:pPr>
            <w:r w:rsidRPr="00AA7CF7">
              <w:rPr>
                <w:b/>
                <w:bCs/>
                <w:color w:val="EE0000"/>
                <w:sz w:val="20"/>
                <w:szCs w:val="20"/>
              </w:rPr>
              <w:t>0.384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56B9217" w14:textId="77777777" w:rsidR="00446843" w:rsidRPr="00553B8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553B88">
              <w:rPr>
                <w:color w:val="EE0000"/>
                <w:sz w:val="20"/>
                <w:szCs w:val="20"/>
              </w:rPr>
              <w:t>0.344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AD024D2" w14:textId="77777777" w:rsidR="00446843" w:rsidRPr="00553B88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553B88">
              <w:rPr>
                <w:b/>
                <w:bCs/>
                <w:color w:val="EE0000"/>
                <w:sz w:val="20"/>
                <w:szCs w:val="20"/>
              </w:rPr>
              <w:t>0.342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E21430F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0.348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D168E30" w14:textId="77777777" w:rsidR="00446843" w:rsidRPr="00053F08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053F08">
              <w:rPr>
                <w:b/>
                <w:bCs/>
                <w:color w:val="EE0000"/>
                <w:sz w:val="20"/>
                <w:szCs w:val="20"/>
              </w:rPr>
              <w:t>0.347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55984F4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0.3</w:t>
            </w:r>
            <w:r>
              <w:rPr>
                <w:color w:val="EE0000"/>
                <w:sz w:val="20"/>
                <w:szCs w:val="20"/>
              </w:rPr>
              <w:t>51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64E635A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0.350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8463DF3" w14:textId="77777777" w:rsidR="00446843" w:rsidRPr="00553B88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553B88">
              <w:rPr>
                <w:b/>
                <w:bCs/>
                <w:color w:val="EE0000"/>
                <w:sz w:val="20"/>
                <w:szCs w:val="20"/>
              </w:rPr>
              <w:t>0.352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9C36D57" w14:textId="77777777" w:rsidR="00446843" w:rsidRPr="00553B8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553B88">
              <w:rPr>
                <w:color w:val="EE0000"/>
                <w:sz w:val="20"/>
                <w:szCs w:val="20"/>
              </w:rPr>
              <w:t>0.355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946892E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0.374</w:t>
            </w:r>
          </w:p>
        </w:tc>
      </w:tr>
      <w:tr w:rsidR="00446843" w:rsidRPr="00676F45" w14:paraId="6CE68A87" w14:textId="77777777" w:rsidTr="008F4199">
        <w:trPr>
          <w:cantSplit/>
          <w:trHeight w:val="1134"/>
          <w:jc w:val="center"/>
        </w:trPr>
        <w:tc>
          <w:tcPr>
            <w:tcW w:w="21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DCBDCB" w14:textId="77777777" w:rsidR="00446843" w:rsidRPr="006B411C" w:rsidRDefault="00446843" w:rsidP="008F4199">
            <w:pPr>
              <w:spacing w:line="360" w:lineRule="auto"/>
              <w:rPr>
                <w:rFonts w:eastAsia="Aptos" w:cs="Times New Roman"/>
                <w:b/>
                <w:bCs/>
                <w:iCs/>
                <w:color w:val="EE0000"/>
                <w:sz w:val="20"/>
                <w:szCs w:val="20"/>
              </w:rPr>
            </w:pPr>
            <w:r w:rsidRPr="006B411C">
              <w:rPr>
                <w:rFonts w:eastAsia="Aptos" w:cs="Times New Roman"/>
                <w:b/>
                <w:bCs/>
                <w:iCs/>
                <w:color w:val="EE0000"/>
                <w:sz w:val="20"/>
                <w:szCs w:val="20"/>
              </w:rPr>
              <w:t xml:space="preserve">95% CI </w:t>
            </w:r>
            <w:proofErr w:type="spellStart"/>
            <w:r w:rsidRPr="006B411C">
              <w:rPr>
                <w:rFonts w:eastAsia="Aptos" w:cs="Times New Roman"/>
                <w:b/>
                <w:bCs/>
                <w:iCs/>
                <w:color w:val="EE0000"/>
                <w:sz w:val="20"/>
                <w:szCs w:val="20"/>
              </w:rPr>
              <w:t>Lower</w:t>
            </w:r>
            <w:proofErr w:type="spellEnd"/>
            <w:r w:rsidRPr="006B411C">
              <w:rPr>
                <w:rFonts w:eastAsia="Aptos" w:cs="Times New Roman"/>
                <w:b/>
                <w:bCs/>
                <w:iCs/>
                <w:color w:val="EE0000"/>
                <w:sz w:val="20"/>
                <w:szCs w:val="20"/>
              </w:rPr>
              <w:t xml:space="preserve"> Bound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1069FC4D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-1.501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D00CA7F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-1.580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26550A4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-1.616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3D369A2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</w:t>
            </w:r>
            <w:r>
              <w:rPr>
                <w:color w:val="EE0000"/>
                <w:sz w:val="20"/>
                <w:szCs w:val="20"/>
              </w:rPr>
              <w:t>382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08865B0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-1.496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BB1D1C0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-1.725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FC89129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-1.5</w:t>
            </w:r>
            <w:r>
              <w:rPr>
                <w:color w:val="EE000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C75A6A3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-1.561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886A5C4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-1.818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0920EEB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-1.590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E53287D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-1.563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744F218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-1.824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B083C6B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-1.575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602831B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-1.561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96C590E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-1.350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5CA15B68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-1.1</w:t>
            </w:r>
            <w:r>
              <w:rPr>
                <w:color w:val="EE0000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53C7F25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-1.494</w:t>
            </w:r>
          </w:p>
        </w:tc>
      </w:tr>
      <w:tr w:rsidR="00446843" w:rsidRPr="00676F45" w14:paraId="3953E24C" w14:textId="77777777" w:rsidTr="008F4199">
        <w:trPr>
          <w:cantSplit/>
          <w:trHeight w:val="1134"/>
          <w:jc w:val="center"/>
        </w:trPr>
        <w:tc>
          <w:tcPr>
            <w:tcW w:w="2132" w:type="dxa"/>
            <w:tcBorders>
              <w:right w:val="single" w:sz="4" w:space="0" w:color="auto"/>
            </w:tcBorders>
            <w:vAlign w:val="center"/>
          </w:tcPr>
          <w:p w14:paraId="635D3FF2" w14:textId="77777777" w:rsidR="00446843" w:rsidRPr="006B411C" w:rsidRDefault="00446843" w:rsidP="008F4199">
            <w:pPr>
              <w:spacing w:line="360" w:lineRule="auto"/>
              <w:rPr>
                <w:color w:val="EE0000"/>
                <w:sz w:val="20"/>
                <w:szCs w:val="20"/>
                <w:lang w:val="en-US"/>
              </w:rPr>
            </w:pPr>
            <w:r w:rsidRPr="006B411C">
              <w:rPr>
                <w:rFonts w:eastAsia="Aptos" w:cs="Times New Roman"/>
                <w:b/>
                <w:bCs/>
                <w:iCs/>
                <w:color w:val="EE0000"/>
                <w:sz w:val="20"/>
                <w:szCs w:val="20"/>
              </w:rPr>
              <w:t>95% CI Upper Bound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B6B1E21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1.001</w:t>
            </w:r>
          </w:p>
        </w:tc>
        <w:tc>
          <w:tcPr>
            <w:tcW w:w="851" w:type="dxa"/>
          </w:tcPr>
          <w:p w14:paraId="276F8B17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0.852</w:t>
            </w:r>
          </w:p>
        </w:tc>
        <w:tc>
          <w:tcPr>
            <w:tcW w:w="850" w:type="dxa"/>
          </w:tcPr>
          <w:p w14:paraId="7D37C68C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0.882</w:t>
            </w:r>
          </w:p>
        </w:tc>
        <w:tc>
          <w:tcPr>
            <w:tcW w:w="709" w:type="dxa"/>
          </w:tcPr>
          <w:p w14:paraId="5FC8D6DA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1.0</w:t>
            </w:r>
            <w:r>
              <w:rPr>
                <w:color w:val="EE0000"/>
                <w:sz w:val="20"/>
                <w:szCs w:val="20"/>
              </w:rPr>
              <w:t>80</w:t>
            </w:r>
          </w:p>
        </w:tc>
        <w:tc>
          <w:tcPr>
            <w:tcW w:w="709" w:type="dxa"/>
          </w:tcPr>
          <w:p w14:paraId="36E75BE9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0.908</w:t>
            </w:r>
          </w:p>
        </w:tc>
        <w:tc>
          <w:tcPr>
            <w:tcW w:w="850" w:type="dxa"/>
          </w:tcPr>
          <w:p w14:paraId="64BDD701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0.795</w:t>
            </w:r>
          </w:p>
        </w:tc>
        <w:tc>
          <w:tcPr>
            <w:tcW w:w="709" w:type="dxa"/>
          </w:tcPr>
          <w:p w14:paraId="61EE27A3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0.922</w:t>
            </w:r>
          </w:p>
        </w:tc>
        <w:tc>
          <w:tcPr>
            <w:tcW w:w="850" w:type="dxa"/>
          </w:tcPr>
          <w:p w14:paraId="08739619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0.869</w:t>
            </w:r>
          </w:p>
        </w:tc>
        <w:tc>
          <w:tcPr>
            <w:tcW w:w="851" w:type="dxa"/>
          </w:tcPr>
          <w:p w14:paraId="5551F68D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0.483</w:t>
            </w:r>
          </w:p>
        </w:tc>
        <w:tc>
          <w:tcPr>
            <w:tcW w:w="709" w:type="dxa"/>
          </w:tcPr>
          <w:p w14:paraId="446C6546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0.7</w:t>
            </w:r>
            <w:r>
              <w:rPr>
                <w:color w:val="EE0000"/>
                <w:sz w:val="20"/>
                <w:szCs w:val="20"/>
              </w:rPr>
              <w:t>02</w:t>
            </w:r>
          </w:p>
        </w:tc>
        <w:tc>
          <w:tcPr>
            <w:tcW w:w="850" w:type="dxa"/>
          </w:tcPr>
          <w:p w14:paraId="0D761768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0.749</w:t>
            </w:r>
          </w:p>
        </w:tc>
        <w:tc>
          <w:tcPr>
            <w:tcW w:w="851" w:type="dxa"/>
          </w:tcPr>
          <w:p w14:paraId="066CB69E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0.485</w:t>
            </w:r>
          </w:p>
        </w:tc>
        <w:tc>
          <w:tcPr>
            <w:tcW w:w="708" w:type="dxa"/>
          </w:tcPr>
          <w:p w14:paraId="13A689F7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</w:t>
            </w:r>
            <w:r>
              <w:rPr>
                <w:color w:val="EE0000"/>
                <w:sz w:val="20"/>
                <w:szCs w:val="20"/>
              </w:rPr>
              <w:t>746</w:t>
            </w:r>
          </w:p>
        </w:tc>
        <w:tc>
          <w:tcPr>
            <w:tcW w:w="709" w:type="dxa"/>
          </w:tcPr>
          <w:p w14:paraId="770795E7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0.757</w:t>
            </w:r>
          </w:p>
        </w:tc>
        <w:tc>
          <w:tcPr>
            <w:tcW w:w="851" w:type="dxa"/>
          </w:tcPr>
          <w:p w14:paraId="790EC290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0.978</w:t>
            </w:r>
          </w:p>
        </w:tc>
        <w:tc>
          <w:tcPr>
            <w:tcW w:w="708" w:type="dxa"/>
          </w:tcPr>
          <w:p w14:paraId="464B140F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1.1</w:t>
            </w:r>
            <w:r>
              <w:rPr>
                <w:color w:val="EE0000"/>
                <w:sz w:val="20"/>
                <w:szCs w:val="20"/>
              </w:rPr>
              <w:t>97</w:t>
            </w:r>
          </w:p>
        </w:tc>
        <w:tc>
          <w:tcPr>
            <w:tcW w:w="851" w:type="dxa"/>
          </w:tcPr>
          <w:p w14:paraId="494D6621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0.903</w:t>
            </w:r>
          </w:p>
        </w:tc>
      </w:tr>
      <w:tr w:rsidR="00446843" w:rsidRPr="00676F45" w14:paraId="65ABDCFC" w14:textId="77777777" w:rsidTr="008F4199">
        <w:trPr>
          <w:cantSplit/>
          <w:trHeight w:val="1134"/>
          <w:jc w:val="center"/>
        </w:trPr>
        <w:tc>
          <w:tcPr>
            <w:tcW w:w="21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1D3D12" w14:textId="77777777" w:rsidR="00446843" w:rsidRPr="006B411C" w:rsidRDefault="00446843" w:rsidP="008F4199">
            <w:pPr>
              <w:spacing w:line="360" w:lineRule="auto"/>
              <w:rPr>
                <w:rFonts w:eastAsia="Aptos" w:cs="Times New Roman"/>
                <w:b/>
                <w:bCs/>
                <w:iCs/>
                <w:color w:val="EE0000"/>
                <w:sz w:val="20"/>
                <w:szCs w:val="20"/>
              </w:rPr>
            </w:pPr>
            <w:r w:rsidRPr="006B411C">
              <w:rPr>
                <w:rFonts w:eastAsia="Aptos" w:cs="Times New Roman"/>
                <w:b/>
                <w:bCs/>
                <w:iCs/>
                <w:color w:val="EE0000"/>
                <w:sz w:val="20"/>
                <w:szCs w:val="20"/>
              </w:rPr>
              <w:t xml:space="preserve">CI </w:t>
            </w:r>
            <w:proofErr w:type="spellStart"/>
            <w:r w:rsidRPr="006B411C">
              <w:rPr>
                <w:rFonts w:eastAsia="Aptos" w:cs="Times New Roman"/>
                <w:b/>
                <w:bCs/>
                <w:iCs/>
                <w:color w:val="EE0000"/>
                <w:sz w:val="20"/>
                <w:szCs w:val="20"/>
              </w:rPr>
              <w:t>width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14:paraId="16BCD5FA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2.502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56983A7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2.432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BEC817A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2.498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B2FD6B2" w14:textId="77777777" w:rsidR="00446843" w:rsidRPr="00553B8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553B88">
              <w:rPr>
                <w:color w:val="EE0000"/>
                <w:sz w:val="20"/>
                <w:szCs w:val="20"/>
              </w:rPr>
              <w:t>2.462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54C5F67" w14:textId="77777777" w:rsidR="00446843" w:rsidRPr="00553B88" w:rsidRDefault="00446843" w:rsidP="008F4199">
            <w:pPr>
              <w:spacing w:line="360" w:lineRule="auto"/>
              <w:jc w:val="center"/>
              <w:rPr>
                <w:rFonts w:cs="Arial"/>
                <w:b/>
                <w:bCs/>
                <w:color w:val="EE0000"/>
                <w:kern w:val="24"/>
                <w:sz w:val="20"/>
                <w:szCs w:val="20"/>
              </w:rPr>
            </w:pPr>
            <w:r w:rsidRPr="00553B88">
              <w:rPr>
                <w:b/>
                <w:bCs/>
                <w:color w:val="EE0000"/>
                <w:sz w:val="20"/>
                <w:szCs w:val="20"/>
              </w:rPr>
              <w:t>2.403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DF4CC1B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2.519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34711E8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2.</w:t>
            </w:r>
            <w:r>
              <w:rPr>
                <w:color w:val="EE0000"/>
                <w:sz w:val="20"/>
                <w:szCs w:val="20"/>
              </w:rPr>
              <w:t>482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886D2EA" w14:textId="77777777" w:rsidR="00446843" w:rsidRPr="00AA7CF7" w:rsidRDefault="00446843" w:rsidP="008F4199">
            <w:pPr>
              <w:spacing w:line="360" w:lineRule="auto"/>
              <w:jc w:val="center"/>
              <w:rPr>
                <w:rFonts w:cs="Arial"/>
                <w:b/>
                <w:bCs/>
                <w:color w:val="EE0000"/>
                <w:kern w:val="24"/>
                <w:sz w:val="20"/>
                <w:szCs w:val="20"/>
              </w:rPr>
            </w:pPr>
            <w:r w:rsidRPr="00AA7CF7">
              <w:rPr>
                <w:b/>
                <w:bCs/>
                <w:color w:val="EE0000"/>
                <w:sz w:val="20"/>
                <w:szCs w:val="20"/>
              </w:rPr>
              <w:t>2.430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756287C" w14:textId="77777777" w:rsidR="00446843" w:rsidRPr="00553B8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553B88">
              <w:rPr>
                <w:color w:val="EE0000"/>
                <w:sz w:val="20"/>
                <w:szCs w:val="20"/>
              </w:rPr>
              <w:t>2.301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F5BEFD8" w14:textId="77777777" w:rsidR="00446843" w:rsidRPr="00553B88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553B88">
              <w:rPr>
                <w:b/>
                <w:bCs/>
                <w:color w:val="EE0000"/>
                <w:sz w:val="20"/>
                <w:szCs w:val="20"/>
              </w:rPr>
              <w:t>2.</w:t>
            </w:r>
            <w:r>
              <w:rPr>
                <w:b/>
                <w:bCs/>
                <w:color w:val="EE0000"/>
                <w:sz w:val="20"/>
                <w:szCs w:val="20"/>
              </w:rPr>
              <w:t>292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50D004A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2.312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D11A63" w14:textId="77777777" w:rsidR="00446843" w:rsidRPr="00053F08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053F08">
              <w:rPr>
                <w:b/>
                <w:bCs/>
                <w:color w:val="EE0000"/>
                <w:sz w:val="20"/>
                <w:szCs w:val="20"/>
              </w:rPr>
              <w:t>2.309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6EDF30D" w14:textId="77777777" w:rsidR="00446843" w:rsidRPr="00053F0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2.3</w:t>
            </w:r>
            <w:r>
              <w:rPr>
                <w:color w:val="EE0000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191FE34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2.318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8D211D9" w14:textId="77777777" w:rsidR="00446843" w:rsidRPr="00553B88" w:rsidRDefault="00446843" w:rsidP="008F4199">
            <w:pPr>
              <w:spacing w:line="360" w:lineRule="auto"/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553B88">
              <w:rPr>
                <w:b/>
                <w:bCs/>
                <w:color w:val="EE0000"/>
                <w:sz w:val="20"/>
                <w:szCs w:val="20"/>
              </w:rPr>
              <w:t>2.327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E03562B" w14:textId="77777777" w:rsidR="00446843" w:rsidRPr="00553B88" w:rsidRDefault="00446843" w:rsidP="008F4199">
            <w:pPr>
              <w:spacing w:line="360" w:lineRule="auto"/>
              <w:jc w:val="center"/>
              <w:rPr>
                <w:color w:val="EE0000"/>
                <w:sz w:val="20"/>
                <w:szCs w:val="20"/>
              </w:rPr>
            </w:pPr>
            <w:r w:rsidRPr="00553B88">
              <w:rPr>
                <w:color w:val="EE0000"/>
                <w:sz w:val="20"/>
                <w:szCs w:val="20"/>
              </w:rPr>
              <w:t>2.337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10DB37E" w14:textId="77777777" w:rsidR="00446843" w:rsidRPr="00053F08" w:rsidRDefault="00446843" w:rsidP="008F4199">
            <w:pPr>
              <w:spacing w:line="360" w:lineRule="auto"/>
              <w:jc w:val="center"/>
              <w:rPr>
                <w:rFonts w:cs="Arial"/>
                <w:color w:val="EE0000"/>
                <w:kern w:val="24"/>
                <w:sz w:val="20"/>
                <w:szCs w:val="20"/>
              </w:rPr>
            </w:pPr>
            <w:r w:rsidRPr="00053F08">
              <w:rPr>
                <w:color w:val="EE0000"/>
                <w:sz w:val="20"/>
                <w:szCs w:val="20"/>
              </w:rPr>
              <w:t>2.397</w:t>
            </w:r>
          </w:p>
        </w:tc>
      </w:tr>
    </w:tbl>
    <w:p w14:paraId="0D49A530" w14:textId="77777777" w:rsidR="00446843" w:rsidRPr="006B411C" w:rsidRDefault="00446843" w:rsidP="00446843">
      <w:pPr>
        <w:rPr>
          <w:b/>
          <w:bCs/>
          <w:i/>
          <w:iCs/>
          <w:color w:val="EE0000"/>
          <w:sz w:val="22"/>
          <w:szCs w:val="22"/>
          <w:lang w:val="en-US"/>
        </w:rPr>
      </w:pPr>
    </w:p>
    <w:p w14:paraId="5D52DCA8" w14:textId="77777777" w:rsidR="00446843" w:rsidRPr="006B411C" w:rsidRDefault="00446843" w:rsidP="00446843">
      <w:pPr>
        <w:rPr>
          <w:b/>
          <w:bCs/>
          <w:i/>
          <w:iCs/>
          <w:color w:val="EE0000"/>
          <w:sz w:val="22"/>
          <w:szCs w:val="22"/>
          <w:lang w:val="en-US"/>
        </w:rPr>
      </w:pPr>
      <w:r>
        <w:rPr>
          <w:b/>
          <w:bCs/>
          <w:i/>
          <w:iCs/>
          <w:color w:val="EE0000"/>
          <w:sz w:val="22"/>
          <w:szCs w:val="22"/>
          <w:lang w:val="en-US"/>
        </w:rPr>
        <w:t xml:space="preserve">Additional Table </w:t>
      </w:r>
      <w:r w:rsidRPr="006B411C">
        <w:rPr>
          <w:b/>
          <w:bCs/>
          <w:i/>
          <w:iCs/>
          <w:color w:val="EE0000"/>
          <w:sz w:val="22"/>
          <w:szCs w:val="22"/>
          <w:lang w:val="en-US"/>
        </w:rPr>
        <w:t>3.</w:t>
      </w:r>
      <w:r w:rsidRPr="006B411C">
        <w:rPr>
          <w:i/>
          <w:iCs/>
          <w:color w:val="EE0000"/>
          <w:sz w:val="22"/>
          <w:szCs w:val="22"/>
          <w:lang w:val="en-US"/>
        </w:rPr>
        <w:t xml:space="preserve"> </w:t>
      </w:r>
      <w:r w:rsidRPr="006B411C">
        <w:rPr>
          <w:b/>
          <w:bCs/>
          <w:i/>
          <w:iCs/>
          <w:color w:val="EE0000"/>
          <w:sz w:val="22"/>
          <w:szCs w:val="22"/>
          <w:lang w:val="en-US"/>
        </w:rPr>
        <w:t>Summary of</w:t>
      </w:r>
      <w:r>
        <w:rPr>
          <w:b/>
          <w:bCs/>
          <w:i/>
          <w:iCs/>
          <w:color w:val="EE0000"/>
          <w:sz w:val="22"/>
          <w:szCs w:val="22"/>
          <w:lang w:val="en-US"/>
        </w:rPr>
        <w:t xml:space="preserve"> various Average Treatment Effect (ATE) estimators, using different models computing the prognostic score</w:t>
      </w:r>
      <w:r w:rsidRPr="00886E01">
        <w:rPr>
          <w:i/>
          <w:iCs/>
          <w:color w:val="EE0000"/>
          <w:sz w:val="22"/>
          <w:szCs w:val="22"/>
          <w:lang w:val="en-US"/>
        </w:rPr>
        <w:t xml:space="preserve">. </w:t>
      </w:r>
      <w:r>
        <w:rPr>
          <w:i/>
          <w:iCs/>
          <w:color w:val="EE0000"/>
          <w:sz w:val="22"/>
          <w:szCs w:val="22"/>
          <w:lang w:val="en-US"/>
        </w:rPr>
        <w:t xml:space="preserve">Classic difference-in-means, </w:t>
      </w:r>
      <w:r w:rsidRPr="00886E01">
        <w:rPr>
          <w:i/>
          <w:iCs/>
          <w:color w:val="EE0000"/>
          <w:sz w:val="22"/>
          <w:szCs w:val="22"/>
          <w:lang w:val="en-US"/>
        </w:rPr>
        <w:t>Augmented Inverse Probability Weighted (AIPW), prognostic covariate adjustment (ANCOVA), Prediction-Powered-Inference for Clinical Trials (PPCT), and Hybrid Augmented Inverse Probability Weighted (H-AIPW) estimators</w:t>
      </w:r>
      <w:r>
        <w:rPr>
          <w:i/>
          <w:iCs/>
          <w:color w:val="EE0000"/>
          <w:sz w:val="22"/>
          <w:szCs w:val="22"/>
          <w:lang w:val="en-US"/>
        </w:rPr>
        <w:t xml:space="preserve"> are computed. </w:t>
      </w:r>
      <w:r w:rsidRPr="006B411C">
        <w:rPr>
          <w:i/>
          <w:iCs/>
          <w:color w:val="EE0000"/>
          <w:sz w:val="22"/>
          <w:szCs w:val="22"/>
          <w:lang w:val="en-US"/>
        </w:rPr>
        <w:t>In bold, the smallest values for the variance of the ATE, and the smallest CI width.</w:t>
      </w:r>
    </w:p>
    <w:p w14:paraId="4EE7F80A" w14:textId="77777777" w:rsidR="00446843" w:rsidRDefault="00446843" w:rsidP="00446843">
      <w:pPr>
        <w:rPr>
          <w:lang w:val="en-US"/>
        </w:rPr>
        <w:sectPr w:rsidR="00446843" w:rsidSect="00446843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9629" w:type="dxa"/>
        <w:tblInd w:w="-2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1252"/>
        <w:gridCol w:w="1252"/>
        <w:gridCol w:w="1252"/>
        <w:gridCol w:w="1252"/>
        <w:gridCol w:w="1252"/>
        <w:gridCol w:w="1252"/>
      </w:tblGrid>
      <w:tr w:rsidR="00446843" w:rsidRPr="00560230" w14:paraId="44679AB8" w14:textId="77777777" w:rsidTr="00446843">
        <w:trPr>
          <w:trHeight w:val="530"/>
        </w:trPr>
        <w:tc>
          <w:tcPr>
            <w:tcW w:w="2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7DC3" w14:textId="77777777" w:rsidR="00446843" w:rsidRPr="00560230" w:rsidRDefault="00446843" w:rsidP="008F4199">
            <w:pPr>
              <w:spacing w:line="360" w:lineRule="auto"/>
              <w:rPr>
                <w:b/>
                <w:bCs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9C6B6B" w14:textId="77777777" w:rsidR="00446843" w:rsidRPr="00560230" w:rsidRDefault="00446843" w:rsidP="008F4199">
            <w:pPr>
              <w:rPr>
                <w:color w:val="EE0000"/>
                <w:sz w:val="18"/>
                <w:szCs w:val="18"/>
              </w:rPr>
            </w:pPr>
            <w:proofErr w:type="spellStart"/>
            <w:r w:rsidRPr="00560230">
              <w:rPr>
                <w:b/>
                <w:bCs/>
                <w:color w:val="EE0000"/>
                <w:sz w:val="18"/>
                <w:szCs w:val="18"/>
              </w:rPr>
              <w:t>Classic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1BD1CFF3" w14:textId="77777777" w:rsidR="00446843" w:rsidRPr="00560230" w:rsidRDefault="00446843" w:rsidP="008F4199">
            <w:pPr>
              <w:spacing w:line="360" w:lineRule="auto"/>
              <w:rPr>
                <w:b/>
                <w:bCs/>
                <w:color w:val="EE0000"/>
                <w:sz w:val="18"/>
                <w:szCs w:val="18"/>
              </w:rPr>
            </w:pPr>
            <w:proofErr w:type="spellStart"/>
            <w:r w:rsidRPr="00560230">
              <w:rPr>
                <w:b/>
                <w:bCs/>
                <w:color w:val="EE0000"/>
                <w:sz w:val="18"/>
                <w:szCs w:val="18"/>
              </w:rPr>
              <w:t>Linear</w:t>
            </w:r>
            <w:proofErr w:type="spellEnd"/>
            <w:r w:rsidRPr="00560230">
              <w:rPr>
                <w:b/>
                <w:bCs/>
                <w:color w:val="EE0000"/>
                <w:sz w:val="18"/>
                <w:szCs w:val="18"/>
              </w:rPr>
              <w:t xml:space="preserve"> Model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5B235C37" w14:textId="77777777" w:rsidR="00446843" w:rsidRPr="00560230" w:rsidRDefault="00446843" w:rsidP="008F4199">
            <w:pPr>
              <w:spacing w:line="360" w:lineRule="auto"/>
              <w:rPr>
                <w:b/>
                <w:bCs/>
                <w:color w:val="EE0000"/>
                <w:sz w:val="18"/>
                <w:szCs w:val="18"/>
              </w:rPr>
            </w:pPr>
            <w:proofErr w:type="spellStart"/>
            <w:r w:rsidRPr="00560230">
              <w:rPr>
                <w:b/>
                <w:bCs/>
                <w:color w:val="EE0000"/>
                <w:sz w:val="18"/>
                <w:szCs w:val="18"/>
              </w:rPr>
              <w:t>Linear</w:t>
            </w:r>
            <w:proofErr w:type="spellEnd"/>
            <w:r w:rsidRPr="00560230">
              <w:rPr>
                <w:b/>
                <w:bCs/>
                <w:color w:val="EE0000"/>
                <w:sz w:val="18"/>
                <w:szCs w:val="18"/>
              </w:rPr>
              <w:t xml:space="preserve"> Mixed-</w:t>
            </w:r>
            <w:proofErr w:type="spellStart"/>
            <w:r w:rsidRPr="00560230">
              <w:rPr>
                <w:b/>
                <w:bCs/>
                <w:color w:val="EE0000"/>
                <w:sz w:val="18"/>
                <w:szCs w:val="18"/>
              </w:rPr>
              <w:t>Effect</w:t>
            </w:r>
            <w:proofErr w:type="spellEnd"/>
            <w:r w:rsidRPr="00560230">
              <w:rPr>
                <w:b/>
                <w:bCs/>
                <w:color w:val="EE0000"/>
                <w:sz w:val="18"/>
                <w:szCs w:val="18"/>
              </w:rPr>
              <w:t xml:space="preserve"> Model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769599FF" w14:textId="77777777" w:rsidR="00446843" w:rsidRPr="00560230" w:rsidRDefault="00446843" w:rsidP="008F4199">
            <w:pPr>
              <w:spacing w:line="360" w:lineRule="auto"/>
              <w:rPr>
                <w:b/>
                <w:bCs/>
                <w:color w:val="EE0000"/>
                <w:sz w:val="18"/>
                <w:szCs w:val="18"/>
              </w:rPr>
            </w:pPr>
            <w:proofErr w:type="spellStart"/>
            <w:r w:rsidRPr="00560230">
              <w:rPr>
                <w:b/>
                <w:bCs/>
                <w:color w:val="EE0000"/>
                <w:sz w:val="18"/>
                <w:szCs w:val="18"/>
              </w:rPr>
              <w:t>Leaspy</w:t>
            </w:r>
            <w:proofErr w:type="spellEnd"/>
            <w:r w:rsidRPr="00560230">
              <w:rPr>
                <w:b/>
                <w:bCs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560230">
              <w:rPr>
                <w:b/>
                <w:bCs/>
                <w:color w:val="EE0000"/>
                <w:sz w:val="18"/>
                <w:szCs w:val="18"/>
              </w:rPr>
              <w:t>Univariate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6441BAAE" w14:textId="77777777" w:rsidR="00446843" w:rsidRPr="00560230" w:rsidRDefault="00446843" w:rsidP="008F4199">
            <w:pPr>
              <w:spacing w:line="360" w:lineRule="auto"/>
              <w:rPr>
                <w:b/>
                <w:bCs/>
                <w:color w:val="EE0000"/>
                <w:sz w:val="18"/>
                <w:szCs w:val="18"/>
              </w:rPr>
            </w:pPr>
            <w:proofErr w:type="spellStart"/>
            <w:r w:rsidRPr="00560230">
              <w:rPr>
                <w:b/>
                <w:bCs/>
                <w:color w:val="EE0000"/>
                <w:sz w:val="18"/>
                <w:szCs w:val="18"/>
              </w:rPr>
              <w:t>Leaspy</w:t>
            </w:r>
            <w:proofErr w:type="spellEnd"/>
            <w:r w:rsidRPr="00560230">
              <w:rPr>
                <w:b/>
                <w:bCs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560230">
              <w:rPr>
                <w:b/>
                <w:bCs/>
                <w:color w:val="EE0000"/>
                <w:sz w:val="18"/>
                <w:szCs w:val="18"/>
              </w:rPr>
              <w:t>Multivariate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48A38665" w14:textId="77777777" w:rsidR="00446843" w:rsidRPr="00560230" w:rsidRDefault="00446843" w:rsidP="008F4199">
            <w:pPr>
              <w:spacing w:line="360" w:lineRule="auto"/>
              <w:rPr>
                <w:b/>
                <w:bCs/>
                <w:color w:val="EE0000"/>
                <w:sz w:val="20"/>
                <w:szCs w:val="20"/>
              </w:rPr>
            </w:pPr>
            <w:proofErr w:type="spellStart"/>
            <w:r w:rsidRPr="00560230">
              <w:rPr>
                <w:b/>
                <w:bCs/>
                <w:color w:val="EE0000"/>
                <w:sz w:val="18"/>
                <w:szCs w:val="18"/>
              </w:rPr>
              <w:t>Leaspy</w:t>
            </w:r>
            <w:proofErr w:type="spellEnd"/>
            <w:r w:rsidRPr="00560230">
              <w:rPr>
                <w:b/>
                <w:bCs/>
                <w:color w:val="EE0000"/>
                <w:sz w:val="18"/>
                <w:szCs w:val="18"/>
              </w:rPr>
              <w:t xml:space="preserve"> Ordinal</w:t>
            </w:r>
          </w:p>
        </w:tc>
      </w:tr>
      <w:tr w:rsidR="00446843" w:rsidRPr="00560230" w14:paraId="17D65C9E" w14:textId="77777777" w:rsidTr="00446843">
        <w:trPr>
          <w:trHeight w:val="20"/>
        </w:trPr>
        <w:tc>
          <w:tcPr>
            <w:tcW w:w="2117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5A7705D" w14:textId="77777777" w:rsidR="00446843" w:rsidRPr="00560230" w:rsidRDefault="00446843" w:rsidP="008F4199">
            <w:pPr>
              <w:spacing w:line="360" w:lineRule="auto"/>
              <w:rPr>
                <w:b/>
                <w:bCs/>
                <w:color w:val="EE0000"/>
                <w:sz w:val="20"/>
                <w:szCs w:val="20"/>
                <w:lang w:val="en-US"/>
              </w:rPr>
            </w:pPr>
            <w:r w:rsidRPr="00560230">
              <w:rPr>
                <w:rFonts w:eastAsiaTheme="minorEastAsia"/>
                <w:b/>
                <w:bCs/>
                <w:iCs/>
                <w:color w:val="EE0000"/>
                <w:sz w:val="20"/>
                <w:szCs w:val="20"/>
                <w:lang w:val="en-US"/>
              </w:rPr>
              <w:t xml:space="preserve">ATE estimator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8E92BA" w14:textId="77777777" w:rsidR="00446843" w:rsidRPr="00560230" w:rsidRDefault="00446843" w:rsidP="008F4199">
            <w:pPr>
              <w:spacing w:line="360" w:lineRule="auto"/>
              <w:rPr>
                <w:color w:val="EE0000"/>
                <w:sz w:val="18"/>
                <w:szCs w:val="18"/>
              </w:rPr>
            </w:pPr>
            <w:r w:rsidRPr="00560230">
              <w:rPr>
                <w:color w:val="EE0000"/>
                <w:sz w:val="18"/>
                <w:szCs w:val="18"/>
              </w:rPr>
              <w:t>-0.250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5F9FB579" w14:textId="77777777" w:rsidR="00446843" w:rsidRPr="00560230" w:rsidRDefault="00446843" w:rsidP="008F4199">
            <w:pPr>
              <w:spacing w:line="360" w:lineRule="auto"/>
              <w:rPr>
                <w:color w:val="EE0000"/>
                <w:sz w:val="18"/>
                <w:szCs w:val="18"/>
              </w:rPr>
            </w:pPr>
            <w:r w:rsidRPr="00560230">
              <w:rPr>
                <w:rFonts w:cs="Arial"/>
                <w:color w:val="EE0000"/>
                <w:kern w:val="24"/>
                <w:sz w:val="18"/>
                <w:szCs w:val="18"/>
              </w:rPr>
              <w:t>-0.114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D01BCE0" w14:textId="77777777" w:rsidR="00446843" w:rsidRPr="00BB5B1D" w:rsidRDefault="00446843" w:rsidP="008F4199">
            <w:pPr>
              <w:spacing w:line="360" w:lineRule="auto"/>
              <w:rPr>
                <w:b/>
                <w:bCs/>
                <w:color w:val="EE0000"/>
                <w:sz w:val="18"/>
                <w:szCs w:val="18"/>
              </w:rPr>
            </w:pPr>
            <w:r w:rsidRPr="00BB5B1D">
              <w:rPr>
                <w:rFonts w:cs="Arial"/>
                <w:b/>
                <w:bCs/>
                <w:color w:val="EE0000"/>
                <w:kern w:val="24"/>
                <w:sz w:val="18"/>
                <w:szCs w:val="18"/>
              </w:rPr>
              <w:t>-0.248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16B78FA8" w14:textId="77777777" w:rsidR="00446843" w:rsidRPr="00BB5B1D" w:rsidRDefault="00446843" w:rsidP="008F4199">
            <w:pPr>
              <w:spacing w:line="360" w:lineRule="auto"/>
              <w:rPr>
                <w:b/>
                <w:bCs/>
                <w:color w:val="EE0000"/>
                <w:sz w:val="18"/>
                <w:szCs w:val="18"/>
              </w:rPr>
            </w:pPr>
            <w:r w:rsidRPr="00BB5B1D">
              <w:rPr>
                <w:rFonts w:cs="Arial"/>
                <w:b/>
                <w:bCs/>
                <w:color w:val="EE0000"/>
                <w:kern w:val="24"/>
                <w:sz w:val="18"/>
                <w:szCs w:val="18"/>
              </w:rPr>
              <w:t>-0.412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1B0ECEF0" w14:textId="77777777" w:rsidR="00446843" w:rsidRPr="00BB5B1D" w:rsidRDefault="00446843" w:rsidP="008F4199">
            <w:pPr>
              <w:spacing w:line="360" w:lineRule="auto"/>
              <w:rPr>
                <w:b/>
                <w:bCs/>
                <w:color w:val="EE0000"/>
                <w:sz w:val="18"/>
                <w:szCs w:val="18"/>
              </w:rPr>
            </w:pPr>
            <w:r w:rsidRPr="00BB5B1D">
              <w:rPr>
                <w:rFonts w:cs="Arial"/>
                <w:b/>
                <w:bCs/>
                <w:color w:val="EE0000"/>
                <w:kern w:val="24"/>
                <w:sz w:val="18"/>
                <w:szCs w:val="18"/>
              </w:rPr>
              <w:t>-0.385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22259BCA" w14:textId="77777777" w:rsidR="00446843" w:rsidRPr="00BB5B1D" w:rsidRDefault="00446843" w:rsidP="008F4199">
            <w:pPr>
              <w:spacing w:line="360" w:lineRule="auto"/>
              <w:rPr>
                <w:b/>
                <w:bCs/>
                <w:color w:val="EE0000"/>
                <w:sz w:val="18"/>
                <w:szCs w:val="18"/>
              </w:rPr>
            </w:pPr>
            <w:r w:rsidRPr="00BB5B1D">
              <w:rPr>
                <w:rFonts w:cs="Arial"/>
                <w:b/>
                <w:bCs/>
                <w:color w:val="EE0000"/>
                <w:kern w:val="24"/>
                <w:sz w:val="18"/>
                <w:szCs w:val="18"/>
              </w:rPr>
              <w:t>-0.014</w:t>
            </w:r>
          </w:p>
        </w:tc>
      </w:tr>
      <w:tr w:rsidR="00446843" w:rsidRPr="00346819" w14:paraId="3E838B73" w14:textId="77777777" w:rsidTr="00446843">
        <w:trPr>
          <w:trHeight w:val="20"/>
        </w:trPr>
        <w:tc>
          <w:tcPr>
            <w:tcW w:w="2117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D0C6" w14:textId="77777777" w:rsidR="00446843" w:rsidRPr="00346819" w:rsidRDefault="00446843" w:rsidP="008F4199">
            <w:pPr>
              <w:spacing w:line="360" w:lineRule="auto"/>
              <w:rPr>
                <w:b/>
                <w:bCs/>
                <w:i/>
                <w:iCs/>
                <w:strike/>
                <w:color w:val="EE0000"/>
                <w:sz w:val="20"/>
                <w:szCs w:val="20"/>
                <w:lang w:val="en-US"/>
              </w:rPr>
            </w:pPr>
            <w:r w:rsidRPr="00346819">
              <w:rPr>
                <w:b/>
                <w:bCs/>
                <w:i/>
                <w:iCs/>
                <w:strike/>
                <w:color w:val="EE0000"/>
                <w:sz w:val="20"/>
                <w:szCs w:val="20"/>
                <w:lang w:val="en-US"/>
              </w:rPr>
              <w:t xml:space="preserve">Variance of the ATE </w:t>
            </w:r>
          </w:p>
        </w:tc>
        <w:tc>
          <w:tcPr>
            <w:tcW w:w="12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74F852" w14:textId="77777777" w:rsidR="00446843" w:rsidRPr="00346819" w:rsidRDefault="00446843" w:rsidP="008F4199">
            <w:pPr>
              <w:spacing w:line="360" w:lineRule="auto"/>
              <w:rPr>
                <w:i/>
                <w:iCs/>
                <w:strike/>
                <w:color w:val="EE0000"/>
                <w:sz w:val="18"/>
                <w:szCs w:val="18"/>
              </w:rPr>
            </w:pPr>
            <w:r w:rsidRPr="00346819">
              <w:rPr>
                <w:i/>
                <w:iCs/>
                <w:strike/>
                <w:color w:val="EE0000"/>
                <w:sz w:val="18"/>
                <w:szCs w:val="18"/>
              </w:rPr>
              <w:t>0.407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51674B10" w14:textId="77777777" w:rsidR="00446843" w:rsidRPr="00346819" w:rsidRDefault="00446843" w:rsidP="008F4199">
            <w:pPr>
              <w:spacing w:line="360" w:lineRule="auto"/>
              <w:rPr>
                <w:i/>
                <w:iCs/>
                <w:strike/>
                <w:color w:val="EE0000"/>
                <w:sz w:val="18"/>
                <w:szCs w:val="18"/>
              </w:rPr>
            </w:pPr>
            <w:r w:rsidRPr="00346819">
              <w:rPr>
                <w:rFonts w:cs="Arial"/>
                <w:i/>
                <w:iCs/>
                <w:strike/>
                <w:color w:val="EE0000"/>
                <w:kern w:val="24"/>
                <w:sz w:val="18"/>
                <w:szCs w:val="18"/>
              </w:rPr>
              <w:t>0.341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02B78699" w14:textId="77777777" w:rsidR="00446843" w:rsidRPr="00346819" w:rsidRDefault="00446843" w:rsidP="008F4199">
            <w:pPr>
              <w:spacing w:line="360" w:lineRule="auto"/>
              <w:rPr>
                <w:i/>
                <w:iCs/>
                <w:strike/>
                <w:color w:val="EE0000"/>
                <w:sz w:val="18"/>
                <w:szCs w:val="18"/>
              </w:rPr>
            </w:pPr>
            <w:r w:rsidRPr="00346819">
              <w:rPr>
                <w:rFonts w:cs="Arial"/>
                <w:i/>
                <w:iCs/>
                <w:strike/>
                <w:color w:val="EE0000"/>
                <w:kern w:val="24"/>
                <w:sz w:val="18"/>
                <w:szCs w:val="18"/>
              </w:rPr>
              <w:t>0.411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55B350A1" w14:textId="77777777" w:rsidR="00446843" w:rsidRPr="00346819" w:rsidRDefault="00446843" w:rsidP="008F4199">
            <w:pPr>
              <w:spacing w:line="360" w:lineRule="auto"/>
              <w:rPr>
                <w:i/>
                <w:iCs/>
                <w:strike/>
                <w:color w:val="EE0000"/>
                <w:sz w:val="18"/>
                <w:szCs w:val="18"/>
              </w:rPr>
            </w:pPr>
            <w:r w:rsidRPr="00346819">
              <w:rPr>
                <w:rFonts w:cs="Arial"/>
                <w:i/>
                <w:iCs/>
                <w:strike/>
                <w:color w:val="EE0000"/>
                <w:kern w:val="24"/>
                <w:sz w:val="18"/>
                <w:szCs w:val="18"/>
              </w:rPr>
              <w:t>0.361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5B292168" w14:textId="77777777" w:rsidR="00446843" w:rsidRPr="00346819" w:rsidRDefault="00446843" w:rsidP="008F4199">
            <w:pPr>
              <w:spacing w:line="360" w:lineRule="auto"/>
              <w:rPr>
                <w:i/>
                <w:iCs/>
                <w:strike/>
                <w:color w:val="EE0000"/>
                <w:sz w:val="18"/>
                <w:szCs w:val="18"/>
              </w:rPr>
            </w:pPr>
            <w:r w:rsidRPr="00346819">
              <w:rPr>
                <w:rFonts w:cs="Arial"/>
                <w:i/>
                <w:iCs/>
                <w:strike/>
                <w:color w:val="EE0000"/>
                <w:kern w:val="24"/>
                <w:sz w:val="18"/>
                <w:szCs w:val="18"/>
              </w:rPr>
              <w:t>0.368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53F3795B" w14:textId="77777777" w:rsidR="00446843" w:rsidRPr="00346819" w:rsidRDefault="00446843" w:rsidP="008F4199">
            <w:pPr>
              <w:spacing w:line="360" w:lineRule="auto"/>
              <w:rPr>
                <w:i/>
                <w:iCs/>
                <w:strike/>
                <w:color w:val="EE0000"/>
                <w:sz w:val="18"/>
                <w:szCs w:val="18"/>
              </w:rPr>
            </w:pPr>
            <w:r w:rsidRPr="00346819">
              <w:rPr>
                <w:rFonts w:cs="Arial"/>
                <w:i/>
                <w:iCs/>
                <w:strike/>
                <w:color w:val="EE0000"/>
                <w:kern w:val="24"/>
                <w:sz w:val="18"/>
                <w:szCs w:val="18"/>
              </w:rPr>
              <w:t>0.337</w:t>
            </w:r>
          </w:p>
        </w:tc>
      </w:tr>
      <w:tr w:rsidR="00446843" w:rsidRPr="00560230" w14:paraId="0D838F36" w14:textId="77777777" w:rsidTr="00446843">
        <w:trPr>
          <w:trHeight w:val="20"/>
        </w:trPr>
        <w:tc>
          <w:tcPr>
            <w:tcW w:w="21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898A20" w14:textId="77777777" w:rsidR="00446843" w:rsidRPr="00560230" w:rsidRDefault="00446843" w:rsidP="008F4199">
            <w:pPr>
              <w:spacing w:line="360" w:lineRule="auto"/>
              <w:rPr>
                <w:b/>
                <w:bCs/>
                <w:color w:val="EE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EE0000"/>
                <w:sz w:val="20"/>
                <w:szCs w:val="20"/>
                <w:lang w:val="en-US"/>
              </w:rPr>
              <w:t>Bootstrap variance of the ATE</w:t>
            </w:r>
          </w:p>
        </w:tc>
        <w:tc>
          <w:tcPr>
            <w:tcW w:w="12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84D52D" w14:textId="77777777" w:rsidR="00446843" w:rsidRPr="00560230" w:rsidRDefault="00446843" w:rsidP="008F4199">
            <w:pPr>
              <w:spacing w:line="360" w:lineRule="auto"/>
              <w:rPr>
                <w:color w:val="EE0000"/>
                <w:sz w:val="18"/>
                <w:szCs w:val="18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4CF2FA3C" w14:textId="77777777" w:rsidR="00446843" w:rsidRPr="00560230" w:rsidRDefault="00446843" w:rsidP="008F4199">
            <w:pPr>
              <w:spacing w:line="360" w:lineRule="auto"/>
              <w:rPr>
                <w:rFonts w:cs="Arial"/>
                <w:color w:val="EE0000"/>
                <w:kern w:val="24"/>
                <w:sz w:val="18"/>
                <w:szCs w:val="18"/>
              </w:rPr>
            </w:pPr>
            <w:r w:rsidRPr="00346819">
              <w:rPr>
                <w:rFonts w:cs="Arial"/>
                <w:color w:val="EE0000"/>
                <w:kern w:val="24"/>
                <w:sz w:val="18"/>
                <w:szCs w:val="18"/>
              </w:rPr>
              <w:t>0.438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2076B64D" w14:textId="77777777" w:rsidR="00446843" w:rsidRPr="00560230" w:rsidRDefault="00446843" w:rsidP="008F4199">
            <w:pPr>
              <w:spacing w:line="360" w:lineRule="auto"/>
              <w:rPr>
                <w:rFonts w:cs="Arial"/>
                <w:color w:val="EE0000"/>
                <w:kern w:val="24"/>
                <w:sz w:val="18"/>
                <w:szCs w:val="18"/>
              </w:rPr>
            </w:pPr>
            <w:r w:rsidRPr="00346819">
              <w:rPr>
                <w:rFonts w:cs="Arial"/>
                <w:color w:val="EE0000"/>
                <w:kern w:val="24"/>
                <w:sz w:val="18"/>
                <w:szCs w:val="18"/>
              </w:rPr>
              <w:t>0.492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053C6E09" w14:textId="77777777" w:rsidR="00446843" w:rsidRPr="00560230" w:rsidRDefault="00446843" w:rsidP="008F4199">
            <w:pPr>
              <w:spacing w:line="360" w:lineRule="auto"/>
              <w:rPr>
                <w:rFonts w:cs="Arial"/>
                <w:color w:val="EE0000"/>
                <w:kern w:val="24"/>
                <w:sz w:val="18"/>
                <w:szCs w:val="18"/>
              </w:rPr>
            </w:pPr>
            <w:r w:rsidRPr="00346819">
              <w:rPr>
                <w:rFonts w:cs="Arial"/>
                <w:color w:val="EE0000"/>
                <w:kern w:val="24"/>
                <w:sz w:val="18"/>
                <w:szCs w:val="18"/>
              </w:rPr>
              <w:t>0.36</w:t>
            </w:r>
            <w:r>
              <w:rPr>
                <w:rFonts w:cs="Arial"/>
                <w:color w:val="EE0000"/>
                <w:kern w:val="24"/>
                <w:sz w:val="18"/>
                <w:szCs w:val="18"/>
              </w:rPr>
              <w:t>7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7A55FC60" w14:textId="77777777" w:rsidR="00446843" w:rsidRPr="00560230" w:rsidRDefault="00446843" w:rsidP="008F4199">
            <w:pPr>
              <w:spacing w:line="360" w:lineRule="auto"/>
              <w:rPr>
                <w:rFonts w:cs="Arial"/>
                <w:color w:val="EE0000"/>
                <w:kern w:val="24"/>
                <w:sz w:val="18"/>
                <w:szCs w:val="18"/>
              </w:rPr>
            </w:pPr>
            <w:r w:rsidRPr="00346819">
              <w:rPr>
                <w:rFonts w:cs="Arial"/>
                <w:color w:val="EE0000"/>
                <w:kern w:val="24"/>
                <w:sz w:val="18"/>
                <w:szCs w:val="18"/>
              </w:rPr>
              <w:t>0.37</w:t>
            </w:r>
            <w:r>
              <w:rPr>
                <w:rFonts w:cs="Arial"/>
                <w:color w:val="EE0000"/>
                <w:kern w:val="24"/>
                <w:sz w:val="18"/>
                <w:szCs w:val="18"/>
              </w:rPr>
              <w:t>3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4FBFD60D" w14:textId="77777777" w:rsidR="00446843" w:rsidRPr="00346819" w:rsidRDefault="00446843" w:rsidP="008F4199">
            <w:pPr>
              <w:spacing w:line="360" w:lineRule="auto"/>
              <w:rPr>
                <w:rFonts w:cs="Arial"/>
                <w:color w:val="EE0000"/>
                <w:kern w:val="24"/>
                <w:sz w:val="18"/>
                <w:szCs w:val="18"/>
              </w:rPr>
            </w:pPr>
            <w:r w:rsidRPr="00346819">
              <w:rPr>
                <w:rFonts w:cs="Arial"/>
                <w:color w:val="EE0000"/>
                <w:kern w:val="24"/>
                <w:sz w:val="18"/>
                <w:szCs w:val="18"/>
              </w:rPr>
              <w:t>0.401</w:t>
            </w:r>
          </w:p>
        </w:tc>
      </w:tr>
    </w:tbl>
    <w:p w14:paraId="0B19BFF8" w14:textId="77777777" w:rsidR="00446843" w:rsidRPr="00560230" w:rsidRDefault="00446843" w:rsidP="00446843">
      <w:pPr>
        <w:spacing w:line="480" w:lineRule="auto"/>
        <w:rPr>
          <w:b/>
          <w:bCs/>
          <w:i/>
          <w:iCs/>
          <w:color w:val="EE0000"/>
          <w:sz w:val="22"/>
          <w:szCs w:val="22"/>
          <w:lang w:val="en-US"/>
        </w:rPr>
      </w:pPr>
    </w:p>
    <w:p w14:paraId="75E64D28" w14:textId="77777777" w:rsidR="00446843" w:rsidRDefault="00446843" w:rsidP="00446843">
      <w:pPr>
        <w:spacing w:line="480" w:lineRule="auto"/>
        <w:rPr>
          <w:color w:val="EE0000"/>
          <w:sz w:val="22"/>
          <w:szCs w:val="22"/>
          <w:lang w:val="en-US"/>
        </w:rPr>
      </w:pPr>
      <w:r>
        <w:rPr>
          <w:b/>
          <w:bCs/>
          <w:i/>
          <w:iCs/>
          <w:color w:val="EE0000"/>
          <w:sz w:val="22"/>
          <w:szCs w:val="22"/>
          <w:lang w:val="en-US"/>
        </w:rPr>
        <w:t>Additional Table 4</w:t>
      </w:r>
      <w:r w:rsidRPr="00560230">
        <w:rPr>
          <w:b/>
          <w:bCs/>
          <w:i/>
          <w:iCs/>
          <w:color w:val="EE0000"/>
          <w:sz w:val="22"/>
          <w:szCs w:val="22"/>
          <w:lang w:val="en-US"/>
        </w:rPr>
        <w:t>.</w:t>
      </w:r>
      <w:r w:rsidRPr="00560230">
        <w:rPr>
          <w:i/>
          <w:iCs/>
          <w:color w:val="EE0000"/>
          <w:sz w:val="22"/>
          <w:szCs w:val="22"/>
          <w:lang w:val="en-US"/>
        </w:rPr>
        <w:t xml:space="preserve"> </w:t>
      </w:r>
      <w:r w:rsidRPr="00560230">
        <w:rPr>
          <w:b/>
          <w:bCs/>
          <w:i/>
          <w:iCs/>
          <w:color w:val="EE0000"/>
          <w:sz w:val="22"/>
          <w:szCs w:val="22"/>
          <w:lang w:val="en-US"/>
        </w:rPr>
        <w:t xml:space="preserve">Summary of PPCT analysis using different model to compute the prognostic score and cross-fitting to estimate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iCs/>
                <w:color w:val="EE0000"/>
                <w:sz w:val="22"/>
                <w:szCs w:val="22"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EE0000"/>
                <w:sz w:val="22"/>
                <w:szCs w:val="22"/>
                <w:lang w:val="en-US"/>
              </w:rPr>
              <m:t>λ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EE0000"/>
                <w:sz w:val="22"/>
                <w:szCs w:val="22"/>
                <w:lang w:val="en-US"/>
              </w:rPr>
              <m:t>*</m:t>
            </m:r>
          </m:sup>
        </m:sSup>
      </m:oMath>
      <w:r w:rsidRPr="00346819">
        <w:rPr>
          <w:rFonts w:eastAsiaTheme="minorEastAsia"/>
          <w:b/>
          <w:bCs/>
          <w:color w:val="EE0000"/>
          <w:sz w:val="22"/>
          <w:szCs w:val="22"/>
          <w:lang w:val="en-US"/>
        </w:rPr>
        <w:t xml:space="preserve">. </w:t>
      </w:r>
      <w:r w:rsidRPr="00346819">
        <w:rPr>
          <w:i/>
          <w:iCs/>
          <w:color w:val="EE0000"/>
          <w:sz w:val="22"/>
          <w:szCs w:val="22"/>
          <w:lang w:val="en-US"/>
        </w:rPr>
        <w:t xml:space="preserve">The </w:t>
      </w:r>
      <w:r>
        <w:rPr>
          <w:i/>
          <w:iCs/>
          <w:color w:val="EE0000"/>
          <w:sz w:val="22"/>
          <w:szCs w:val="22"/>
          <w:lang w:val="en-US"/>
        </w:rPr>
        <w:t>bold cells</w:t>
      </w:r>
      <w:r w:rsidRPr="00346819">
        <w:rPr>
          <w:i/>
          <w:iCs/>
          <w:color w:val="EE0000"/>
          <w:sz w:val="22"/>
          <w:szCs w:val="22"/>
          <w:lang w:val="en-US"/>
        </w:rPr>
        <w:t xml:space="preserve"> correspond to the PPCT estimator lying closer to the classical ATE</w:t>
      </w:r>
      <w:r>
        <w:rPr>
          <w:i/>
          <w:iCs/>
          <w:color w:val="EE0000"/>
          <w:sz w:val="22"/>
          <w:szCs w:val="22"/>
          <w:lang w:val="en-US"/>
        </w:rPr>
        <w:t>,</w:t>
      </w:r>
      <w:r w:rsidRPr="00346819">
        <w:rPr>
          <w:i/>
          <w:iCs/>
          <w:color w:val="EE0000"/>
          <w:sz w:val="22"/>
          <w:szCs w:val="22"/>
          <w:lang w:val="en-US"/>
        </w:rPr>
        <w:t xml:space="preserve"> indicating that they are less biased than the estimators where </w:t>
      </w:r>
      <m:oMath>
        <m:r>
          <w:rPr>
            <w:rFonts w:ascii="Cambria Math" w:hAnsi="Cambria Math"/>
            <w:color w:val="EE0000"/>
            <w:sz w:val="22"/>
            <w:szCs w:val="22"/>
            <w:lang w:val="en-US"/>
          </w:rPr>
          <m:t>λ</m:t>
        </m:r>
      </m:oMath>
      <w:r w:rsidRPr="00346819">
        <w:rPr>
          <w:i/>
          <w:iCs/>
          <w:color w:val="EE0000"/>
          <w:sz w:val="22"/>
          <w:szCs w:val="22"/>
          <w:lang w:val="en-US"/>
        </w:rPr>
        <w:t xml:space="preserve"> is learned from the same data used to compute the PPCT estimator.</w:t>
      </w:r>
      <w:r w:rsidRPr="00346819">
        <w:rPr>
          <w:color w:val="EE0000"/>
          <w:sz w:val="22"/>
          <w:szCs w:val="22"/>
          <w:lang w:val="en-US"/>
        </w:rPr>
        <w:t xml:space="preserve"> </w:t>
      </w:r>
      <w:r w:rsidRPr="00346819">
        <w:rPr>
          <w:i/>
          <w:iCs/>
          <w:color w:val="EE0000"/>
          <w:sz w:val="22"/>
          <w:szCs w:val="22"/>
        </w:rPr>
        <w:t xml:space="preserve">The variance </w:t>
      </w:r>
      <w:proofErr w:type="spellStart"/>
      <w:r w:rsidRPr="00346819">
        <w:rPr>
          <w:i/>
          <w:iCs/>
          <w:color w:val="EE0000"/>
          <w:sz w:val="22"/>
          <w:szCs w:val="22"/>
        </w:rPr>
        <w:t>is</w:t>
      </w:r>
      <w:proofErr w:type="spellEnd"/>
      <w:r w:rsidRPr="00346819">
        <w:rPr>
          <w:i/>
          <w:iCs/>
          <w:color w:val="EE0000"/>
          <w:sz w:val="22"/>
          <w:szCs w:val="22"/>
        </w:rPr>
        <w:t xml:space="preserve"> </w:t>
      </w:r>
      <w:proofErr w:type="spellStart"/>
      <w:r w:rsidRPr="00346819">
        <w:rPr>
          <w:i/>
          <w:iCs/>
          <w:color w:val="EE0000"/>
          <w:sz w:val="22"/>
          <w:szCs w:val="22"/>
        </w:rPr>
        <w:t>estimated</w:t>
      </w:r>
      <w:proofErr w:type="spellEnd"/>
      <w:r w:rsidRPr="00346819">
        <w:rPr>
          <w:i/>
          <w:iCs/>
          <w:color w:val="EE0000"/>
          <w:sz w:val="22"/>
          <w:szCs w:val="22"/>
        </w:rPr>
        <w:t xml:space="preserve"> via </w:t>
      </w:r>
      <w:proofErr w:type="spellStart"/>
      <w:r w:rsidRPr="00346819">
        <w:rPr>
          <w:i/>
          <w:iCs/>
          <w:color w:val="EE0000"/>
          <w:sz w:val="22"/>
          <w:szCs w:val="22"/>
        </w:rPr>
        <w:t>bootstrap</w:t>
      </w:r>
      <w:proofErr w:type="spellEnd"/>
      <w:r w:rsidRPr="00346819">
        <w:rPr>
          <w:i/>
          <w:iCs/>
          <w:color w:val="EE0000"/>
          <w:sz w:val="22"/>
          <w:szCs w:val="22"/>
        </w:rPr>
        <w:t xml:space="preserve">. The PPCT </w:t>
      </w:r>
      <w:proofErr w:type="spellStart"/>
      <w:r w:rsidRPr="00346819">
        <w:rPr>
          <w:i/>
          <w:iCs/>
          <w:color w:val="EE0000"/>
          <w:sz w:val="22"/>
          <w:szCs w:val="22"/>
        </w:rPr>
        <w:t>estimator</w:t>
      </w:r>
      <w:proofErr w:type="spellEnd"/>
      <w:r w:rsidRPr="00346819">
        <w:rPr>
          <w:i/>
          <w:iCs/>
          <w:color w:val="EE0000"/>
          <w:sz w:val="22"/>
          <w:szCs w:val="22"/>
        </w:rPr>
        <w:t xml:space="preserve"> </w:t>
      </w:r>
      <w:proofErr w:type="spellStart"/>
      <w:r w:rsidRPr="00346819">
        <w:rPr>
          <w:i/>
          <w:iCs/>
          <w:color w:val="EE0000"/>
          <w:sz w:val="22"/>
          <w:szCs w:val="22"/>
        </w:rPr>
        <w:t>that</w:t>
      </w:r>
      <w:proofErr w:type="spellEnd"/>
      <w:r w:rsidRPr="00346819">
        <w:rPr>
          <w:i/>
          <w:iCs/>
          <w:color w:val="EE0000"/>
          <w:sz w:val="22"/>
          <w:szCs w:val="22"/>
        </w:rPr>
        <w:t xml:space="preserve"> uses cross-</w:t>
      </w:r>
      <w:proofErr w:type="spellStart"/>
      <w:r w:rsidRPr="00346819">
        <w:rPr>
          <w:i/>
          <w:iCs/>
          <w:color w:val="EE0000"/>
          <w:sz w:val="22"/>
          <w:szCs w:val="22"/>
        </w:rPr>
        <w:t>fitting</w:t>
      </w:r>
      <w:proofErr w:type="spellEnd"/>
      <w:r w:rsidRPr="00346819">
        <w:rPr>
          <w:i/>
          <w:iCs/>
          <w:color w:val="EE0000"/>
          <w:sz w:val="22"/>
          <w:szCs w:val="22"/>
        </w:rPr>
        <w:t xml:space="preserve"> to </w:t>
      </w:r>
      <w:proofErr w:type="spellStart"/>
      <w:r w:rsidRPr="00346819">
        <w:rPr>
          <w:i/>
          <w:iCs/>
          <w:color w:val="EE0000"/>
          <w:sz w:val="22"/>
          <w:szCs w:val="22"/>
        </w:rPr>
        <w:t>estimate</w:t>
      </w:r>
      <w:proofErr w:type="spellEnd"/>
      <w:r w:rsidRPr="00346819">
        <w:rPr>
          <w:i/>
          <w:iCs/>
          <w:color w:val="EE0000"/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iCs/>
                <w:color w:val="EE0000"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color w:val="EE0000"/>
                <w:sz w:val="22"/>
                <w:szCs w:val="22"/>
              </w:rPr>
              <m:t>λ</m:t>
            </m:r>
          </m:e>
          <m:sup>
            <m:r>
              <w:rPr>
                <w:rFonts w:ascii="Cambria Math" w:hAnsi="Cambria Math"/>
                <w:color w:val="EE0000"/>
                <w:sz w:val="22"/>
                <w:szCs w:val="22"/>
              </w:rPr>
              <m:t>*</m:t>
            </m:r>
          </m:sup>
        </m:sSup>
      </m:oMath>
      <w:r w:rsidRPr="00346819">
        <w:rPr>
          <w:i/>
          <w:iCs/>
          <w:color w:val="EE0000"/>
          <w:sz w:val="22"/>
          <w:szCs w:val="22"/>
        </w:rPr>
        <w:t>consistently exhibits higher variance than the PPCT estimator without cross-fitting. However, when the model is sufficiently well specified (e.g., using Leaspy), the cross-fitted PPCT estimator still has lower variance than the classical ATE estimator</w:t>
      </w:r>
      <w:r>
        <w:rPr>
          <w:i/>
          <w:iCs/>
          <w:color w:val="EE0000"/>
          <w:sz w:val="22"/>
          <w:szCs w:val="22"/>
        </w:rPr>
        <w:t xml:space="preserve"> (0.407)</w:t>
      </w:r>
      <w:r w:rsidRPr="00346819">
        <w:rPr>
          <w:i/>
          <w:iCs/>
          <w:color w:val="EE0000"/>
          <w:sz w:val="22"/>
          <w:szCs w:val="22"/>
        </w:rPr>
        <w:t>.</w:t>
      </w:r>
    </w:p>
    <w:p w14:paraId="4A03DB28" w14:textId="77777777" w:rsidR="00E755CC" w:rsidRDefault="00E755CC"/>
    <w:sectPr w:rsidR="00E75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506326090"/>
      <w:docPartObj>
        <w:docPartGallery w:val="Page Numbers (Bottom of Page)"/>
        <w:docPartUnique/>
      </w:docPartObj>
    </w:sdtPr>
    <w:sdtContent>
      <w:p w14:paraId="1F2ADCFD" w14:textId="77777777" w:rsidR="00446843" w:rsidRDefault="00446843" w:rsidP="00F93DF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4A6C8723" w14:textId="77777777" w:rsidR="00446843" w:rsidRDefault="00446843" w:rsidP="00F93DF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547885358"/>
      <w:docPartObj>
        <w:docPartGallery w:val="Page Numbers (Bottom of Page)"/>
        <w:docPartUnique/>
      </w:docPartObj>
    </w:sdtPr>
    <w:sdtContent>
      <w:p w14:paraId="6A1719E2" w14:textId="77777777" w:rsidR="00446843" w:rsidRDefault="00446843" w:rsidP="00F93DF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13</w:t>
        </w:r>
        <w:r>
          <w:rPr>
            <w:rStyle w:val="Numrodepage"/>
          </w:rPr>
          <w:fldChar w:fldCharType="end"/>
        </w:r>
      </w:p>
    </w:sdtContent>
  </w:sdt>
  <w:p w14:paraId="1348DC74" w14:textId="77777777" w:rsidR="00446843" w:rsidRDefault="00446843" w:rsidP="00F93DFE">
    <w:pPr>
      <w:pStyle w:val="Pieddepage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43"/>
    <w:rsid w:val="00446843"/>
    <w:rsid w:val="00A51D46"/>
    <w:rsid w:val="00AF2E66"/>
    <w:rsid w:val="00E01BAC"/>
    <w:rsid w:val="00E7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D9BD58"/>
  <w15:chartTrackingRefBased/>
  <w15:docId w15:val="{97DABF6D-828D-874B-9E19-4292CD4D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843"/>
  </w:style>
  <w:style w:type="paragraph" w:styleId="Titre1">
    <w:name w:val="heading 1"/>
    <w:basedOn w:val="Normal"/>
    <w:next w:val="Normal"/>
    <w:link w:val="Titre1Car"/>
    <w:uiPriority w:val="9"/>
    <w:qFormat/>
    <w:rsid w:val="004468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468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468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468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468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468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468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468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468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46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46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46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4684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4684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4684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4684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4684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4684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46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46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68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46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468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4684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4684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4684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468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4684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46843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446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6843"/>
  </w:style>
  <w:style w:type="character" w:styleId="Numrodepage">
    <w:name w:val="page number"/>
    <w:basedOn w:val="Policepardfaut"/>
    <w:uiPriority w:val="99"/>
    <w:semiHidden/>
    <w:unhideWhenUsed/>
    <w:rsid w:val="00446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Maylis</dc:creator>
  <cp:keywords/>
  <dc:description/>
  <cp:lastModifiedBy>TRAN Maylis</cp:lastModifiedBy>
  <cp:revision>1</cp:revision>
  <dcterms:created xsi:type="dcterms:W3CDTF">2025-12-18T15:07:00Z</dcterms:created>
  <dcterms:modified xsi:type="dcterms:W3CDTF">2025-12-18T15:08:00Z</dcterms:modified>
</cp:coreProperties>
</file>