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E8689" w14:textId="77777777" w:rsidR="002178F9" w:rsidRPr="005E1013" w:rsidRDefault="002178F9" w:rsidP="007F2975">
      <w:pPr>
        <w:pStyle w:val="berschrift2"/>
        <w:rPr>
          <w:color w:val="auto"/>
          <w:lang w:val="en-US"/>
        </w:rPr>
      </w:pPr>
      <w:r w:rsidRPr="005E1013">
        <w:rPr>
          <w:color w:val="auto"/>
          <w:lang w:val="en-US"/>
        </w:rPr>
        <w:t>Additional file No. 3</w:t>
      </w:r>
    </w:p>
    <w:p w14:paraId="571C0771" w14:textId="77777777" w:rsidR="002178F9" w:rsidRPr="005E1013" w:rsidRDefault="002178F9" w:rsidP="002178F9">
      <w:pPr>
        <w:rPr>
          <w:b/>
          <w:bCs/>
          <w:lang w:val="en-US"/>
        </w:rPr>
      </w:pPr>
      <w:bookmarkStart w:id="0" w:name="_Hlk177657290"/>
      <w:r w:rsidRPr="005E1013">
        <w:rPr>
          <w:b/>
          <w:bCs/>
          <w:lang w:val="en-US"/>
        </w:rPr>
        <w:t>Overview of standardized instruments used for the quantitative part of the process evaluation</w:t>
      </w:r>
    </w:p>
    <w:tbl>
      <w:tblPr>
        <w:tblStyle w:val="Tabellenraster2"/>
        <w:tblW w:w="14170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5812"/>
        <w:gridCol w:w="4110"/>
      </w:tblGrid>
      <w:tr w:rsidR="002178F9" w:rsidRPr="00C238FD" w14:paraId="024A7BA1" w14:textId="77777777" w:rsidTr="007F2975">
        <w:trPr>
          <w:trHeight w:val="394"/>
          <w:tblHeader/>
        </w:trPr>
        <w:tc>
          <w:tcPr>
            <w:tcW w:w="2830" w:type="dxa"/>
            <w:shd w:val="clear" w:color="auto" w:fill="BFBFBF" w:themeFill="background1" w:themeFillShade="BF"/>
          </w:tcPr>
          <w:bookmarkEnd w:id="0"/>
          <w:p w14:paraId="69565370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en-US"/>
              </w:rPr>
            </w:pPr>
            <w:r w:rsidRPr="00C238FD">
              <w:rPr>
                <w:rFonts w:eastAsia="Calibri" w:cs="Arial"/>
                <w:b/>
                <w:bCs/>
                <w:lang w:val="en-US"/>
              </w:rPr>
              <w:t>Instrument (References)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FCBE447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en-US"/>
              </w:rPr>
            </w:pPr>
            <w:r w:rsidRPr="00C238FD">
              <w:rPr>
                <w:rFonts w:eastAsia="Calibri" w:cs="Arial"/>
                <w:b/>
                <w:bCs/>
                <w:lang w:val="en-US"/>
              </w:rPr>
              <w:t xml:space="preserve">Language version used </w:t>
            </w:r>
            <w:r w:rsidRPr="00C238FD">
              <w:rPr>
                <w:rFonts w:eastAsia="Calibri" w:cs="Arial"/>
                <w:lang w:val="en-US"/>
              </w:rPr>
              <w:t>(Reference for translated versions)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01438C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en-US"/>
              </w:rPr>
            </w:pPr>
            <w:r w:rsidRPr="00C238FD">
              <w:rPr>
                <w:rFonts w:eastAsia="Calibri" w:cs="Arial"/>
                <w:b/>
                <w:bCs/>
                <w:lang w:val="en-US"/>
              </w:rPr>
              <w:t>Outcome domains and subdomains of the process evaluation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17891DD7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en-US"/>
              </w:rPr>
            </w:pPr>
            <w:r w:rsidRPr="00C238FD">
              <w:rPr>
                <w:rFonts w:eastAsia="Calibri" w:cs="Arial"/>
                <w:b/>
                <w:bCs/>
                <w:lang w:val="en-US"/>
              </w:rPr>
              <w:t>Items and scaling formats</w:t>
            </w:r>
          </w:p>
        </w:tc>
      </w:tr>
      <w:tr w:rsidR="002178F9" w:rsidRPr="00674228" w14:paraId="45A3A175" w14:textId="77777777" w:rsidTr="007F2975">
        <w:trPr>
          <w:trHeight w:val="135"/>
        </w:trPr>
        <w:tc>
          <w:tcPr>
            <w:tcW w:w="2830" w:type="dxa"/>
            <w:vMerge w:val="restart"/>
          </w:tcPr>
          <w:p w14:paraId="7E757DA4" w14:textId="6463B6AD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357B6C">
              <w:rPr>
                <w:rFonts w:eastAsia="Calibri" w:cs="Arial"/>
                <w:lang w:val="en-US"/>
              </w:rPr>
              <w:t xml:space="preserve">Hamburg Questionnaire on Hospital Stay </w:t>
            </w:r>
            <w:r w:rsidR="00674228">
              <w:rPr>
                <w:rFonts w:eastAsia="Calibri" w:cs="Arial"/>
                <w:lang w:val="en-US"/>
              </w:rPr>
              <w:t xml:space="preserve">[35] </w:t>
            </w:r>
          </w:p>
        </w:tc>
        <w:tc>
          <w:tcPr>
            <w:tcW w:w="1418" w:type="dxa"/>
            <w:vMerge w:val="restart"/>
          </w:tcPr>
          <w:p w14:paraId="7C61F895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German</w:t>
            </w:r>
          </w:p>
        </w:tc>
        <w:tc>
          <w:tcPr>
            <w:tcW w:w="5812" w:type="dxa"/>
            <w:tcBorders>
              <w:bottom w:val="dotted" w:sz="4" w:space="0" w:color="auto"/>
            </w:tcBorders>
          </w:tcPr>
          <w:p w14:paraId="558A7493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Rating of specific aspects regarding the prehabilitation center</w:t>
            </w:r>
          </w:p>
          <w:p w14:paraId="3BA6FC67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14:paraId="102DBC75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Statements (e.g.: “The attending physician seemed distant and impersonal to me.”) to be rated by means of a 5-step rating scale ranging from 1=</w:t>
            </w:r>
            <w:r w:rsidRPr="00C238FD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238FD">
              <w:rPr>
                <w:rFonts w:eastAsia="Calibri" w:cs="Arial"/>
                <w:lang w:val="en-US"/>
              </w:rPr>
              <w:t>“no” to 5= “yes”</w:t>
            </w:r>
          </w:p>
        </w:tc>
      </w:tr>
      <w:tr w:rsidR="002178F9" w:rsidRPr="00674228" w14:paraId="783D7445" w14:textId="77777777" w:rsidTr="007F2975">
        <w:trPr>
          <w:trHeight w:val="497"/>
        </w:trPr>
        <w:tc>
          <w:tcPr>
            <w:tcW w:w="2830" w:type="dxa"/>
            <w:vMerge/>
          </w:tcPr>
          <w:p w14:paraId="3175CDE3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i/>
                <w:iCs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0F6842C7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dotted" w:sz="4" w:space="0" w:color="auto"/>
            </w:tcBorders>
          </w:tcPr>
          <w:p w14:paraId="2DD68072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General rating of key elements of the patients’ stay at a prehabilitation center (satisfaction)</w:t>
            </w:r>
          </w:p>
          <w:p w14:paraId="190A5914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dotted" w:sz="4" w:space="0" w:color="auto"/>
            </w:tcBorders>
          </w:tcPr>
          <w:p w14:paraId="3D080891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Statements (e.g.: “Overall, I rate the accommodation and meals in this center as...”) to be rated by means of a 5-step rating scale ranging from 1= “very good” to 5= “inadequate”</w:t>
            </w:r>
          </w:p>
        </w:tc>
      </w:tr>
      <w:tr w:rsidR="002178F9" w:rsidRPr="00674228" w14:paraId="5F806B7F" w14:textId="77777777" w:rsidTr="007F2975">
        <w:trPr>
          <w:trHeight w:val="497"/>
        </w:trPr>
        <w:tc>
          <w:tcPr>
            <w:tcW w:w="2830" w:type="dxa"/>
            <w:vMerge/>
          </w:tcPr>
          <w:p w14:paraId="68A273D9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i/>
                <w:iCs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3B43448B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dotted" w:sz="4" w:space="0" w:color="auto"/>
            </w:tcBorders>
          </w:tcPr>
          <w:p w14:paraId="1EA953E0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Patients’ opinions and further recommendations regarding implementation and realization of the intervention</w:t>
            </w:r>
          </w:p>
        </w:tc>
        <w:tc>
          <w:tcPr>
            <w:tcW w:w="4110" w:type="dxa"/>
            <w:tcBorders>
              <w:top w:val="dotted" w:sz="4" w:space="0" w:color="auto"/>
            </w:tcBorders>
          </w:tcPr>
          <w:p w14:paraId="610387DF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 xml:space="preserve">Open responses to various statements </w:t>
            </w:r>
            <w:r w:rsidRPr="00C238FD">
              <w:rPr>
                <w:rFonts w:eastAsia="Calibri" w:cs="Arial"/>
                <w:szCs w:val="20"/>
                <w:lang w:val="en-US"/>
              </w:rPr>
              <w:br/>
            </w:r>
            <w:r w:rsidRPr="00C238FD">
              <w:rPr>
                <w:rFonts w:eastAsia="Calibri" w:cs="Arial"/>
                <w:lang w:val="en-US"/>
              </w:rPr>
              <w:t>(e.g.: “I have the following suggestions for improvement of the intervention: ...”)</w:t>
            </w:r>
          </w:p>
        </w:tc>
      </w:tr>
      <w:tr w:rsidR="002178F9" w:rsidRPr="00674228" w14:paraId="5D66ED87" w14:textId="77777777" w:rsidTr="007F2975">
        <w:trPr>
          <w:trHeight w:val="513"/>
        </w:trPr>
        <w:tc>
          <w:tcPr>
            <w:tcW w:w="2830" w:type="dxa"/>
            <w:vMerge w:val="restart"/>
          </w:tcPr>
          <w:p w14:paraId="5CA8E025" w14:textId="0151B5B8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 xml:space="preserve">Patient Questionnaire of the German Pension Insurance quality assurance </w:t>
            </w:r>
            <w:proofErr w:type="spellStart"/>
            <w:r w:rsidRPr="00C238FD">
              <w:rPr>
                <w:rFonts w:eastAsia="Calibri" w:cs="Arial"/>
                <w:lang w:val="en-US"/>
              </w:rPr>
              <w:t>programme</w:t>
            </w:r>
            <w:bookmarkStart w:id="1" w:name="_GoBack"/>
            <w:bookmarkEnd w:id="1"/>
            <w:proofErr w:type="spellEnd"/>
            <w:r w:rsidRPr="00C238FD">
              <w:rPr>
                <w:rFonts w:eastAsia="Calibri" w:cs="Arial"/>
                <w:lang w:val="en-US"/>
              </w:rPr>
              <w:t xml:space="preserve"> </w:t>
            </w:r>
            <w:sdt>
              <w:sdtPr>
                <w:rPr>
                  <w:rFonts w:eastAsia="Calibri" w:cs="Arial"/>
                  <w:iCs/>
                  <w:szCs w:val="20"/>
                  <w:lang w:val="en-US"/>
                </w:rPr>
                <w:alias w:val="To edit, see citavi.com/edit"/>
                <w:tag w:val="CitaviPlaceholder#34218f37-02dd-4212-b65a-d8b3a5713f58"/>
                <w:id w:val="1893537786"/>
                <w:placeholder>
                  <w:docPart w:val="E57A8559970C47569493F9818F0CFDC5"/>
                </w:placeholder>
              </w:sdtPr>
              <w:sdtEndPr/>
              <w:sdtContent>
                <w:r w:rsidRPr="00C238FD">
                  <w:rPr>
                    <w:rFonts w:eastAsia="Calibri" w:cs="Arial"/>
                    <w:iCs/>
                    <w:szCs w:val="20"/>
                    <w:lang w:val="en-US"/>
                  </w:rPr>
                  <w:fldChar w:fldCharType="begin"/>
                </w:r>
                <w:r>
                  <w:rPr>
                    <w:rFonts w:eastAsia="Calibri" w:cs="Arial"/>
                    <w:iCs/>
                    <w:szCs w:val="20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zNjRiNTE1LTg4OGEtNDUwYy04YzJmLTJmZTE4ZWM3OWQ4NSIsIlJhbmdlTGVuZ3RoIjo0LCJSZWZlcmVuY2VJZCI6IjkxMjc1NGQ1LWJhODctNDI2Ni1iMWMwLWM4ZjI2Njk2NT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IuMDQuMjAyNCIsIkF1dGhvcnMiOlt7IiRpZCI6IjciLCIkdHlwZSI6IlN3aXNzQWNhZGVtaWMuQ2l0YXZpLlBlcnNvbiwgU3dpc3NBY2FkZW1pYy5DaXRhdmkiLCJMYXN0TmFtZSI6IkRldXRzY2hlIFJlbnRlbnZlcnNpY2hlcnVuZyBCdW5kIiwiUHJvdGVjdGVkIjpmYWxzZSwiU2V4IjowLCJDcmVhdGVkQnkiOiJfQW5uZW1pZWtlIE11bmRlcmxvaCIsIkNyZWF0ZWRPbiI6IjIwMjQtMDQtMDNUMTQ6NTg6MTQiLCJNb2RpZmllZEJ5IjoiX0FubmVtaWVrZSBNdW5kZXJsb2giLCJJZCI6ImE4YjAzYmI1LWVmYTAtNDMzNi1hOGU5LTRkOTlhNDUwZmYxZSIsIk1vZGlmaWVkT24iOiIyMDI0LTA0LTAzVDE0OjU4OjE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}</w:instrText>
                </w:r>
                <w:r w:rsidRPr="00C238FD">
                  <w:rPr>
                    <w:rFonts w:eastAsia="Calibri" w:cs="Arial"/>
                    <w:iCs/>
                    <w:szCs w:val="20"/>
                    <w:lang w:val="en-US"/>
                  </w:rPr>
                  <w:fldChar w:fldCharType="separate"/>
                </w:r>
                <w:r w:rsidRPr="00C238FD">
                  <w:rPr>
                    <w:rFonts w:eastAsia="Calibri" w:cs="Arial"/>
                    <w:iCs/>
                    <w:szCs w:val="20"/>
                    <w:lang w:val="en-US"/>
                  </w:rPr>
                  <w:t>[</w:t>
                </w:r>
                <w:r w:rsidR="00674228">
                  <w:rPr>
                    <w:rFonts w:eastAsia="Calibri" w:cs="Arial"/>
                    <w:iCs/>
                    <w:szCs w:val="20"/>
                    <w:lang w:val="en-US"/>
                  </w:rPr>
                  <w:t>36</w:t>
                </w:r>
                <w:r w:rsidRPr="00C238FD">
                  <w:rPr>
                    <w:rFonts w:eastAsia="Calibri" w:cs="Arial"/>
                    <w:iCs/>
                    <w:szCs w:val="20"/>
                    <w:lang w:val="en-US"/>
                  </w:rPr>
                  <w:t>]</w:t>
                </w:r>
                <w:r w:rsidRPr="00C238FD">
                  <w:rPr>
                    <w:rFonts w:eastAsia="Calibri" w:cs="Arial"/>
                    <w:iCs/>
                    <w:szCs w:val="20"/>
                    <w:lang w:val="en-US"/>
                  </w:rPr>
                  <w:fldChar w:fldCharType="end"/>
                </w:r>
              </w:sdtContent>
            </w:sdt>
            <w:r w:rsidRPr="00C238FD">
              <w:rPr>
                <w:rFonts w:eastAsia="Calibri" w:cs="Arial"/>
                <w:lang w:val="en-US"/>
              </w:rPr>
              <w:t xml:space="preserve"> *</w:t>
            </w:r>
          </w:p>
        </w:tc>
        <w:tc>
          <w:tcPr>
            <w:tcW w:w="1418" w:type="dxa"/>
            <w:vMerge w:val="restart"/>
          </w:tcPr>
          <w:p w14:paraId="55ABD2B1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German</w:t>
            </w:r>
          </w:p>
        </w:tc>
        <w:tc>
          <w:tcPr>
            <w:tcW w:w="5812" w:type="dxa"/>
          </w:tcPr>
          <w:p w14:paraId="3BBEB5AE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Rating of specific aspects regarding the prehabilitation center</w:t>
            </w:r>
          </w:p>
          <w:p w14:paraId="1E4CA4D6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bCs/>
                <w:szCs w:val="20"/>
                <w:lang w:val="en-US"/>
              </w:rPr>
            </w:pPr>
          </w:p>
        </w:tc>
        <w:tc>
          <w:tcPr>
            <w:tcW w:w="4110" w:type="dxa"/>
          </w:tcPr>
          <w:p w14:paraId="7D5C6A4C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Statements (e.g.: “The psychologist was empathetic and understanding.”) to be rated by means of a 5-step rating scale ranging from 1=</w:t>
            </w:r>
            <w:r w:rsidRPr="00C238FD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238FD">
              <w:rPr>
                <w:rFonts w:eastAsia="Calibri" w:cs="Arial"/>
                <w:lang w:val="en-US"/>
              </w:rPr>
              <w:t>“no” to 5= “yes”</w:t>
            </w:r>
          </w:p>
        </w:tc>
      </w:tr>
      <w:tr w:rsidR="002178F9" w:rsidRPr="00674228" w14:paraId="182A10AC" w14:textId="77777777" w:rsidTr="007F2975">
        <w:trPr>
          <w:trHeight w:val="513"/>
        </w:trPr>
        <w:tc>
          <w:tcPr>
            <w:tcW w:w="2830" w:type="dxa"/>
            <w:vMerge/>
          </w:tcPr>
          <w:p w14:paraId="50B34110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iCs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07D3E7AB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5812" w:type="dxa"/>
          </w:tcPr>
          <w:p w14:paraId="676B5154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Rating of specific aspects of the prehabilitation</w:t>
            </w:r>
          </w:p>
        </w:tc>
        <w:tc>
          <w:tcPr>
            <w:tcW w:w="4110" w:type="dxa"/>
          </w:tcPr>
          <w:p w14:paraId="1B1BE4ED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Questions (e.g.: “How would you rate the scope of services (care, treatment and counseling) during prehabilitation?”) to be answered by means of a 5-step rating scale ranging from 1=</w:t>
            </w:r>
            <w:r w:rsidRPr="00C238FD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238FD">
              <w:rPr>
                <w:rFonts w:eastAsia="Calibri" w:cs="Arial"/>
                <w:lang w:val="en-US"/>
              </w:rPr>
              <w:t>“far too few” to 5= “far too many”</w:t>
            </w:r>
          </w:p>
        </w:tc>
      </w:tr>
      <w:tr w:rsidR="002178F9" w:rsidRPr="00674228" w14:paraId="08DC65D0" w14:textId="77777777" w:rsidTr="007F2975">
        <w:trPr>
          <w:trHeight w:val="513"/>
        </w:trPr>
        <w:tc>
          <w:tcPr>
            <w:tcW w:w="2830" w:type="dxa"/>
            <w:vMerge/>
          </w:tcPr>
          <w:p w14:paraId="20CE4F48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iCs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25C44ADC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5812" w:type="dxa"/>
          </w:tcPr>
          <w:p w14:paraId="76789B42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Extend of utilization of sessions by the patients (reach) as well as feedback on quality of the sessions</w:t>
            </w:r>
          </w:p>
        </w:tc>
        <w:tc>
          <w:tcPr>
            <w:tcW w:w="4110" w:type="dxa"/>
          </w:tcPr>
          <w:p w14:paraId="0BE91BCE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Questions (e.g.: “Did you receive sports and exercise therapy?”) to be answered by “yes” or “no”; if answered “yes”, the quality of the session is rated by means of a 5-step rating scale ranging from 1=</w:t>
            </w:r>
            <w:r w:rsidRPr="00C238FD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238FD">
              <w:rPr>
                <w:rFonts w:eastAsia="Calibri" w:cs="Arial"/>
                <w:lang w:val="en-US"/>
              </w:rPr>
              <w:t>“very bad” to 5= “very good”</w:t>
            </w:r>
          </w:p>
        </w:tc>
      </w:tr>
      <w:tr w:rsidR="002178F9" w:rsidRPr="00674228" w14:paraId="43490A9F" w14:textId="77777777" w:rsidTr="007F2975">
        <w:trPr>
          <w:trHeight w:val="513"/>
        </w:trPr>
        <w:tc>
          <w:tcPr>
            <w:tcW w:w="2830" w:type="dxa"/>
            <w:vMerge/>
          </w:tcPr>
          <w:p w14:paraId="0A3A83FA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iCs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01E5D621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5812" w:type="dxa"/>
          </w:tcPr>
          <w:p w14:paraId="69546E54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Description of the general procedures during prehabilitation (dose, reach)</w:t>
            </w:r>
          </w:p>
        </w:tc>
        <w:tc>
          <w:tcPr>
            <w:tcW w:w="4110" w:type="dxa"/>
          </w:tcPr>
          <w:p w14:paraId="67196B26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Questions (e.g.: “When did your treatment sessions begin?”) to be answered by means of a 5-step rating scale ranging from 1= “on admission day” to 5= “after the 4</w:t>
            </w:r>
            <w:r w:rsidRPr="00C238FD">
              <w:rPr>
                <w:rFonts w:eastAsia="Calibri" w:cs="Arial"/>
                <w:vertAlign w:val="superscript"/>
                <w:lang w:val="en-US"/>
              </w:rPr>
              <w:t>th</w:t>
            </w:r>
            <w:r w:rsidRPr="00C238FD">
              <w:rPr>
                <w:rFonts w:eastAsia="Calibri" w:cs="Arial"/>
                <w:lang w:val="en-US"/>
              </w:rPr>
              <w:t xml:space="preserve"> day”; </w:t>
            </w:r>
          </w:p>
          <w:p w14:paraId="55309175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or questions (e.g.: “How often were sessions canceled during the entire prehabilitation period?”) to be answered by means of a 5-step rating scale ranging from 1= “never” to 5= “more than 3 times”</w:t>
            </w:r>
          </w:p>
        </w:tc>
      </w:tr>
      <w:tr w:rsidR="002178F9" w:rsidRPr="00674228" w14:paraId="43E9525E" w14:textId="77777777" w:rsidTr="007F2975">
        <w:trPr>
          <w:trHeight w:val="513"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64295CC9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iCs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21D981DC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szCs w:val="20"/>
                <w:lang w:val="en-US"/>
              </w:rPr>
            </w:pPr>
          </w:p>
        </w:tc>
        <w:tc>
          <w:tcPr>
            <w:tcW w:w="5812" w:type="dxa"/>
          </w:tcPr>
          <w:p w14:paraId="30578B8C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General rating of the prehabilitation (satisfaction)</w:t>
            </w:r>
          </w:p>
        </w:tc>
        <w:tc>
          <w:tcPr>
            <w:tcW w:w="4110" w:type="dxa"/>
          </w:tcPr>
          <w:p w14:paraId="29913D4C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Statements (e.g.: “The prehabilitation prepared me well for the operation and the time afterward.”) to be rated by means of a 5-step rating scale ranging from 1=</w:t>
            </w:r>
            <w:r w:rsidRPr="00C238FD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238FD">
              <w:rPr>
                <w:rFonts w:eastAsia="Calibri" w:cs="Arial"/>
                <w:lang w:val="en-US"/>
              </w:rPr>
              <w:t>“no” to 5= “yes”</w:t>
            </w:r>
          </w:p>
        </w:tc>
      </w:tr>
      <w:tr w:rsidR="002178F9" w:rsidRPr="00674228" w14:paraId="2DC8368B" w14:textId="77777777" w:rsidTr="007F2975">
        <w:trPr>
          <w:trHeight w:val="191"/>
        </w:trPr>
        <w:tc>
          <w:tcPr>
            <w:tcW w:w="2830" w:type="dxa"/>
          </w:tcPr>
          <w:p w14:paraId="6909BE1B" w14:textId="357B69D6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i/>
                <w:iCs/>
                <w:lang w:val="en-US"/>
              </w:rPr>
              <w:t>Normalization Measure Development QUES (</w:t>
            </w:r>
            <w:proofErr w:type="spellStart"/>
            <w:r w:rsidRPr="00C238FD">
              <w:rPr>
                <w:rFonts w:eastAsia="Calibri" w:cs="Arial"/>
                <w:i/>
                <w:iCs/>
                <w:lang w:val="en-US"/>
              </w:rPr>
              <w:t>NoMAD</w:t>
            </w:r>
            <w:proofErr w:type="spellEnd"/>
            <w:r w:rsidRPr="00C238FD">
              <w:rPr>
                <w:rFonts w:eastAsia="Calibri" w:cs="Arial"/>
                <w:i/>
                <w:iCs/>
                <w:lang w:val="en-US"/>
              </w:rPr>
              <w:t>)</w:t>
            </w:r>
            <w:r w:rsidRPr="00C238FD">
              <w:rPr>
                <w:rFonts w:eastAsia="Calibri" w:cs="Arial"/>
                <w:lang w:val="en-US"/>
              </w:rPr>
              <w:t xml:space="preserve"> </w:t>
            </w:r>
            <w:sdt>
              <w:sdtPr>
                <w:rPr>
                  <w:rFonts w:eastAsia="Calibri" w:cs="Arial"/>
                  <w:szCs w:val="20"/>
                  <w:lang w:val="en-US"/>
                </w:rPr>
                <w:alias w:val="To edit, see citavi.com/edit"/>
                <w:tag w:val="CitaviPlaceholder#f8a8ac74-9417-442e-88f7-cdd54cec42b7"/>
                <w:id w:val="-604955906"/>
                <w:placeholder>
                  <w:docPart w:val="E57A8559970C47569493F9818F0CFDC5"/>
                </w:placeholder>
              </w:sdtPr>
              <w:sdtEndPr/>
              <w:sdtContent>
                <w:r w:rsidRPr="00C238FD">
                  <w:rPr>
                    <w:rFonts w:eastAsia="Calibri" w:cs="Arial"/>
                    <w:szCs w:val="20"/>
                    <w:lang w:val="en-US"/>
                  </w:rPr>
                  <w:fldChar w:fldCharType="begin"/>
                </w:r>
                <w:r>
                  <w:rPr>
                    <w:rFonts w:eastAsia="Calibri" w:cs="Arial"/>
                    <w:szCs w:val="20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YjFhMmExLTkzOWUtNGI5Mi04ZTFjLTNkZjAwYzA4ZDc0MiIsIlJhbmdlTGVuZ3RoIjozLCJSZWZlcmVuY2VJZCI6IjNhZjhmNmExLTg2NDEtNDY1Ni1iNTAyLWJiMjI2N2JjNTVh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4Ni9zMTI4NzQtMDE4LTA1OTEteCIsIlVyaVN0cmluZyI6Imh0dHBzOi8vZG9pLm9yZy8xMC4xMTg2L3MxMjg3NC0wMTgtMDU5MS14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bWlla2UgTXVuZGVybG9oIiwiQ3JlYXRlZE9uIjoiMjAyNC0wNi0yOFQxMzo1NTozMyIsIk1vZGlmaWVkQnkiOiJfQW5uZW1pZWtlIE11bmRlcmxvaCIsIklkIjoiZWI3N2QxMDItZTRkOC00YWE0LTgzMjItNTJjZmUyMTMyMDVjIiwiTW9kaWZpZWRPbiI6IjIwMjQtMDYtMjhUMTM6NTU6MzM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JQTUM2MjM4MzcyIiwiVXJpU3RyaW5nIjoiaHR0cHM6Ly93d3cubmNiaS5ubG0ubmloLmdvdi9wbWMvYXJ0aWNsZXMvUE1DNjIzODM3M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W1pZWtlIE11bmRlcmxvaCIsIkNyZWF0ZWRPbiI6IjIwMjQtMDYtMjhUMTM6NTU6MzMiLCJNb2RpZmllZEJ5IjoiX0FubmVtaWVrZSBNdW5kZXJsb2giLCJJZCI6IjExMDUyMDc2LTgzZjQtNGFhZS1hODJiLTdmNGUyZGE1OTYxYiIsIk1vZGlmaWVkT24iOiIyMDI0LTA2LTI4VDEzOjU1OjMz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MzA0NDIwOTQiLCJVcmlTdHJpbmciOiJodHRwOi8vd3d3Lm5jYmkubmxtLm5paC5nb3YvcHVibWVkLzMwNDQyMDk0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}</w:instrText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fldChar w:fldCharType="separate"/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t>[3</w:t>
                </w:r>
                <w:r w:rsidR="00674228">
                  <w:rPr>
                    <w:rFonts w:eastAsia="Calibri" w:cs="Arial"/>
                    <w:szCs w:val="20"/>
                    <w:lang w:val="en-US"/>
                  </w:rPr>
                  <w:t>7</w:t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t>]</w:t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fldChar w:fldCharType="end"/>
                </w:r>
              </w:sdtContent>
            </w:sdt>
          </w:p>
        </w:tc>
        <w:tc>
          <w:tcPr>
            <w:tcW w:w="1418" w:type="dxa"/>
          </w:tcPr>
          <w:p w14:paraId="35CF0978" w14:textId="77777777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 xml:space="preserve">German </w:t>
            </w:r>
            <w:sdt>
              <w:sdtPr>
                <w:rPr>
                  <w:rFonts w:eastAsia="Calibri" w:cs="Arial"/>
                  <w:szCs w:val="20"/>
                  <w:lang w:val="en-US"/>
                </w:rPr>
                <w:alias w:val="To edit, see citavi.com/edit"/>
                <w:tag w:val="CitaviPlaceholder#853a0955-b0db-4e00-985f-66a52b876fd0"/>
                <w:id w:val="-678124930"/>
                <w:placeholder>
                  <w:docPart w:val="E57A8559970C47569493F9818F0CFDC5"/>
                </w:placeholder>
              </w:sdtPr>
              <w:sdtEndPr/>
              <w:sdtContent>
                <w:r w:rsidRPr="00C238FD">
                  <w:rPr>
                    <w:rFonts w:eastAsia="Calibri" w:cs="Arial"/>
                    <w:szCs w:val="20"/>
                    <w:lang w:val="en-US"/>
                  </w:rPr>
                  <w:fldChar w:fldCharType="begin"/>
                </w:r>
                <w:r>
                  <w:rPr>
                    <w:rFonts w:eastAsia="Calibri" w:cs="Arial"/>
                    <w:szCs w:val="20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iYWY1MTFkLTE5NTEtNDE5NS04ZWQwLWQwYTZjYTM2ODZjNCIsIlJhbmdlTGVuZ3RoIjo0LCJSZWZlcmVuY2VJZCI6IjJmNTI2ZWVmLTM5YmEtNDI2Yy04NThiLTZmYjExMzAzYzIw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lBNQzEwNTc4MDE3IiwiVXJpU3RyaW5nIjoiaHR0cHM6Ly93d3cubmNiaS5ubG0ubmloLmdvdi9wbWMvYXJ0aWNsZXMvUE1DMTA1NzgwMT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VtaWVrZSBNdW5kZXJsb2giLCJDcmVhdGVkT24iOiIyMDI0LTA2LTI4VDEzOjU2OjMwIiwiTW9kaWZpZWRCeSI6Il9Bbm5lbWlla2UgTXVuZGVybG9oIiwiSWQiOiJmZGUxNTM1My1hYWY1LTQyMzUtOTAyYi03ZGQ0MTYxYzVhYjMiLCJNb2RpZmllZE9uIjoiMjAyNC0wNi0yOFQxMzo1NjozM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3ODQ1Nzc2IiwiVXJpU3RyaW5nIjoiaHR0cDovL3d3dy5uY2JpLm5sbS5uaWguZ292L3B1Ym1lZC8zNzg0NTc3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W1pZWtlIE11bmRlcmxvaCIsIkNyZWF0ZWRPbiI6IjIwMjQtMDYtMjhUMTM6NTY6MzAiLCJNb2RpZmllZEJ5IjoiX0FubmVtaWVrZSBNdW5kZXJsb2giLCJJZCI6IjY0YTVjMTMzLWU3NDEtNDc2YS1hNGY5LWNhMTliMGM0ZDc1NCIsIk1vZGlmaWVkT24iOiIyMDI0LTA2LTI4VDEzOjU2OjMw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TAuMTE4Ni9zNDMwNTgtMDIzLTAwNTA1LTQiLCJVcmlTdHJpbmciOiJodHRwczovL2RvaS5vcmcvMTAuMTE4Ni9zNDMwNTgtMDIzLTAwNTA1LTQ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}</w:instrText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fldChar w:fldCharType="separate"/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t>[38]</w:t>
                </w:r>
                <w:r w:rsidRPr="00C238FD">
                  <w:rPr>
                    <w:rFonts w:eastAsia="Calibri" w:cs="Arial"/>
                    <w:szCs w:val="20"/>
                    <w:lang w:val="en-US"/>
                  </w:rPr>
                  <w:fldChar w:fldCharType="end"/>
                </w:r>
              </w:sdtContent>
            </w:sdt>
            <w:r w:rsidRPr="00C238FD">
              <w:rPr>
                <w:rFonts w:eastAsia="Calibri" w:cs="Arial"/>
                <w:lang w:val="en-US"/>
              </w:rPr>
              <w:t xml:space="preserve"> </w:t>
            </w:r>
          </w:p>
        </w:tc>
        <w:tc>
          <w:tcPr>
            <w:tcW w:w="5812" w:type="dxa"/>
          </w:tcPr>
          <w:p w14:paraId="62AB1D81" w14:textId="4BC06062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 xml:space="preserve">Implementation strategies and activities: Implementational work within teams in the prehabilitation centers (multipliers, </w:t>
            </w:r>
            <w:r w:rsidR="004A15B5">
              <w:rPr>
                <w:rFonts w:eastAsia="Calibri" w:cs="Arial"/>
                <w:lang w:val="en-US"/>
              </w:rPr>
              <w:t>health professionals</w:t>
            </w:r>
            <w:r w:rsidRPr="00C238FD">
              <w:rPr>
                <w:rFonts w:eastAsia="Calibri" w:cs="Arial"/>
                <w:lang w:val="en-US"/>
              </w:rPr>
              <w:t xml:space="preserve">): Coherence, cognitive participation, collective action, reflexive monitoring </w:t>
            </w:r>
          </w:p>
        </w:tc>
        <w:tc>
          <w:tcPr>
            <w:tcW w:w="4110" w:type="dxa"/>
          </w:tcPr>
          <w:p w14:paraId="5997C0B1" w14:textId="6777BBE9" w:rsidR="002178F9" w:rsidRPr="00C238FD" w:rsidRDefault="002178F9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 w:cs="Arial"/>
                <w:lang w:val="en-US"/>
              </w:rPr>
            </w:pPr>
            <w:r w:rsidRPr="00C238FD">
              <w:rPr>
                <w:rFonts w:eastAsia="Calibri" w:cs="Arial"/>
                <w:lang w:val="en-US"/>
              </w:rPr>
              <w:t>Statements (e.g. “</w:t>
            </w:r>
            <w:r w:rsidR="004A15B5">
              <w:rPr>
                <w:rFonts w:eastAsia="Calibri" w:cs="Arial"/>
                <w:lang w:val="en-US"/>
              </w:rPr>
              <w:t xml:space="preserve">Health professionals </w:t>
            </w:r>
            <w:r w:rsidRPr="00C238FD">
              <w:rPr>
                <w:rFonts w:eastAsia="Calibri" w:cs="Arial"/>
                <w:lang w:val="en-US"/>
              </w:rPr>
              <w:t>have a shared understanding of the purpose of PRECOVERY.”) to be rated by means of a 5-step rating scale ranging from 1= “absolutely agree” to 5= “absolutely not agree”</w:t>
            </w:r>
          </w:p>
        </w:tc>
      </w:tr>
    </w:tbl>
    <w:p w14:paraId="74E15014" w14:textId="77777777" w:rsidR="005A269D" w:rsidRPr="00674228" w:rsidRDefault="002178F9" w:rsidP="002178F9">
      <w:pPr>
        <w:rPr>
          <w:lang w:val="en-US"/>
        </w:rPr>
      </w:pPr>
      <w:r w:rsidRPr="00674228">
        <w:rPr>
          <w:rFonts w:cs="Arial"/>
          <w:szCs w:val="20"/>
          <w:lang w:val="en-US"/>
        </w:rPr>
        <w:t>*Some of the questions were removed to shorten the survey, and some questions were slightly adapted to fit the conditions in the prehabilitation centers</w:t>
      </w:r>
    </w:p>
    <w:sectPr w:rsidR="005A269D" w:rsidRPr="00674228" w:rsidSect="002178F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F9"/>
    <w:rsid w:val="000955FE"/>
    <w:rsid w:val="002178F9"/>
    <w:rsid w:val="004A15B5"/>
    <w:rsid w:val="005A269D"/>
    <w:rsid w:val="00674228"/>
    <w:rsid w:val="006A191A"/>
    <w:rsid w:val="00AE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ECA39"/>
  <w15:chartTrackingRefBased/>
  <w15:docId w15:val="{A39294BD-0C4F-4408-BFD2-410F9B02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2178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hAnsi="Arial" w:cs="Times New Roman"/>
      <w:sz w:val="20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178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178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Tabellenraster2">
    <w:name w:val="Tabellenraster2"/>
    <w:basedOn w:val="NormaleTabelle"/>
    <w:next w:val="Tabellenraster"/>
    <w:uiPriority w:val="39"/>
    <w:rsid w:val="002178F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39"/>
    <w:rsid w:val="0021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2178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191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1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7A8559970C47569493F9818F0CF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81565-1AB9-4A5A-9270-9335DF208851}"/>
      </w:docPartPr>
      <w:docPartBody>
        <w:p w:rsidR="00BC1F6E" w:rsidRDefault="00D63665" w:rsidP="00D63665">
          <w:pPr>
            <w:pStyle w:val="E57A8559970C47569493F9818F0CFDC5"/>
          </w:pPr>
          <w:r w:rsidRPr="005F526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65"/>
    <w:rsid w:val="0064204B"/>
    <w:rsid w:val="00810486"/>
    <w:rsid w:val="00825C51"/>
    <w:rsid w:val="00BC1F6E"/>
    <w:rsid w:val="00D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3665"/>
    <w:rPr>
      <w:color w:val="808080"/>
    </w:rPr>
  </w:style>
  <w:style w:type="paragraph" w:customStyle="1" w:styleId="E57A8559970C47569493F9818F0CFDC5">
    <w:name w:val="E57A8559970C47569493F9818F0CFDC5"/>
    <w:rsid w:val="00D63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5FFF7C53F7EF4FA650186D48E646B4" ma:contentTypeVersion="3" ma:contentTypeDescription="Ein neues Dokument erstellen." ma:contentTypeScope="" ma:versionID="9e8e9e5551910a4a93aac95d34a022f2">
  <xsd:schema xmlns:xsd="http://www.w3.org/2001/XMLSchema" xmlns:xs="http://www.w3.org/2001/XMLSchema" xmlns:p="http://schemas.microsoft.com/office/2006/metadata/properties" xmlns:ns2="fb45d2c3-d0aa-477b-8e47-458df9933d27" xmlns:ns3="http://schemas.microsoft.com/sharepoint/v4" targetNamespace="http://schemas.microsoft.com/office/2006/metadata/properties" ma:root="true" ma:fieldsID="f23bf66c0fb3431bf08bd99156154ffa" ns2:_="" ns3:_="">
    <xsd:import namespace="fb45d2c3-d0aa-477b-8e47-458df9933d2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5d2c3-d0aa-477b-8e47-458df9933d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fb45d2c3-d0aa-477b-8e47-458df9933d27">ZM4RMMZTKA42-584623979-11051</_dlc_DocId>
    <_dlc_DocIdUrl xmlns="fb45d2c3-d0aa-477b-8e47-458df9933d27">
      <Url>https://sp.umg.eu/org/SZ-UMG/SZ-UMG%20Studien/PRECOVERY/_layouts/15/DocIdRedir.aspx?ID=ZM4RMMZTKA42-584623979-11051</Url>
      <Description>ZM4RMMZTKA42-584623979-11051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218550-460F-4E4C-B44A-868E29907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5d2c3-d0aa-477b-8e47-458df9933d2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ADD07-5BFF-432E-8A1B-2503FC0E0D1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fb45d2c3-d0aa-477b-8e47-458df9933d27"/>
  </ds:schemaRefs>
</ds:datastoreItem>
</file>

<file path=customXml/itemProps3.xml><?xml version="1.0" encoding="utf-8"?>
<ds:datastoreItem xmlns:ds="http://schemas.openxmlformats.org/officeDocument/2006/customXml" ds:itemID="{4A960A61-8CD7-42E9-B6E6-7B49B44A18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B965B-43C6-4D3D-83C9-B430948D7F7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5441</Words>
  <Characters>34281</Characters>
  <Application>Microsoft Office Word</Application>
  <DocSecurity>0</DocSecurity>
  <Lines>285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munderloh1</dc:creator>
  <cp:keywords/>
  <dc:description/>
  <cp:lastModifiedBy>Christiane Müller</cp:lastModifiedBy>
  <cp:revision>3</cp:revision>
  <dcterms:created xsi:type="dcterms:W3CDTF">2026-03-11T15:34:00Z</dcterms:created>
  <dcterms:modified xsi:type="dcterms:W3CDTF">2026-03-11T15:37:00Z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0x010100115FFF7C53F7EF4FA650186D48E646B4</vt:lpwstr>
  </property>
  <property fmtid="{D5CDD505-2E9C-101B-9397-08002B2CF9AE}" pid="3" name="_dlc_DocIdItemGuid">
    <vt:lpwstr>989b5234-5319-4a3d-851b-f4db3d69d078</vt:lpwstr>
  </property>
  <property fmtid="{D5CDD505-2E9C-101B-9397-08002B2CF9AE}" pid="4" name="GrammarlyDocumentId">
    <vt:lpwstr>4c24b5a9-9302-4dd4-a511-5dc056c1e5d9</vt:lpwstr>
  </property>
</Properties>
</file>