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61EB9A9" w14:textId="742984DA" w:rsidR="00702F65" w:rsidRPr="006C2950" w:rsidRDefault="00834CD7">
      <w:pPr>
        <w:rPr>
          <w:rFonts w:ascii="Calibri" w:eastAsia="Calibri" w:hAnsi="Calibri" w:cs="Calibri"/>
          <w:bCs/>
        </w:rPr>
      </w:pPr>
      <w:r>
        <w:rPr>
          <w:rFonts w:ascii="Calibri" w:eastAsia="Calibri" w:hAnsi="Calibri" w:cs="Calibri"/>
          <w:b/>
          <w:color w:val="000000"/>
        </w:rPr>
        <w:t>SPIRIT 2025 checklist of items to address in a randomized trial protocol</w:t>
      </w:r>
      <w:r w:rsidR="00B6776A" w:rsidRPr="00B6776A">
        <w:rPr>
          <w:rFonts w:ascii="Calibri" w:eastAsia="Calibri" w:hAnsi="Calibri" w:cs="Calibri"/>
          <w:b/>
          <w:color w:val="000000"/>
        </w:rPr>
        <w:t>: IMVACS trial</w:t>
      </w:r>
    </w:p>
    <w:tbl>
      <w:tblPr>
        <w:tblStyle w:val="a0"/>
        <w:tblW w:w="129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2405"/>
        <w:gridCol w:w="567"/>
        <w:gridCol w:w="8273"/>
        <w:gridCol w:w="1710"/>
      </w:tblGrid>
      <w:tr w:rsidR="009F67E7" w14:paraId="14F2E775" w14:textId="0C205F3F" w:rsidTr="005F3F85">
        <w:trPr>
          <w:trHeight w:val="276"/>
        </w:trPr>
        <w:tc>
          <w:tcPr>
            <w:tcW w:w="2405" w:type="dxa"/>
            <w:shd w:val="clear" w:color="auto" w:fill="BFBFBF"/>
            <w:vAlign w:val="center"/>
          </w:tcPr>
          <w:p w14:paraId="7A04EC6C"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Section / Topic</w:t>
            </w:r>
          </w:p>
        </w:tc>
        <w:tc>
          <w:tcPr>
            <w:tcW w:w="567" w:type="dxa"/>
            <w:shd w:val="clear" w:color="auto" w:fill="BFBFBF"/>
            <w:vAlign w:val="center"/>
          </w:tcPr>
          <w:p w14:paraId="29EED868"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No</w:t>
            </w:r>
          </w:p>
        </w:tc>
        <w:tc>
          <w:tcPr>
            <w:tcW w:w="8273" w:type="dxa"/>
            <w:shd w:val="clear" w:color="auto" w:fill="BFBFBF"/>
            <w:vAlign w:val="center"/>
          </w:tcPr>
          <w:p w14:paraId="4AF0DA48" w14:textId="3C96A954" w:rsidR="009F67E7" w:rsidRDefault="009F67E7" w:rsidP="009F67E7">
            <w:pPr>
              <w:rPr>
                <w:rFonts w:ascii="Calibri" w:eastAsia="Calibri" w:hAnsi="Calibri" w:cs="Calibri"/>
                <w:b/>
                <w:sz w:val="20"/>
                <w:szCs w:val="20"/>
              </w:rPr>
            </w:pPr>
            <w:r>
              <w:rPr>
                <w:rFonts w:ascii="Calibri" w:eastAsia="Calibri" w:hAnsi="Calibri" w:cs="Calibri"/>
                <w:b/>
                <w:sz w:val="20"/>
                <w:szCs w:val="20"/>
              </w:rPr>
              <w:t>SPIRIT 2025 checklist item description</w:t>
            </w:r>
          </w:p>
        </w:tc>
        <w:tc>
          <w:tcPr>
            <w:tcW w:w="1710" w:type="dxa"/>
            <w:shd w:val="clear" w:color="auto" w:fill="BFBFBF"/>
            <w:vAlign w:val="center"/>
          </w:tcPr>
          <w:p w14:paraId="50F2A890" w14:textId="45E148B9" w:rsidR="009F67E7" w:rsidRDefault="009F67E7" w:rsidP="009F67E7">
            <w:pPr>
              <w:rPr>
                <w:rFonts w:ascii="Calibri" w:eastAsia="Calibri" w:hAnsi="Calibri" w:cs="Calibri"/>
                <w:b/>
                <w:sz w:val="20"/>
                <w:szCs w:val="20"/>
              </w:rPr>
            </w:pPr>
            <w:r w:rsidRPr="009F67E7">
              <w:rPr>
                <w:rFonts w:ascii="Calibri" w:eastAsia="Calibri" w:hAnsi="Calibri" w:cs="Calibri"/>
                <w:b/>
                <w:sz w:val="20"/>
                <w:szCs w:val="20"/>
              </w:rPr>
              <w:t>Reported on page no.</w:t>
            </w:r>
          </w:p>
        </w:tc>
      </w:tr>
      <w:tr w:rsidR="009F67E7" w14:paraId="12D3359E" w14:textId="08396A64" w:rsidTr="005F3F85">
        <w:trPr>
          <w:trHeight w:val="268"/>
        </w:trPr>
        <w:tc>
          <w:tcPr>
            <w:tcW w:w="11245" w:type="dxa"/>
            <w:gridSpan w:val="3"/>
            <w:shd w:val="clear" w:color="auto" w:fill="B4C6E7"/>
          </w:tcPr>
          <w:p w14:paraId="45A62B2D"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Administrative information</w:t>
            </w:r>
          </w:p>
        </w:tc>
        <w:tc>
          <w:tcPr>
            <w:tcW w:w="1710" w:type="dxa"/>
            <w:shd w:val="clear" w:color="auto" w:fill="B4C6E7"/>
          </w:tcPr>
          <w:p w14:paraId="1DB33C25" w14:textId="77777777" w:rsidR="009F67E7" w:rsidRDefault="009F67E7" w:rsidP="009F67E7">
            <w:pPr>
              <w:rPr>
                <w:rFonts w:ascii="Calibri" w:eastAsia="Calibri" w:hAnsi="Calibri" w:cs="Calibri"/>
                <w:b/>
                <w:sz w:val="20"/>
                <w:szCs w:val="20"/>
              </w:rPr>
            </w:pPr>
          </w:p>
        </w:tc>
      </w:tr>
      <w:tr w:rsidR="009F67E7" w14:paraId="6CC70222" w14:textId="00172BAA" w:rsidTr="005F3F85">
        <w:trPr>
          <w:trHeight w:val="276"/>
        </w:trPr>
        <w:tc>
          <w:tcPr>
            <w:tcW w:w="2405" w:type="dxa"/>
            <w:vMerge w:val="restart"/>
          </w:tcPr>
          <w:p w14:paraId="4BBCA0D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Title and structured summary</w:t>
            </w:r>
          </w:p>
        </w:tc>
        <w:tc>
          <w:tcPr>
            <w:tcW w:w="567" w:type="dxa"/>
          </w:tcPr>
          <w:p w14:paraId="1E72A1D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1a</w:t>
            </w:r>
          </w:p>
        </w:tc>
        <w:tc>
          <w:tcPr>
            <w:tcW w:w="8273" w:type="dxa"/>
          </w:tcPr>
          <w:p w14:paraId="2EB83B48" w14:textId="7AEADA72" w:rsidR="009F67E7" w:rsidRDefault="009F67E7" w:rsidP="009F67E7">
            <w:pPr>
              <w:rPr>
                <w:rFonts w:ascii="Calibri" w:eastAsia="Calibri" w:hAnsi="Calibri" w:cs="Calibri"/>
                <w:sz w:val="20"/>
                <w:szCs w:val="20"/>
              </w:rPr>
            </w:pPr>
            <w:r>
              <w:rPr>
                <w:rFonts w:ascii="Calibri" w:eastAsia="Calibri" w:hAnsi="Calibri" w:cs="Calibri"/>
                <w:sz w:val="20"/>
                <w:szCs w:val="20"/>
              </w:rPr>
              <w:t>Title stating the trial design, population, and interventions, with identification as a protocol</w:t>
            </w:r>
          </w:p>
        </w:tc>
        <w:tc>
          <w:tcPr>
            <w:tcW w:w="1710" w:type="dxa"/>
          </w:tcPr>
          <w:p w14:paraId="087E051D" w14:textId="77777777" w:rsidR="00E47B90" w:rsidRDefault="00E47B90" w:rsidP="009F67E7">
            <w:pPr>
              <w:rPr>
                <w:rFonts w:ascii="Calibri" w:eastAsia="Calibri" w:hAnsi="Calibri" w:cs="Calibri"/>
                <w:sz w:val="20"/>
                <w:szCs w:val="20"/>
              </w:rPr>
            </w:pPr>
            <w:r w:rsidRPr="00E47B90">
              <w:rPr>
                <w:rFonts w:ascii="Calibri" w:eastAsia="Calibri" w:hAnsi="Calibri" w:cs="Calibri"/>
                <w:sz w:val="20"/>
                <w:szCs w:val="20"/>
              </w:rPr>
              <w:t xml:space="preserve">Page 1, </w:t>
            </w:r>
          </w:p>
          <w:p w14:paraId="13F2D288" w14:textId="6B2F1679" w:rsidR="009F67E7" w:rsidRDefault="00E47B90" w:rsidP="009F67E7">
            <w:pPr>
              <w:rPr>
                <w:rFonts w:ascii="Calibri" w:eastAsia="Calibri" w:hAnsi="Calibri" w:cs="Calibri"/>
                <w:sz w:val="20"/>
                <w:szCs w:val="20"/>
              </w:rPr>
            </w:pPr>
            <w:r w:rsidRPr="00E47B90">
              <w:rPr>
                <w:rFonts w:ascii="Calibri" w:eastAsia="Calibri" w:hAnsi="Calibri" w:cs="Calibri"/>
                <w:sz w:val="20"/>
                <w:szCs w:val="20"/>
              </w:rPr>
              <w:t>Line 1-2</w:t>
            </w:r>
          </w:p>
        </w:tc>
      </w:tr>
      <w:tr w:rsidR="009F67E7" w14:paraId="69C889BF" w14:textId="6583609B" w:rsidTr="005F3F85">
        <w:trPr>
          <w:trHeight w:val="262"/>
        </w:trPr>
        <w:tc>
          <w:tcPr>
            <w:tcW w:w="2405" w:type="dxa"/>
            <w:vMerge/>
          </w:tcPr>
          <w:p w14:paraId="29A9CF69"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vAlign w:val="center"/>
          </w:tcPr>
          <w:p w14:paraId="7286A8C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1b</w:t>
            </w:r>
          </w:p>
        </w:tc>
        <w:tc>
          <w:tcPr>
            <w:tcW w:w="8273" w:type="dxa"/>
            <w:vAlign w:val="center"/>
          </w:tcPr>
          <w:p w14:paraId="330534D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Structured summary of trial design and methods, including items from the World Health Organization Trial Registration Data Set</w:t>
            </w:r>
          </w:p>
        </w:tc>
        <w:tc>
          <w:tcPr>
            <w:tcW w:w="1710" w:type="dxa"/>
          </w:tcPr>
          <w:p w14:paraId="0FA5D94D" w14:textId="77777777" w:rsidR="009F67E7" w:rsidRDefault="00E47B90" w:rsidP="009F67E7">
            <w:pPr>
              <w:rPr>
                <w:rFonts w:ascii="Calibri" w:eastAsia="Calibri" w:hAnsi="Calibri" w:cs="Calibri"/>
                <w:sz w:val="20"/>
                <w:szCs w:val="20"/>
              </w:rPr>
            </w:pPr>
            <w:r>
              <w:rPr>
                <w:rFonts w:ascii="Calibri" w:eastAsia="Calibri" w:hAnsi="Calibri" w:cs="Calibri"/>
                <w:sz w:val="20"/>
                <w:szCs w:val="20"/>
              </w:rPr>
              <w:t>Page 2,</w:t>
            </w:r>
          </w:p>
          <w:p w14:paraId="7C1E0074" w14:textId="772A72F2" w:rsidR="00E47B90" w:rsidRDefault="00E47B90" w:rsidP="009F67E7">
            <w:pPr>
              <w:rPr>
                <w:rFonts w:ascii="Calibri" w:eastAsia="Calibri" w:hAnsi="Calibri" w:cs="Calibri"/>
                <w:sz w:val="20"/>
                <w:szCs w:val="20"/>
              </w:rPr>
            </w:pPr>
            <w:r>
              <w:rPr>
                <w:rFonts w:ascii="Calibri" w:eastAsia="Calibri" w:hAnsi="Calibri" w:cs="Calibri"/>
                <w:sz w:val="20"/>
                <w:szCs w:val="20"/>
              </w:rPr>
              <w:t>Line 2</w:t>
            </w:r>
            <w:r w:rsidR="00987A6E">
              <w:rPr>
                <w:rFonts w:ascii="Calibri" w:eastAsia="Calibri" w:hAnsi="Calibri" w:cs="Calibri"/>
                <w:sz w:val="20"/>
                <w:szCs w:val="20"/>
              </w:rPr>
              <w:t>7</w:t>
            </w:r>
            <w:r>
              <w:rPr>
                <w:rFonts w:ascii="Calibri" w:eastAsia="Calibri" w:hAnsi="Calibri" w:cs="Calibri"/>
                <w:sz w:val="20"/>
                <w:szCs w:val="20"/>
              </w:rPr>
              <w:t>-5</w:t>
            </w:r>
            <w:r w:rsidR="00987A6E">
              <w:rPr>
                <w:rFonts w:ascii="Calibri" w:eastAsia="Calibri" w:hAnsi="Calibri" w:cs="Calibri"/>
                <w:sz w:val="20"/>
                <w:szCs w:val="20"/>
              </w:rPr>
              <w:t>9</w:t>
            </w:r>
          </w:p>
        </w:tc>
      </w:tr>
      <w:tr w:rsidR="009F67E7" w14:paraId="5C5AA670" w14:textId="26044A38" w:rsidTr="005F3F85">
        <w:trPr>
          <w:trHeight w:val="280"/>
        </w:trPr>
        <w:tc>
          <w:tcPr>
            <w:tcW w:w="2405" w:type="dxa"/>
          </w:tcPr>
          <w:p w14:paraId="4D59515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version</w:t>
            </w:r>
          </w:p>
        </w:tc>
        <w:tc>
          <w:tcPr>
            <w:tcW w:w="567" w:type="dxa"/>
          </w:tcPr>
          <w:p w14:paraId="769207C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w:t>
            </w:r>
          </w:p>
        </w:tc>
        <w:tc>
          <w:tcPr>
            <w:tcW w:w="8273" w:type="dxa"/>
          </w:tcPr>
          <w:p w14:paraId="5B40B488" w14:textId="78536109"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Version </w:t>
            </w:r>
            <w:r>
              <w:rPr>
                <w:rFonts w:ascii="Calibri" w:eastAsia="Calibri" w:hAnsi="Calibri" w:cs="Calibri"/>
                <w:color w:val="000000"/>
                <w:sz w:val="20"/>
                <w:szCs w:val="20"/>
              </w:rPr>
              <w:t>date and identifier</w:t>
            </w:r>
          </w:p>
        </w:tc>
        <w:tc>
          <w:tcPr>
            <w:tcW w:w="1710" w:type="dxa"/>
          </w:tcPr>
          <w:p w14:paraId="41F8CC8C" w14:textId="7E77FF0E" w:rsidR="009F67E7" w:rsidRDefault="00E47B90" w:rsidP="009F67E7">
            <w:pPr>
              <w:rPr>
                <w:rFonts w:ascii="Calibri" w:eastAsia="Calibri" w:hAnsi="Calibri" w:cs="Calibri"/>
                <w:sz w:val="20"/>
                <w:szCs w:val="20"/>
              </w:rPr>
            </w:pPr>
            <w:r>
              <w:rPr>
                <w:rFonts w:ascii="Calibri" w:eastAsia="Calibri" w:hAnsi="Calibri" w:cs="Calibri"/>
                <w:sz w:val="20"/>
                <w:szCs w:val="20"/>
              </w:rPr>
              <w:t>Page 1</w:t>
            </w:r>
            <w:r w:rsidR="00987A6E">
              <w:rPr>
                <w:rFonts w:ascii="Calibri" w:eastAsia="Calibri" w:hAnsi="Calibri" w:cs="Calibri"/>
                <w:sz w:val="20"/>
                <w:szCs w:val="20"/>
              </w:rPr>
              <w:t>8</w:t>
            </w:r>
          </w:p>
          <w:p w14:paraId="0DA0055D" w14:textId="33EFD1BB" w:rsidR="00E47B90" w:rsidRDefault="00E47B90" w:rsidP="009F67E7">
            <w:pPr>
              <w:rPr>
                <w:rFonts w:ascii="Calibri" w:eastAsia="Calibri" w:hAnsi="Calibri" w:cs="Calibri"/>
                <w:sz w:val="20"/>
                <w:szCs w:val="20"/>
              </w:rPr>
            </w:pPr>
            <w:r>
              <w:rPr>
                <w:rFonts w:ascii="Calibri" w:eastAsia="Calibri" w:hAnsi="Calibri" w:cs="Calibri"/>
                <w:sz w:val="20"/>
                <w:szCs w:val="20"/>
              </w:rPr>
              <w:t xml:space="preserve">Line </w:t>
            </w:r>
            <w:r w:rsidR="00987A6E">
              <w:rPr>
                <w:rFonts w:ascii="Calibri" w:eastAsia="Calibri" w:hAnsi="Calibri" w:cs="Calibri"/>
                <w:sz w:val="20"/>
                <w:szCs w:val="20"/>
              </w:rPr>
              <w:t>605</w:t>
            </w:r>
          </w:p>
        </w:tc>
      </w:tr>
      <w:tr w:rsidR="00E47B90" w14:paraId="4C5EBD59" w14:textId="4EFA6B0B" w:rsidTr="005F3F85">
        <w:trPr>
          <w:trHeight w:val="124"/>
        </w:trPr>
        <w:tc>
          <w:tcPr>
            <w:tcW w:w="2405" w:type="dxa"/>
            <w:vMerge w:val="restart"/>
            <w:tcBorders>
              <w:top w:val="single" w:sz="4" w:space="0" w:color="000000"/>
              <w:left w:val="single" w:sz="4" w:space="0" w:color="000000"/>
              <w:right w:val="single" w:sz="4" w:space="0" w:color="000000"/>
            </w:tcBorders>
          </w:tcPr>
          <w:p w14:paraId="1CAFF925" w14:textId="77777777" w:rsidR="00E47B90" w:rsidRDefault="00E47B90" w:rsidP="00E47B90">
            <w:pPr>
              <w:rPr>
                <w:rFonts w:ascii="Calibri" w:eastAsia="Calibri" w:hAnsi="Calibri" w:cs="Calibri"/>
                <w:sz w:val="20"/>
                <w:szCs w:val="20"/>
              </w:rPr>
            </w:pPr>
            <w:r>
              <w:rPr>
                <w:rFonts w:ascii="Calibri" w:eastAsia="Calibri" w:hAnsi="Calibri" w:cs="Calibri"/>
                <w:sz w:val="20"/>
                <w:szCs w:val="20"/>
              </w:rPr>
              <w:t>Roles and responsibilities</w:t>
            </w:r>
          </w:p>
          <w:p w14:paraId="25F5CDD8" w14:textId="77777777" w:rsidR="00E47B90" w:rsidRDefault="00E47B90" w:rsidP="00E47B90">
            <w:pPr>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61E6A34B" w14:textId="77777777" w:rsidR="00E47B90" w:rsidRDefault="00E47B90" w:rsidP="00E47B90">
            <w:pPr>
              <w:jc w:val="center"/>
              <w:rPr>
                <w:rFonts w:ascii="Calibri" w:eastAsia="Calibri" w:hAnsi="Calibri" w:cs="Calibri"/>
                <w:sz w:val="20"/>
                <w:szCs w:val="20"/>
              </w:rPr>
            </w:pPr>
            <w:r>
              <w:rPr>
                <w:rFonts w:ascii="Calibri" w:eastAsia="Calibri" w:hAnsi="Calibri" w:cs="Calibri"/>
                <w:sz w:val="20"/>
                <w:szCs w:val="20"/>
              </w:rPr>
              <w:t>3a</w:t>
            </w:r>
          </w:p>
        </w:tc>
        <w:tc>
          <w:tcPr>
            <w:tcW w:w="8273" w:type="dxa"/>
            <w:tcBorders>
              <w:top w:val="single" w:sz="4" w:space="0" w:color="000000"/>
              <w:left w:val="single" w:sz="4" w:space="0" w:color="000000"/>
              <w:right w:val="single" w:sz="4" w:space="0" w:color="000000"/>
            </w:tcBorders>
          </w:tcPr>
          <w:p w14:paraId="68136D8E" w14:textId="77777777" w:rsidR="00E47B90" w:rsidRDefault="00E47B90" w:rsidP="00E47B90">
            <w:pPr>
              <w:rPr>
                <w:rFonts w:ascii="Calibri" w:eastAsia="Calibri" w:hAnsi="Calibri" w:cs="Calibri"/>
                <w:sz w:val="20"/>
                <w:szCs w:val="20"/>
              </w:rPr>
            </w:pPr>
            <w:r>
              <w:rPr>
                <w:rFonts w:ascii="Calibri" w:eastAsia="Calibri" w:hAnsi="Calibri" w:cs="Calibri"/>
                <w:sz w:val="20"/>
                <w:szCs w:val="20"/>
              </w:rPr>
              <w:t>Names, affiliations, and roles of protocol contributors</w:t>
            </w:r>
          </w:p>
        </w:tc>
        <w:tc>
          <w:tcPr>
            <w:tcW w:w="1710" w:type="dxa"/>
            <w:tcBorders>
              <w:top w:val="single" w:sz="4" w:space="0" w:color="000000"/>
              <w:left w:val="single" w:sz="4" w:space="0" w:color="000000"/>
              <w:right w:val="single" w:sz="4" w:space="0" w:color="000000"/>
            </w:tcBorders>
          </w:tcPr>
          <w:p w14:paraId="3BBDAA39" w14:textId="24375079" w:rsidR="00E47B90" w:rsidRDefault="00E47B90" w:rsidP="00E47B90">
            <w:pPr>
              <w:rPr>
                <w:rFonts w:ascii="Calibri" w:eastAsia="Calibri" w:hAnsi="Calibri" w:cs="Calibri"/>
                <w:sz w:val="20"/>
                <w:szCs w:val="20"/>
              </w:rPr>
            </w:pPr>
            <w:r>
              <w:rPr>
                <w:rFonts w:ascii="Calibri" w:eastAsia="Calibri" w:hAnsi="Calibri" w:cs="Calibri"/>
                <w:sz w:val="20"/>
                <w:szCs w:val="20"/>
              </w:rPr>
              <w:t>Page 1</w:t>
            </w:r>
          </w:p>
          <w:p w14:paraId="77E96FEA" w14:textId="0C524BC9" w:rsidR="00E47B90" w:rsidRDefault="00E47B90" w:rsidP="00E47B90">
            <w:pPr>
              <w:rPr>
                <w:rFonts w:ascii="Calibri" w:eastAsia="Calibri" w:hAnsi="Calibri" w:cs="Calibri"/>
                <w:sz w:val="20"/>
                <w:szCs w:val="20"/>
              </w:rPr>
            </w:pPr>
            <w:r>
              <w:rPr>
                <w:rFonts w:ascii="Calibri" w:eastAsia="Calibri" w:hAnsi="Calibri" w:cs="Calibri"/>
                <w:sz w:val="20"/>
                <w:szCs w:val="20"/>
              </w:rPr>
              <w:t>Line 3-13</w:t>
            </w:r>
          </w:p>
        </w:tc>
      </w:tr>
      <w:tr w:rsidR="00E47B90" w14:paraId="554D2C13" w14:textId="51776BED" w:rsidTr="005F3F85">
        <w:trPr>
          <w:trHeight w:val="122"/>
        </w:trPr>
        <w:tc>
          <w:tcPr>
            <w:tcW w:w="2405" w:type="dxa"/>
            <w:vMerge/>
            <w:tcBorders>
              <w:top w:val="single" w:sz="4" w:space="0" w:color="000000"/>
              <w:left w:val="single" w:sz="4" w:space="0" w:color="000000"/>
              <w:right w:val="single" w:sz="4" w:space="0" w:color="000000"/>
            </w:tcBorders>
          </w:tcPr>
          <w:p w14:paraId="6992D439" w14:textId="77777777" w:rsidR="00E47B90" w:rsidRDefault="00E47B90" w:rsidP="00E47B90">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40E48731" w14:textId="77777777" w:rsidR="00E47B90" w:rsidRDefault="00E47B90" w:rsidP="00E47B90">
            <w:pPr>
              <w:jc w:val="center"/>
              <w:rPr>
                <w:rFonts w:ascii="Calibri" w:eastAsia="Calibri" w:hAnsi="Calibri" w:cs="Calibri"/>
                <w:sz w:val="20"/>
                <w:szCs w:val="20"/>
              </w:rPr>
            </w:pPr>
            <w:r>
              <w:rPr>
                <w:rFonts w:ascii="Calibri" w:eastAsia="Calibri" w:hAnsi="Calibri" w:cs="Calibri"/>
                <w:sz w:val="20"/>
                <w:szCs w:val="20"/>
              </w:rPr>
              <w:t>3b</w:t>
            </w:r>
          </w:p>
        </w:tc>
        <w:tc>
          <w:tcPr>
            <w:tcW w:w="8273" w:type="dxa"/>
            <w:tcBorders>
              <w:left w:val="single" w:sz="4" w:space="0" w:color="000000"/>
              <w:right w:val="single" w:sz="4" w:space="0" w:color="000000"/>
            </w:tcBorders>
          </w:tcPr>
          <w:p w14:paraId="1A233FA4" w14:textId="77777777" w:rsidR="00E47B90" w:rsidRDefault="00E47B90" w:rsidP="00E47B90">
            <w:pPr>
              <w:rPr>
                <w:rFonts w:ascii="Calibri" w:eastAsia="Calibri" w:hAnsi="Calibri" w:cs="Calibri"/>
                <w:sz w:val="20"/>
                <w:szCs w:val="20"/>
              </w:rPr>
            </w:pPr>
            <w:r>
              <w:rPr>
                <w:rFonts w:ascii="Calibri" w:eastAsia="Calibri" w:hAnsi="Calibri" w:cs="Calibri"/>
                <w:sz w:val="20"/>
                <w:szCs w:val="20"/>
              </w:rPr>
              <w:t>Name and contact information for the trial sponsor</w:t>
            </w:r>
          </w:p>
        </w:tc>
        <w:tc>
          <w:tcPr>
            <w:tcW w:w="1710" w:type="dxa"/>
            <w:tcBorders>
              <w:left w:val="single" w:sz="4" w:space="0" w:color="000000"/>
              <w:right w:val="single" w:sz="4" w:space="0" w:color="000000"/>
            </w:tcBorders>
          </w:tcPr>
          <w:p w14:paraId="36E3D498" w14:textId="77777777" w:rsidR="00E47B90" w:rsidRDefault="00E47B90" w:rsidP="00E47B90">
            <w:pPr>
              <w:rPr>
                <w:rFonts w:ascii="Calibri" w:eastAsia="Calibri" w:hAnsi="Calibri" w:cs="Calibri"/>
                <w:sz w:val="20"/>
                <w:szCs w:val="20"/>
              </w:rPr>
            </w:pPr>
            <w:r>
              <w:rPr>
                <w:rFonts w:ascii="Calibri" w:eastAsia="Calibri" w:hAnsi="Calibri" w:cs="Calibri"/>
                <w:sz w:val="20"/>
                <w:szCs w:val="20"/>
              </w:rPr>
              <w:t>Page 1</w:t>
            </w:r>
          </w:p>
          <w:p w14:paraId="6D74501E" w14:textId="7D07FFB6" w:rsidR="00E47B90" w:rsidRDefault="00E47B90" w:rsidP="00E47B90">
            <w:pPr>
              <w:rPr>
                <w:rFonts w:ascii="Calibri" w:eastAsia="Calibri" w:hAnsi="Calibri" w:cs="Calibri"/>
                <w:sz w:val="20"/>
                <w:szCs w:val="20"/>
              </w:rPr>
            </w:pPr>
            <w:r>
              <w:rPr>
                <w:rFonts w:ascii="Calibri" w:eastAsia="Calibri" w:hAnsi="Calibri" w:cs="Calibri"/>
                <w:sz w:val="20"/>
                <w:szCs w:val="20"/>
              </w:rPr>
              <w:t>Line 1</w:t>
            </w:r>
            <w:r w:rsidR="00987A6E">
              <w:rPr>
                <w:rFonts w:ascii="Calibri" w:eastAsia="Calibri" w:hAnsi="Calibri" w:cs="Calibri"/>
                <w:sz w:val="20"/>
                <w:szCs w:val="20"/>
              </w:rPr>
              <w:t>7</w:t>
            </w:r>
          </w:p>
        </w:tc>
      </w:tr>
      <w:tr w:rsidR="00E47B90" w14:paraId="1BF5FD18" w14:textId="223273C1" w:rsidTr="005F3F85">
        <w:trPr>
          <w:trHeight w:val="122"/>
        </w:trPr>
        <w:tc>
          <w:tcPr>
            <w:tcW w:w="2405" w:type="dxa"/>
            <w:vMerge/>
            <w:tcBorders>
              <w:top w:val="single" w:sz="4" w:space="0" w:color="000000"/>
              <w:left w:val="single" w:sz="4" w:space="0" w:color="000000"/>
              <w:right w:val="single" w:sz="4" w:space="0" w:color="000000"/>
            </w:tcBorders>
          </w:tcPr>
          <w:p w14:paraId="0CA0C945" w14:textId="77777777" w:rsidR="00E47B90" w:rsidRDefault="00E47B90" w:rsidP="00E47B90">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0F5612EB" w14:textId="77777777" w:rsidR="00E47B90" w:rsidRDefault="00E47B90" w:rsidP="00E47B90">
            <w:pPr>
              <w:jc w:val="center"/>
              <w:rPr>
                <w:rFonts w:ascii="Calibri" w:eastAsia="Calibri" w:hAnsi="Calibri" w:cs="Calibri"/>
                <w:sz w:val="20"/>
                <w:szCs w:val="20"/>
              </w:rPr>
            </w:pPr>
            <w:r>
              <w:rPr>
                <w:rFonts w:ascii="Calibri" w:eastAsia="Calibri" w:hAnsi="Calibri" w:cs="Calibri"/>
                <w:sz w:val="20"/>
                <w:szCs w:val="20"/>
              </w:rPr>
              <w:t>3c</w:t>
            </w:r>
          </w:p>
        </w:tc>
        <w:tc>
          <w:tcPr>
            <w:tcW w:w="8273" w:type="dxa"/>
            <w:tcBorders>
              <w:left w:val="single" w:sz="4" w:space="0" w:color="000000"/>
              <w:right w:val="single" w:sz="4" w:space="0" w:color="000000"/>
            </w:tcBorders>
          </w:tcPr>
          <w:p w14:paraId="74207358" w14:textId="77777777" w:rsidR="00E47B90" w:rsidRDefault="00E47B90" w:rsidP="00E47B90">
            <w:pPr>
              <w:rPr>
                <w:rFonts w:ascii="Calibri" w:eastAsia="Calibri" w:hAnsi="Calibri" w:cs="Calibri"/>
                <w:sz w:val="20"/>
                <w:szCs w:val="20"/>
              </w:rPr>
            </w:pPr>
            <w:r>
              <w:rPr>
                <w:rFonts w:ascii="Calibri" w:eastAsia="Calibri" w:hAnsi="Calibri" w:cs="Calibri"/>
                <w:sz w:val="20"/>
                <w:szCs w:val="20"/>
              </w:rPr>
              <w:t>Role of trial sponsor and funders in design, conduct, analysis, and reporting of trial; including any authority over these activities</w:t>
            </w:r>
          </w:p>
        </w:tc>
        <w:tc>
          <w:tcPr>
            <w:tcW w:w="1710" w:type="dxa"/>
            <w:tcBorders>
              <w:left w:val="single" w:sz="4" w:space="0" w:color="000000"/>
              <w:right w:val="single" w:sz="4" w:space="0" w:color="000000"/>
            </w:tcBorders>
          </w:tcPr>
          <w:p w14:paraId="00EBD2DC" w14:textId="072E66C0" w:rsidR="00E47B90" w:rsidRDefault="00E47B90" w:rsidP="00E47B90">
            <w:pPr>
              <w:rPr>
                <w:rFonts w:ascii="Calibri" w:eastAsia="Calibri" w:hAnsi="Calibri" w:cs="Calibri"/>
                <w:sz w:val="20"/>
                <w:szCs w:val="20"/>
              </w:rPr>
            </w:pPr>
            <w:r>
              <w:rPr>
                <w:rFonts w:ascii="Calibri" w:eastAsia="Calibri" w:hAnsi="Calibri" w:cs="Calibri"/>
                <w:sz w:val="20"/>
                <w:szCs w:val="20"/>
              </w:rPr>
              <w:t xml:space="preserve">Page </w:t>
            </w:r>
            <w:r w:rsidR="00987A6E">
              <w:rPr>
                <w:rFonts w:ascii="Calibri" w:eastAsia="Calibri" w:hAnsi="Calibri" w:cs="Calibri"/>
                <w:sz w:val="20"/>
                <w:szCs w:val="20"/>
              </w:rPr>
              <w:t>20</w:t>
            </w:r>
          </w:p>
          <w:p w14:paraId="048F797A" w14:textId="2AAE4290" w:rsidR="00E47B90" w:rsidRDefault="00E47B90" w:rsidP="00E47B90">
            <w:pPr>
              <w:rPr>
                <w:rFonts w:ascii="Calibri" w:eastAsia="Calibri" w:hAnsi="Calibri" w:cs="Calibri"/>
                <w:sz w:val="20"/>
                <w:szCs w:val="20"/>
              </w:rPr>
            </w:pPr>
            <w:r>
              <w:rPr>
                <w:rFonts w:ascii="Calibri" w:eastAsia="Calibri" w:hAnsi="Calibri" w:cs="Calibri"/>
                <w:sz w:val="20"/>
                <w:szCs w:val="20"/>
              </w:rPr>
              <w:t xml:space="preserve">Line </w:t>
            </w:r>
            <w:r w:rsidR="00987A6E">
              <w:rPr>
                <w:rFonts w:ascii="Calibri" w:eastAsia="Calibri" w:hAnsi="Calibri" w:cs="Calibri"/>
                <w:sz w:val="20"/>
                <w:szCs w:val="20"/>
              </w:rPr>
              <w:t>662</w:t>
            </w:r>
            <w:r w:rsidR="005F3F85">
              <w:rPr>
                <w:rFonts w:ascii="Calibri" w:eastAsia="Calibri" w:hAnsi="Calibri" w:cs="Calibri"/>
                <w:sz w:val="20"/>
                <w:szCs w:val="20"/>
              </w:rPr>
              <w:t>-</w:t>
            </w:r>
            <w:r w:rsidR="00987A6E">
              <w:rPr>
                <w:rFonts w:ascii="Calibri" w:eastAsia="Calibri" w:hAnsi="Calibri" w:cs="Calibri"/>
                <w:sz w:val="20"/>
                <w:szCs w:val="20"/>
              </w:rPr>
              <w:t>664</w:t>
            </w:r>
          </w:p>
        </w:tc>
      </w:tr>
      <w:tr w:rsidR="00E47B90" w14:paraId="1850E42E" w14:textId="0F33DFF1" w:rsidTr="005F3F85">
        <w:trPr>
          <w:trHeight w:val="122"/>
        </w:trPr>
        <w:tc>
          <w:tcPr>
            <w:tcW w:w="2405" w:type="dxa"/>
            <w:vMerge/>
            <w:tcBorders>
              <w:top w:val="single" w:sz="4" w:space="0" w:color="000000"/>
              <w:left w:val="single" w:sz="4" w:space="0" w:color="000000"/>
              <w:right w:val="single" w:sz="4" w:space="0" w:color="000000"/>
            </w:tcBorders>
          </w:tcPr>
          <w:p w14:paraId="46FB3A97" w14:textId="77777777" w:rsidR="00E47B90" w:rsidRDefault="00E47B90" w:rsidP="00E47B90">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Borders>
              <w:top w:val="single" w:sz="4" w:space="0" w:color="000000"/>
              <w:left w:val="single" w:sz="4" w:space="0" w:color="000000"/>
              <w:bottom w:val="single" w:sz="4" w:space="0" w:color="000000"/>
              <w:right w:val="single" w:sz="4" w:space="0" w:color="000000"/>
            </w:tcBorders>
          </w:tcPr>
          <w:p w14:paraId="2F038787" w14:textId="77777777" w:rsidR="00E47B90" w:rsidRDefault="00E47B90" w:rsidP="00E47B90">
            <w:pPr>
              <w:jc w:val="center"/>
              <w:rPr>
                <w:rFonts w:ascii="Calibri" w:eastAsia="Calibri" w:hAnsi="Calibri" w:cs="Calibri"/>
                <w:sz w:val="20"/>
                <w:szCs w:val="20"/>
              </w:rPr>
            </w:pPr>
            <w:r>
              <w:rPr>
                <w:rFonts w:ascii="Calibri" w:eastAsia="Calibri" w:hAnsi="Calibri" w:cs="Calibri"/>
                <w:sz w:val="20"/>
                <w:szCs w:val="20"/>
              </w:rPr>
              <w:t>3d</w:t>
            </w:r>
          </w:p>
        </w:tc>
        <w:tc>
          <w:tcPr>
            <w:tcW w:w="8273" w:type="dxa"/>
            <w:tcBorders>
              <w:left w:val="single" w:sz="4" w:space="0" w:color="000000"/>
              <w:bottom w:val="single" w:sz="4" w:space="0" w:color="000000"/>
              <w:right w:val="single" w:sz="4" w:space="0" w:color="000000"/>
            </w:tcBorders>
          </w:tcPr>
          <w:p w14:paraId="35730343" w14:textId="77777777" w:rsidR="00E47B90" w:rsidRDefault="00E47B90" w:rsidP="00E47B90">
            <w:pPr>
              <w:rPr>
                <w:rFonts w:ascii="Calibri" w:eastAsia="Calibri" w:hAnsi="Calibri" w:cs="Calibri"/>
                <w:sz w:val="20"/>
                <w:szCs w:val="20"/>
              </w:rPr>
            </w:pPr>
            <w:r>
              <w:rPr>
                <w:rFonts w:ascii="Calibri" w:eastAsia="Calibri" w:hAnsi="Calibri" w:cs="Calibri"/>
                <w:sz w:val="20"/>
                <w:szCs w:val="20"/>
              </w:rPr>
              <w:t>Composition, roles, and responsibilities of the coordinating site, steering committee, endpoint adjudication committee, data management team, and other individuals or groups overseeing the trial, if applicable</w:t>
            </w:r>
          </w:p>
        </w:tc>
        <w:tc>
          <w:tcPr>
            <w:tcW w:w="1710" w:type="dxa"/>
            <w:tcBorders>
              <w:left w:val="single" w:sz="4" w:space="0" w:color="000000"/>
              <w:bottom w:val="single" w:sz="4" w:space="0" w:color="000000"/>
              <w:right w:val="single" w:sz="4" w:space="0" w:color="000000"/>
            </w:tcBorders>
          </w:tcPr>
          <w:p w14:paraId="02F8F9B3" w14:textId="6D03CD4E" w:rsidR="00E47B90" w:rsidRDefault="00E47B90" w:rsidP="00E47B90">
            <w:pPr>
              <w:rPr>
                <w:rFonts w:ascii="Calibri" w:eastAsia="Calibri" w:hAnsi="Calibri" w:cs="Calibri"/>
                <w:sz w:val="20"/>
                <w:szCs w:val="20"/>
              </w:rPr>
            </w:pPr>
            <w:r>
              <w:rPr>
                <w:rFonts w:ascii="Calibri" w:eastAsia="Calibri" w:hAnsi="Calibri" w:cs="Calibri"/>
                <w:sz w:val="20"/>
                <w:szCs w:val="20"/>
              </w:rPr>
              <w:t>Page 1</w:t>
            </w:r>
            <w:r w:rsidR="00987A6E">
              <w:rPr>
                <w:rFonts w:ascii="Calibri" w:eastAsia="Calibri" w:hAnsi="Calibri" w:cs="Calibri"/>
                <w:sz w:val="20"/>
                <w:szCs w:val="20"/>
              </w:rPr>
              <w:t>7</w:t>
            </w:r>
          </w:p>
          <w:p w14:paraId="5422D0E1" w14:textId="1043338C" w:rsidR="00E47B90" w:rsidRDefault="00E47B90" w:rsidP="00E47B90">
            <w:pPr>
              <w:rPr>
                <w:rFonts w:ascii="Calibri" w:eastAsia="Calibri" w:hAnsi="Calibri" w:cs="Calibri"/>
                <w:sz w:val="20"/>
                <w:szCs w:val="20"/>
              </w:rPr>
            </w:pPr>
            <w:r>
              <w:rPr>
                <w:rFonts w:ascii="Calibri" w:eastAsia="Calibri" w:hAnsi="Calibri" w:cs="Calibri"/>
                <w:sz w:val="20"/>
                <w:szCs w:val="20"/>
              </w:rPr>
              <w:t xml:space="preserve">Line </w:t>
            </w:r>
            <w:r w:rsidR="00987A6E">
              <w:rPr>
                <w:rFonts w:ascii="Calibri" w:eastAsia="Calibri" w:hAnsi="Calibri" w:cs="Calibri"/>
                <w:sz w:val="20"/>
                <w:szCs w:val="20"/>
              </w:rPr>
              <w:t>547</w:t>
            </w:r>
            <w:r>
              <w:rPr>
                <w:rFonts w:ascii="Calibri" w:eastAsia="Calibri" w:hAnsi="Calibri" w:cs="Calibri"/>
                <w:sz w:val="20"/>
                <w:szCs w:val="20"/>
              </w:rPr>
              <w:t>-</w:t>
            </w:r>
            <w:r w:rsidR="00987A6E">
              <w:rPr>
                <w:rFonts w:ascii="Calibri" w:eastAsia="Calibri" w:hAnsi="Calibri" w:cs="Calibri"/>
                <w:sz w:val="20"/>
                <w:szCs w:val="20"/>
              </w:rPr>
              <w:t>55</w:t>
            </w:r>
            <w:r w:rsidR="00DC48C9">
              <w:rPr>
                <w:rFonts w:ascii="Calibri" w:eastAsia="Calibri" w:hAnsi="Calibri" w:cs="Calibri"/>
                <w:sz w:val="20"/>
                <w:szCs w:val="20"/>
              </w:rPr>
              <w:t>4</w:t>
            </w:r>
          </w:p>
        </w:tc>
      </w:tr>
      <w:tr w:rsidR="009F67E7" w14:paraId="45BBBD8F" w14:textId="56B427A5" w:rsidTr="005F3F85">
        <w:trPr>
          <w:trHeight w:val="276"/>
        </w:trPr>
        <w:tc>
          <w:tcPr>
            <w:tcW w:w="11245" w:type="dxa"/>
            <w:gridSpan w:val="3"/>
            <w:shd w:val="clear" w:color="auto" w:fill="B4C6E7"/>
            <w:vAlign w:val="bottom"/>
          </w:tcPr>
          <w:p w14:paraId="724E6D15"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Open science</w:t>
            </w:r>
          </w:p>
        </w:tc>
        <w:tc>
          <w:tcPr>
            <w:tcW w:w="1710" w:type="dxa"/>
            <w:shd w:val="clear" w:color="auto" w:fill="B4C6E7"/>
          </w:tcPr>
          <w:p w14:paraId="5861D1F6" w14:textId="77777777" w:rsidR="009F67E7" w:rsidRDefault="009F67E7" w:rsidP="009F67E7">
            <w:pPr>
              <w:rPr>
                <w:rFonts w:ascii="Calibri" w:eastAsia="Calibri" w:hAnsi="Calibri" w:cs="Calibri"/>
                <w:b/>
                <w:sz w:val="20"/>
                <w:szCs w:val="20"/>
              </w:rPr>
            </w:pPr>
          </w:p>
        </w:tc>
      </w:tr>
      <w:tr w:rsidR="009F67E7" w14:paraId="6B6D20B9" w14:textId="3BC0AF39" w:rsidTr="005F3F85">
        <w:trPr>
          <w:trHeight w:val="440"/>
        </w:trPr>
        <w:tc>
          <w:tcPr>
            <w:tcW w:w="2405" w:type="dxa"/>
          </w:tcPr>
          <w:p w14:paraId="4E63E56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registration</w:t>
            </w:r>
          </w:p>
        </w:tc>
        <w:tc>
          <w:tcPr>
            <w:tcW w:w="567" w:type="dxa"/>
          </w:tcPr>
          <w:p w14:paraId="69645AB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4</w:t>
            </w:r>
          </w:p>
        </w:tc>
        <w:tc>
          <w:tcPr>
            <w:tcW w:w="8273" w:type="dxa"/>
          </w:tcPr>
          <w:p w14:paraId="49F8DE18"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Name of trial registry, identifying number (with URL), and date of registration. If not yet registered, name of intended registry</w:t>
            </w:r>
          </w:p>
        </w:tc>
        <w:tc>
          <w:tcPr>
            <w:tcW w:w="1710" w:type="dxa"/>
          </w:tcPr>
          <w:p w14:paraId="4FBDEBFF" w14:textId="6EF40DC5" w:rsidR="005F3F85" w:rsidRDefault="005F3F85" w:rsidP="005F3F85">
            <w:pPr>
              <w:rPr>
                <w:rFonts w:ascii="Calibri" w:eastAsia="Calibri" w:hAnsi="Calibri" w:cs="Calibri"/>
                <w:sz w:val="20"/>
                <w:szCs w:val="20"/>
              </w:rPr>
            </w:pPr>
            <w:r>
              <w:rPr>
                <w:rFonts w:ascii="Calibri" w:eastAsia="Calibri" w:hAnsi="Calibri" w:cs="Calibri"/>
                <w:sz w:val="20"/>
                <w:szCs w:val="20"/>
              </w:rPr>
              <w:t>Page 2</w:t>
            </w:r>
          </w:p>
          <w:p w14:paraId="6A0EE3EA" w14:textId="0308AD11" w:rsidR="009F67E7" w:rsidRDefault="005F3F85" w:rsidP="005F3F85">
            <w:pPr>
              <w:rPr>
                <w:rFonts w:ascii="Calibri" w:eastAsia="Calibri" w:hAnsi="Calibri" w:cs="Calibri"/>
                <w:color w:val="000000"/>
                <w:sz w:val="20"/>
                <w:szCs w:val="20"/>
              </w:rPr>
            </w:pPr>
            <w:r>
              <w:rPr>
                <w:rFonts w:ascii="Calibri" w:eastAsia="Calibri" w:hAnsi="Calibri" w:cs="Calibri"/>
                <w:sz w:val="20"/>
                <w:szCs w:val="20"/>
              </w:rPr>
              <w:t xml:space="preserve">Line </w:t>
            </w:r>
            <w:r w:rsidR="00987A6E">
              <w:rPr>
                <w:rFonts w:ascii="Calibri" w:eastAsia="Calibri" w:hAnsi="Calibri" w:cs="Calibri"/>
                <w:sz w:val="20"/>
                <w:szCs w:val="20"/>
              </w:rPr>
              <w:t>60</w:t>
            </w:r>
            <w:r>
              <w:rPr>
                <w:rFonts w:ascii="Calibri" w:eastAsia="Calibri" w:hAnsi="Calibri" w:cs="Calibri"/>
                <w:sz w:val="20"/>
                <w:szCs w:val="20"/>
              </w:rPr>
              <w:t>-</w:t>
            </w:r>
            <w:r w:rsidR="00DC48C9">
              <w:rPr>
                <w:rFonts w:ascii="Calibri" w:eastAsia="Calibri" w:hAnsi="Calibri" w:cs="Calibri"/>
                <w:sz w:val="20"/>
                <w:szCs w:val="20"/>
              </w:rPr>
              <w:t>6</w:t>
            </w:r>
            <w:r w:rsidR="00987A6E">
              <w:rPr>
                <w:rFonts w:ascii="Calibri" w:eastAsia="Calibri" w:hAnsi="Calibri" w:cs="Calibri"/>
                <w:sz w:val="20"/>
                <w:szCs w:val="20"/>
              </w:rPr>
              <w:t>2</w:t>
            </w:r>
          </w:p>
        </w:tc>
      </w:tr>
      <w:tr w:rsidR="009F67E7" w14:paraId="3B69018E" w14:textId="584A696A" w:rsidTr="005F3F85">
        <w:trPr>
          <w:trHeight w:val="227"/>
        </w:trPr>
        <w:tc>
          <w:tcPr>
            <w:tcW w:w="2405" w:type="dxa"/>
          </w:tcPr>
          <w:p w14:paraId="548D498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and statistical analysis plan</w:t>
            </w:r>
          </w:p>
        </w:tc>
        <w:tc>
          <w:tcPr>
            <w:tcW w:w="567" w:type="dxa"/>
          </w:tcPr>
          <w:p w14:paraId="4B4A7E4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5</w:t>
            </w:r>
          </w:p>
        </w:tc>
        <w:tc>
          <w:tcPr>
            <w:tcW w:w="8273" w:type="dxa"/>
          </w:tcPr>
          <w:p w14:paraId="03DC745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Where the trial protocol and statistical analysis plan can be accessed</w:t>
            </w:r>
          </w:p>
        </w:tc>
        <w:tc>
          <w:tcPr>
            <w:tcW w:w="1710" w:type="dxa"/>
          </w:tcPr>
          <w:p w14:paraId="0BEAB8CD" w14:textId="069744AA" w:rsidR="005F3F85" w:rsidRDefault="005F3F85" w:rsidP="005F3F85">
            <w:pPr>
              <w:rPr>
                <w:rFonts w:ascii="Calibri" w:eastAsia="Calibri" w:hAnsi="Calibri" w:cs="Calibri"/>
                <w:sz w:val="20"/>
                <w:szCs w:val="20"/>
              </w:rPr>
            </w:pPr>
            <w:r>
              <w:rPr>
                <w:rFonts w:ascii="Calibri" w:eastAsia="Calibri" w:hAnsi="Calibri" w:cs="Calibri"/>
                <w:sz w:val="20"/>
                <w:szCs w:val="20"/>
              </w:rPr>
              <w:t>Page 1</w:t>
            </w:r>
            <w:r w:rsidR="00987A6E">
              <w:rPr>
                <w:rFonts w:ascii="Calibri" w:eastAsia="Calibri" w:hAnsi="Calibri" w:cs="Calibri"/>
                <w:sz w:val="20"/>
                <w:szCs w:val="20"/>
              </w:rPr>
              <w:t>4</w:t>
            </w:r>
          </w:p>
          <w:p w14:paraId="3A7FD0B2" w14:textId="77777777" w:rsidR="009F67E7" w:rsidRDefault="005F3F85" w:rsidP="005F3F85">
            <w:pPr>
              <w:rPr>
                <w:rFonts w:ascii="Calibri" w:eastAsia="Calibri" w:hAnsi="Calibri" w:cs="Calibri"/>
                <w:sz w:val="20"/>
                <w:szCs w:val="20"/>
              </w:rPr>
            </w:pPr>
            <w:r>
              <w:rPr>
                <w:rFonts w:ascii="Calibri" w:eastAsia="Calibri" w:hAnsi="Calibri" w:cs="Calibri"/>
                <w:sz w:val="20"/>
                <w:szCs w:val="20"/>
              </w:rPr>
              <w:t xml:space="preserve">Line </w:t>
            </w:r>
            <w:r w:rsidR="00987A6E">
              <w:rPr>
                <w:rFonts w:ascii="Calibri" w:eastAsia="Calibri" w:hAnsi="Calibri" w:cs="Calibri"/>
                <w:sz w:val="20"/>
                <w:szCs w:val="20"/>
              </w:rPr>
              <w:t>442</w:t>
            </w:r>
            <w:r>
              <w:rPr>
                <w:rFonts w:ascii="Calibri" w:eastAsia="Calibri" w:hAnsi="Calibri" w:cs="Calibri"/>
                <w:sz w:val="20"/>
                <w:szCs w:val="20"/>
              </w:rPr>
              <w:t>-</w:t>
            </w:r>
            <w:r w:rsidR="00987A6E">
              <w:rPr>
                <w:rFonts w:ascii="Calibri" w:eastAsia="Calibri" w:hAnsi="Calibri" w:cs="Calibri"/>
                <w:sz w:val="20"/>
                <w:szCs w:val="20"/>
              </w:rPr>
              <w:t>443</w:t>
            </w:r>
          </w:p>
          <w:p w14:paraId="39BAE671" w14:textId="18930A20" w:rsidR="003A562F" w:rsidRDefault="003A562F" w:rsidP="005F3F85">
            <w:pPr>
              <w:rPr>
                <w:rFonts w:ascii="Calibri" w:eastAsia="Calibri" w:hAnsi="Calibri" w:cs="Calibri"/>
                <w:color w:val="000000"/>
                <w:sz w:val="20"/>
                <w:szCs w:val="20"/>
              </w:rPr>
            </w:pPr>
            <w:r>
              <w:rPr>
                <w:rFonts w:ascii="Calibri" w:eastAsia="Calibri" w:hAnsi="Calibri" w:cs="Calibri"/>
                <w:sz w:val="20"/>
                <w:szCs w:val="20"/>
              </w:rPr>
              <w:t>Appendix 1</w:t>
            </w:r>
          </w:p>
        </w:tc>
      </w:tr>
      <w:tr w:rsidR="009F67E7" w14:paraId="3FB976A0" w14:textId="52275C35" w:rsidTr="005F3F85">
        <w:trPr>
          <w:trHeight w:val="205"/>
        </w:trPr>
        <w:tc>
          <w:tcPr>
            <w:tcW w:w="2405" w:type="dxa"/>
          </w:tcPr>
          <w:p w14:paraId="466D826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sharing</w:t>
            </w:r>
          </w:p>
        </w:tc>
        <w:tc>
          <w:tcPr>
            <w:tcW w:w="567" w:type="dxa"/>
          </w:tcPr>
          <w:p w14:paraId="7230466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6</w:t>
            </w:r>
          </w:p>
        </w:tc>
        <w:tc>
          <w:tcPr>
            <w:tcW w:w="8273" w:type="dxa"/>
          </w:tcPr>
          <w:p w14:paraId="410A35A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Where and how the individual de-identified participant data (including data dictionary), statistical code, and any other materials will be accessible</w:t>
            </w:r>
          </w:p>
        </w:tc>
        <w:tc>
          <w:tcPr>
            <w:tcW w:w="1710" w:type="dxa"/>
          </w:tcPr>
          <w:p w14:paraId="37E4CD7E" w14:textId="57651021" w:rsidR="005F3F85" w:rsidRDefault="005F3F85" w:rsidP="005F3F85">
            <w:pPr>
              <w:rPr>
                <w:rFonts w:ascii="Calibri" w:eastAsia="Calibri" w:hAnsi="Calibri" w:cs="Calibri"/>
                <w:sz w:val="20"/>
                <w:szCs w:val="20"/>
              </w:rPr>
            </w:pPr>
            <w:r>
              <w:rPr>
                <w:rFonts w:ascii="Calibri" w:eastAsia="Calibri" w:hAnsi="Calibri" w:cs="Calibri"/>
                <w:sz w:val="20"/>
                <w:szCs w:val="20"/>
              </w:rPr>
              <w:t xml:space="preserve">Page </w:t>
            </w:r>
            <w:r w:rsidR="003A562F">
              <w:rPr>
                <w:rFonts w:ascii="Calibri" w:eastAsia="Calibri" w:hAnsi="Calibri" w:cs="Calibri"/>
                <w:sz w:val="20"/>
                <w:szCs w:val="20"/>
              </w:rPr>
              <w:t>20</w:t>
            </w:r>
          </w:p>
          <w:p w14:paraId="4B095151" w14:textId="67113D81" w:rsidR="009F67E7" w:rsidRDefault="005F3F85" w:rsidP="005F3F85">
            <w:pPr>
              <w:rPr>
                <w:rFonts w:ascii="Calibri" w:eastAsia="Calibri" w:hAnsi="Calibri" w:cs="Calibri"/>
                <w:sz w:val="20"/>
                <w:szCs w:val="20"/>
              </w:rPr>
            </w:pPr>
            <w:r>
              <w:rPr>
                <w:rFonts w:ascii="Calibri" w:eastAsia="Calibri" w:hAnsi="Calibri" w:cs="Calibri"/>
                <w:sz w:val="20"/>
                <w:szCs w:val="20"/>
              </w:rPr>
              <w:t xml:space="preserve">Line </w:t>
            </w:r>
            <w:r w:rsidR="003A562F">
              <w:rPr>
                <w:rFonts w:ascii="Calibri" w:eastAsia="Calibri" w:hAnsi="Calibri" w:cs="Calibri"/>
                <w:sz w:val="20"/>
                <w:szCs w:val="20"/>
              </w:rPr>
              <w:t>649</w:t>
            </w:r>
            <w:r>
              <w:rPr>
                <w:rFonts w:ascii="Calibri" w:eastAsia="Calibri" w:hAnsi="Calibri" w:cs="Calibri"/>
                <w:sz w:val="20"/>
                <w:szCs w:val="20"/>
              </w:rPr>
              <w:t>-</w:t>
            </w:r>
            <w:r w:rsidR="003A562F">
              <w:rPr>
                <w:rFonts w:ascii="Calibri" w:eastAsia="Calibri" w:hAnsi="Calibri" w:cs="Calibri"/>
                <w:sz w:val="20"/>
                <w:szCs w:val="20"/>
              </w:rPr>
              <w:t>651</w:t>
            </w:r>
          </w:p>
        </w:tc>
      </w:tr>
      <w:tr w:rsidR="009F67E7" w14:paraId="2DEFAB03" w14:textId="3F817820" w:rsidTr="005F3F85">
        <w:trPr>
          <w:trHeight w:val="405"/>
        </w:trPr>
        <w:tc>
          <w:tcPr>
            <w:tcW w:w="2405" w:type="dxa"/>
            <w:vMerge w:val="restart"/>
          </w:tcPr>
          <w:p w14:paraId="4908B6F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Funding and conflicts of interest</w:t>
            </w:r>
          </w:p>
        </w:tc>
        <w:tc>
          <w:tcPr>
            <w:tcW w:w="567" w:type="dxa"/>
          </w:tcPr>
          <w:p w14:paraId="6E60B9BC"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7a</w:t>
            </w:r>
          </w:p>
        </w:tc>
        <w:tc>
          <w:tcPr>
            <w:tcW w:w="8273" w:type="dxa"/>
          </w:tcPr>
          <w:p w14:paraId="0FC2597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Sources of funding and other support (e.g., supply of drugs) </w:t>
            </w:r>
          </w:p>
        </w:tc>
        <w:tc>
          <w:tcPr>
            <w:tcW w:w="1710" w:type="dxa"/>
          </w:tcPr>
          <w:p w14:paraId="1D0A76F4" w14:textId="5608BAD8" w:rsidR="005F3F85" w:rsidRDefault="005F3F85" w:rsidP="005F3F85">
            <w:pPr>
              <w:rPr>
                <w:rFonts w:ascii="Calibri" w:eastAsia="Calibri" w:hAnsi="Calibri" w:cs="Calibri"/>
                <w:sz w:val="20"/>
                <w:szCs w:val="20"/>
              </w:rPr>
            </w:pPr>
            <w:r>
              <w:rPr>
                <w:rFonts w:ascii="Calibri" w:eastAsia="Calibri" w:hAnsi="Calibri" w:cs="Calibri"/>
                <w:sz w:val="20"/>
                <w:szCs w:val="20"/>
              </w:rPr>
              <w:t xml:space="preserve">Page </w:t>
            </w:r>
            <w:r w:rsidR="003A562F">
              <w:rPr>
                <w:rFonts w:ascii="Calibri" w:eastAsia="Calibri" w:hAnsi="Calibri" w:cs="Calibri"/>
                <w:sz w:val="20"/>
                <w:szCs w:val="20"/>
              </w:rPr>
              <w:t>20</w:t>
            </w:r>
          </w:p>
          <w:p w14:paraId="64EA4C73" w14:textId="34E44863" w:rsidR="009F67E7" w:rsidRDefault="005F3F85" w:rsidP="005F3F85">
            <w:pPr>
              <w:rPr>
                <w:rFonts w:ascii="Calibri" w:eastAsia="Calibri" w:hAnsi="Calibri" w:cs="Calibri"/>
                <w:sz w:val="20"/>
                <w:szCs w:val="20"/>
              </w:rPr>
            </w:pPr>
            <w:r>
              <w:rPr>
                <w:rFonts w:ascii="Calibri" w:eastAsia="Calibri" w:hAnsi="Calibri" w:cs="Calibri"/>
                <w:sz w:val="20"/>
                <w:szCs w:val="20"/>
              </w:rPr>
              <w:t xml:space="preserve">Line </w:t>
            </w:r>
            <w:r w:rsidR="003A562F">
              <w:rPr>
                <w:rFonts w:ascii="Calibri" w:eastAsia="Calibri" w:hAnsi="Calibri" w:cs="Calibri"/>
                <w:sz w:val="20"/>
                <w:szCs w:val="20"/>
              </w:rPr>
              <w:t>659</w:t>
            </w:r>
            <w:r>
              <w:rPr>
                <w:rFonts w:ascii="Calibri" w:eastAsia="Calibri" w:hAnsi="Calibri" w:cs="Calibri"/>
                <w:sz w:val="20"/>
                <w:szCs w:val="20"/>
              </w:rPr>
              <w:t>-</w:t>
            </w:r>
            <w:r w:rsidR="003A562F">
              <w:rPr>
                <w:rFonts w:ascii="Calibri" w:eastAsia="Calibri" w:hAnsi="Calibri" w:cs="Calibri"/>
                <w:sz w:val="20"/>
                <w:szCs w:val="20"/>
              </w:rPr>
              <w:t>664</w:t>
            </w:r>
          </w:p>
        </w:tc>
      </w:tr>
      <w:tr w:rsidR="009F67E7" w14:paraId="362C4184" w14:textId="0B83B60A" w:rsidTr="005F3F85">
        <w:trPr>
          <w:trHeight w:val="405"/>
        </w:trPr>
        <w:tc>
          <w:tcPr>
            <w:tcW w:w="2405" w:type="dxa"/>
            <w:vMerge/>
          </w:tcPr>
          <w:p w14:paraId="5E805812"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CBF9D67"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sz w:val="20"/>
                <w:szCs w:val="20"/>
              </w:rPr>
              <w:t>7b</w:t>
            </w:r>
          </w:p>
        </w:tc>
        <w:tc>
          <w:tcPr>
            <w:tcW w:w="8273" w:type="dxa"/>
          </w:tcPr>
          <w:p w14:paraId="5E0663B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Financial and other conflicts of interest for principal investigators and steering committee members</w:t>
            </w:r>
          </w:p>
        </w:tc>
        <w:tc>
          <w:tcPr>
            <w:tcW w:w="1710" w:type="dxa"/>
          </w:tcPr>
          <w:p w14:paraId="65D665D4" w14:textId="36F7F539" w:rsidR="005F3F85" w:rsidRDefault="005F3F85" w:rsidP="005F3F85">
            <w:pPr>
              <w:rPr>
                <w:rFonts w:ascii="Calibri" w:eastAsia="Calibri" w:hAnsi="Calibri" w:cs="Calibri"/>
                <w:sz w:val="20"/>
                <w:szCs w:val="20"/>
              </w:rPr>
            </w:pPr>
            <w:r>
              <w:rPr>
                <w:rFonts w:ascii="Calibri" w:eastAsia="Calibri" w:hAnsi="Calibri" w:cs="Calibri"/>
                <w:sz w:val="20"/>
                <w:szCs w:val="20"/>
              </w:rPr>
              <w:t xml:space="preserve">Page </w:t>
            </w:r>
            <w:r w:rsidR="003A562F">
              <w:rPr>
                <w:rFonts w:ascii="Calibri" w:eastAsia="Calibri" w:hAnsi="Calibri" w:cs="Calibri"/>
                <w:sz w:val="20"/>
                <w:szCs w:val="20"/>
              </w:rPr>
              <w:t>20</w:t>
            </w:r>
            <w:r>
              <w:rPr>
                <w:rFonts w:ascii="Calibri" w:eastAsia="Calibri" w:hAnsi="Calibri" w:cs="Calibri"/>
                <w:sz w:val="20"/>
                <w:szCs w:val="20"/>
              </w:rPr>
              <w:t xml:space="preserve"> </w:t>
            </w:r>
          </w:p>
          <w:p w14:paraId="56EB6470" w14:textId="7D55D528" w:rsidR="009F67E7" w:rsidRDefault="005F3F85" w:rsidP="005F3F85">
            <w:pPr>
              <w:rPr>
                <w:rFonts w:ascii="Calibri" w:eastAsia="Calibri" w:hAnsi="Calibri" w:cs="Calibri"/>
                <w:sz w:val="20"/>
                <w:szCs w:val="20"/>
              </w:rPr>
            </w:pPr>
            <w:r>
              <w:rPr>
                <w:rFonts w:ascii="Calibri" w:eastAsia="Calibri" w:hAnsi="Calibri" w:cs="Calibri"/>
                <w:sz w:val="20"/>
                <w:szCs w:val="20"/>
              </w:rPr>
              <w:t xml:space="preserve">Line </w:t>
            </w:r>
            <w:r w:rsidR="003A562F">
              <w:rPr>
                <w:rFonts w:ascii="Calibri" w:eastAsia="Calibri" w:hAnsi="Calibri" w:cs="Calibri"/>
                <w:sz w:val="20"/>
                <w:szCs w:val="20"/>
              </w:rPr>
              <w:t>657</w:t>
            </w:r>
            <w:r>
              <w:rPr>
                <w:rFonts w:ascii="Calibri" w:eastAsia="Calibri" w:hAnsi="Calibri" w:cs="Calibri"/>
                <w:sz w:val="20"/>
                <w:szCs w:val="20"/>
              </w:rPr>
              <w:t>-</w:t>
            </w:r>
            <w:r w:rsidR="003A562F">
              <w:rPr>
                <w:rFonts w:ascii="Calibri" w:eastAsia="Calibri" w:hAnsi="Calibri" w:cs="Calibri"/>
                <w:sz w:val="20"/>
                <w:szCs w:val="20"/>
              </w:rPr>
              <w:t>658</w:t>
            </w:r>
          </w:p>
        </w:tc>
      </w:tr>
      <w:tr w:rsidR="009F67E7" w14:paraId="5773A02E" w14:textId="1F790F7B" w:rsidTr="005F3F85">
        <w:trPr>
          <w:trHeight w:val="205"/>
        </w:trPr>
        <w:tc>
          <w:tcPr>
            <w:tcW w:w="2405" w:type="dxa"/>
          </w:tcPr>
          <w:p w14:paraId="5ADA3D3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Dissemination policy</w:t>
            </w:r>
          </w:p>
          <w:p w14:paraId="016B6623" w14:textId="77777777" w:rsidR="009F67E7" w:rsidRDefault="009F67E7" w:rsidP="009F67E7">
            <w:pPr>
              <w:rPr>
                <w:rFonts w:ascii="Calibri" w:eastAsia="Calibri" w:hAnsi="Calibri" w:cs="Calibri"/>
                <w:sz w:val="20"/>
                <w:szCs w:val="20"/>
              </w:rPr>
            </w:pPr>
          </w:p>
        </w:tc>
        <w:tc>
          <w:tcPr>
            <w:tcW w:w="567" w:type="dxa"/>
          </w:tcPr>
          <w:p w14:paraId="103A098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8</w:t>
            </w:r>
          </w:p>
        </w:tc>
        <w:tc>
          <w:tcPr>
            <w:tcW w:w="8273" w:type="dxa"/>
          </w:tcPr>
          <w:p w14:paraId="1D8D794F" w14:textId="77777777"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Plans to communicate trial results to participants, healthcare professionals, the public, and other relevant groups (e.g., reporting in trial registry, plain language summary, publication)</w:t>
            </w:r>
          </w:p>
        </w:tc>
        <w:tc>
          <w:tcPr>
            <w:tcW w:w="1710" w:type="dxa"/>
          </w:tcPr>
          <w:p w14:paraId="6B470FF4" w14:textId="7A51ED51" w:rsidR="005F3F85" w:rsidRDefault="005F3F85" w:rsidP="005F3F85">
            <w:pPr>
              <w:rPr>
                <w:rFonts w:ascii="Calibri" w:eastAsia="Calibri" w:hAnsi="Calibri" w:cs="Calibri"/>
                <w:sz w:val="20"/>
                <w:szCs w:val="20"/>
              </w:rPr>
            </w:pPr>
            <w:r>
              <w:rPr>
                <w:rFonts w:ascii="Calibri" w:eastAsia="Calibri" w:hAnsi="Calibri" w:cs="Calibri"/>
                <w:sz w:val="20"/>
                <w:szCs w:val="20"/>
              </w:rPr>
              <w:t xml:space="preserve">Page </w:t>
            </w:r>
            <w:r w:rsidR="003A562F">
              <w:rPr>
                <w:rFonts w:ascii="Calibri" w:eastAsia="Calibri" w:hAnsi="Calibri" w:cs="Calibri"/>
                <w:sz w:val="20"/>
                <w:szCs w:val="20"/>
              </w:rPr>
              <w:t>20</w:t>
            </w:r>
          </w:p>
          <w:p w14:paraId="02539FA7" w14:textId="08094A54" w:rsidR="009F67E7" w:rsidRDefault="005F3F85" w:rsidP="005F3F85">
            <w:pPr>
              <w:rPr>
                <w:rFonts w:ascii="Calibri" w:eastAsia="Calibri" w:hAnsi="Calibri" w:cs="Calibri"/>
                <w:color w:val="000000"/>
                <w:sz w:val="20"/>
                <w:szCs w:val="20"/>
              </w:rPr>
            </w:pPr>
            <w:r>
              <w:rPr>
                <w:rFonts w:ascii="Calibri" w:eastAsia="Calibri" w:hAnsi="Calibri" w:cs="Calibri"/>
                <w:sz w:val="20"/>
                <w:szCs w:val="20"/>
              </w:rPr>
              <w:t xml:space="preserve">Line </w:t>
            </w:r>
            <w:r w:rsidR="003A562F">
              <w:rPr>
                <w:rFonts w:ascii="Calibri" w:eastAsia="Calibri" w:hAnsi="Calibri" w:cs="Calibri"/>
                <w:sz w:val="20"/>
                <w:szCs w:val="20"/>
              </w:rPr>
              <w:t>652</w:t>
            </w:r>
            <w:r>
              <w:rPr>
                <w:rFonts w:ascii="Calibri" w:eastAsia="Calibri" w:hAnsi="Calibri" w:cs="Calibri"/>
                <w:sz w:val="20"/>
                <w:szCs w:val="20"/>
              </w:rPr>
              <w:t>-</w:t>
            </w:r>
            <w:r w:rsidR="003A562F">
              <w:rPr>
                <w:rFonts w:ascii="Calibri" w:eastAsia="Calibri" w:hAnsi="Calibri" w:cs="Calibri"/>
                <w:sz w:val="20"/>
                <w:szCs w:val="20"/>
              </w:rPr>
              <w:t>656</w:t>
            </w:r>
          </w:p>
        </w:tc>
      </w:tr>
      <w:tr w:rsidR="009F67E7" w14:paraId="4823D515" w14:textId="5D208576" w:rsidTr="005F3F85">
        <w:trPr>
          <w:trHeight w:val="276"/>
        </w:trPr>
        <w:tc>
          <w:tcPr>
            <w:tcW w:w="11245" w:type="dxa"/>
            <w:gridSpan w:val="3"/>
            <w:shd w:val="clear" w:color="auto" w:fill="B4C6E7"/>
          </w:tcPr>
          <w:p w14:paraId="09D4EA0E"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Introduction</w:t>
            </w:r>
          </w:p>
        </w:tc>
        <w:tc>
          <w:tcPr>
            <w:tcW w:w="1710" w:type="dxa"/>
            <w:shd w:val="clear" w:color="auto" w:fill="B4C6E7"/>
          </w:tcPr>
          <w:p w14:paraId="43ACD7C3" w14:textId="77777777" w:rsidR="009F67E7" w:rsidRDefault="009F67E7" w:rsidP="009F67E7">
            <w:pPr>
              <w:rPr>
                <w:rFonts w:ascii="Calibri" w:eastAsia="Calibri" w:hAnsi="Calibri" w:cs="Calibri"/>
                <w:b/>
                <w:sz w:val="20"/>
                <w:szCs w:val="20"/>
              </w:rPr>
            </w:pPr>
          </w:p>
        </w:tc>
      </w:tr>
      <w:tr w:rsidR="009F67E7" w14:paraId="4855135D" w14:textId="58DE20CA" w:rsidTr="005F3F85">
        <w:trPr>
          <w:trHeight w:val="594"/>
        </w:trPr>
        <w:tc>
          <w:tcPr>
            <w:tcW w:w="2405" w:type="dxa"/>
            <w:vMerge w:val="restart"/>
          </w:tcPr>
          <w:p w14:paraId="21B250B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Background and rationale</w:t>
            </w:r>
          </w:p>
        </w:tc>
        <w:tc>
          <w:tcPr>
            <w:tcW w:w="567" w:type="dxa"/>
          </w:tcPr>
          <w:p w14:paraId="50D008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9a</w:t>
            </w:r>
          </w:p>
        </w:tc>
        <w:tc>
          <w:tcPr>
            <w:tcW w:w="8273" w:type="dxa"/>
          </w:tcPr>
          <w:p w14:paraId="57E0060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Scientific background and rationale, including summary of relevant studies (published and unpublished) examining benefits and harms for each intervention</w:t>
            </w:r>
          </w:p>
        </w:tc>
        <w:tc>
          <w:tcPr>
            <w:tcW w:w="1710" w:type="dxa"/>
          </w:tcPr>
          <w:p w14:paraId="663031C7" w14:textId="409C5EEF" w:rsidR="005F3F85" w:rsidRDefault="005F3F85" w:rsidP="005F3F85">
            <w:pPr>
              <w:rPr>
                <w:rFonts w:ascii="Calibri" w:eastAsia="Calibri" w:hAnsi="Calibri" w:cs="Calibri"/>
                <w:sz w:val="20"/>
                <w:szCs w:val="20"/>
              </w:rPr>
            </w:pPr>
            <w:r>
              <w:rPr>
                <w:rFonts w:ascii="Calibri" w:eastAsia="Calibri" w:hAnsi="Calibri" w:cs="Calibri"/>
                <w:sz w:val="20"/>
                <w:szCs w:val="20"/>
              </w:rPr>
              <w:t xml:space="preserve">Page 3-4 </w:t>
            </w:r>
          </w:p>
          <w:p w14:paraId="5C9CD420" w14:textId="78C2E27A" w:rsidR="009F67E7" w:rsidRDefault="005F3F85" w:rsidP="005F3F85">
            <w:pPr>
              <w:rPr>
                <w:rFonts w:ascii="Calibri" w:eastAsia="Calibri" w:hAnsi="Calibri" w:cs="Calibri"/>
                <w:sz w:val="20"/>
                <w:szCs w:val="20"/>
              </w:rPr>
            </w:pPr>
            <w:r>
              <w:rPr>
                <w:rFonts w:ascii="Calibri" w:eastAsia="Calibri" w:hAnsi="Calibri" w:cs="Calibri"/>
                <w:sz w:val="20"/>
                <w:szCs w:val="20"/>
              </w:rPr>
              <w:t>Line 6</w:t>
            </w:r>
            <w:r w:rsidR="003A562F">
              <w:rPr>
                <w:rFonts w:ascii="Calibri" w:eastAsia="Calibri" w:hAnsi="Calibri" w:cs="Calibri"/>
                <w:sz w:val="20"/>
                <w:szCs w:val="20"/>
              </w:rPr>
              <w:t>5</w:t>
            </w:r>
            <w:r>
              <w:rPr>
                <w:rFonts w:ascii="Calibri" w:eastAsia="Calibri" w:hAnsi="Calibri" w:cs="Calibri"/>
                <w:sz w:val="20"/>
                <w:szCs w:val="20"/>
              </w:rPr>
              <w:t>-1</w:t>
            </w:r>
            <w:r w:rsidR="003A562F">
              <w:rPr>
                <w:rFonts w:ascii="Calibri" w:eastAsia="Calibri" w:hAnsi="Calibri" w:cs="Calibri"/>
                <w:sz w:val="20"/>
                <w:szCs w:val="20"/>
              </w:rPr>
              <w:t>22</w:t>
            </w:r>
          </w:p>
        </w:tc>
      </w:tr>
      <w:tr w:rsidR="009F67E7" w14:paraId="0A7B5C68" w14:textId="0782BB4D" w:rsidTr="005F3F85">
        <w:trPr>
          <w:trHeight w:val="276"/>
        </w:trPr>
        <w:tc>
          <w:tcPr>
            <w:tcW w:w="2405" w:type="dxa"/>
            <w:vMerge/>
          </w:tcPr>
          <w:p w14:paraId="02D4AD2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340481BF" w14:textId="77777777" w:rsidR="009F67E7" w:rsidRDefault="009F67E7" w:rsidP="009F67E7">
            <w:pPr>
              <w:jc w:val="center"/>
              <w:rPr>
                <w:rFonts w:ascii="Calibri" w:eastAsia="Calibri" w:hAnsi="Calibri" w:cs="Calibri"/>
                <w:color w:val="000000"/>
                <w:sz w:val="20"/>
                <w:szCs w:val="20"/>
              </w:rPr>
            </w:pPr>
            <w:r>
              <w:rPr>
                <w:rFonts w:ascii="Calibri" w:eastAsia="Calibri" w:hAnsi="Calibri" w:cs="Calibri"/>
                <w:color w:val="000000"/>
                <w:sz w:val="20"/>
                <w:szCs w:val="20"/>
              </w:rPr>
              <w:t>9b</w:t>
            </w:r>
          </w:p>
        </w:tc>
        <w:tc>
          <w:tcPr>
            <w:tcW w:w="8273" w:type="dxa"/>
          </w:tcPr>
          <w:p w14:paraId="2BF25388" w14:textId="31BE8BE8" w:rsidR="009F67E7" w:rsidRDefault="009F67E7" w:rsidP="009F67E7">
            <w:pPr>
              <w:rPr>
                <w:rFonts w:ascii="Calibri" w:eastAsia="Calibri" w:hAnsi="Calibri" w:cs="Calibri"/>
                <w:color w:val="000000"/>
                <w:sz w:val="20"/>
                <w:szCs w:val="20"/>
              </w:rPr>
            </w:pPr>
            <w:r>
              <w:rPr>
                <w:rFonts w:ascii="Calibri" w:eastAsia="Calibri" w:hAnsi="Calibri" w:cs="Calibri"/>
                <w:color w:val="000000"/>
                <w:sz w:val="20"/>
                <w:szCs w:val="20"/>
              </w:rPr>
              <w:t>Explanation for choice of comparator</w:t>
            </w:r>
          </w:p>
        </w:tc>
        <w:tc>
          <w:tcPr>
            <w:tcW w:w="1710" w:type="dxa"/>
          </w:tcPr>
          <w:p w14:paraId="49F2BFE1" w14:textId="5979880A" w:rsidR="005F3F85" w:rsidRDefault="005F3F85" w:rsidP="005F3F85">
            <w:pPr>
              <w:rPr>
                <w:rFonts w:ascii="Calibri" w:eastAsia="Calibri" w:hAnsi="Calibri" w:cs="Calibri"/>
                <w:sz w:val="20"/>
                <w:szCs w:val="20"/>
              </w:rPr>
            </w:pPr>
            <w:r>
              <w:rPr>
                <w:rFonts w:ascii="Calibri" w:eastAsia="Calibri" w:hAnsi="Calibri" w:cs="Calibri"/>
                <w:sz w:val="20"/>
                <w:szCs w:val="20"/>
              </w:rPr>
              <w:t xml:space="preserve">Page 4 </w:t>
            </w:r>
          </w:p>
          <w:p w14:paraId="3D582D20" w14:textId="2521D738" w:rsidR="009F67E7" w:rsidRDefault="005F3F85" w:rsidP="005F3F85">
            <w:pPr>
              <w:rPr>
                <w:rFonts w:ascii="Calibri" w:eastAsia="Calibri" w:hAnsi="Calibri" w:cs="Calibri"/>
                <w:color w:val="000000"/>
                <w:sz w:val="20"/>
                <w:szCs w:val="20"/>
              </w:rPr>
            </w:pPr>
            <w:r>
              <w:rPr>
                <w:rFonts w:ascii="Calibri" w:eastAsia="Calibri" w:hAnsi="Calibri" w:cs="Calibri"/>
                <w:sz w:val="20"/>
                <w:szCs w:val="20"/>
              </w:rPr>
              <w:t>Line 1</w:t>
            </w:r>
            <w:r w:rsidR="003A562F">
              <w:rPr>
                <w:rFonts w:ascii="Calibri" w:eastAsia="Calibri" w:hAnsi="Calibri" w:cs="Calibri"/>
                <w:sz w:val="20"/>
                <w:szCs w:val="20"/>
              </w:rPr>
              <w:t>24</w:t>
            </w:r>
            <w:r>
              <w:rPr>
                <w:rFonts w:ascii="Calibri" w:eastAsia="Calibri" w:hAnsi="Calibri" w:cs="Calibri"/>
                <w:sz w:val="20"/>
                <w:szCs w:val="20"/>
              </w:rPr>
              <w:t>-12</w:t>
            </w:r>
            <w:r w:rsidR="003A562F">
              <w:rPr>
                <w:rFonts w:ascii="Calibri" w:eastAsia="Calibri" w:hAnsi="Calibri" w:cs="Calibri"/>
                <w:sz w:val="20"/>
                <w:szCs w:val="20"/>
              </w:rPr>
              <w:t>6</w:t>
            </w:r>
          </w:p>
        </w:tc>
      </w:tr>
      <w:tr w:rsidR="009F67E7" w14:paraId="1DF53E5A" w14:textId="7AC7E848" w:rsidTr="005F3F85">
        <w:trPr>
          <w:trHeight w:val="276"/>
        </w:trPr>
        <w:tc>
          <w:tcPr>
            <w:tcW w:w="2405" w:type="dxa"/>
          </w:tcPr>
          <w:p w14:paraId="3994A6A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Objectives</w:t>
            </w:r>
          </w:p>
        </w:tc>
        <w:tc>
          <w:tcPr>
            <w:tcW w:w="567" w:type="dxa"/>
          </w:tcPr>
          <w:p w14:paraId="16C9EFD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10</w:t>
            </w:r>
          </w:p>
        </w:tc>
        <w:tc>
          <w:tcPr>
            <w:tcW w:w="8273" w:type="dxa"/>
          </w:tcPr>
          <w:p w14:paraId="5C03EF0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Specific objectives related to benefits and harms</w:t>
            </w:r>
          </w:p>
        </w:tc>
        <w:tc>
          <w:tcPr>
            <w:tcW w:w="1710" w:type="dxa"/>
          </w:tcPr>
          <w:p w14:paraId="75C0C0E7" w14:textId="20E034CE" w:rsidR="005F3F85" w:rsidRDefault="005F3F85" w:rsidP="005F3F85">
            <w:pPr>
              <w:rPr>
                <w:rFonts w:ascii="Calibri" w:eastAsia="Calibri" w:hAnsi="Calibri" w:cs="Calibri"/>
                <w:sz w:val="20"/>
                <w:szCs w:val="20"/>
              </w:rPr>
            </w:pPr>
            <w:r>
              <w:rPr>
                <w:rFonts w:ascii="Calibri" w:eastAsia="Calibri" w:hAnsi="Calibri" w:cs="Calibri"/>
                <w:sz w:val="20"/>
                <w:szCs w:val="20"/>
              </w:rPr>
              <w:t xml:space="preserve">Page 4 </w:t>
            </w:r>
          </w:p>
          <w:p w14:paraId="6227132E" w14:textId="0739361C" w:rsidR="009F67E7" w:rsidRDefault="005F3F85" w:rsidP="005F3F85">
            <w:pPr>
              <w:rPr>
                <w:rFonts w:ascii="Calibri" w:eastAsia="Calibri" w:hAnsi="Calibri" w:cs="Calibri"/>
                <w:sz w:val="20"/>
                <w:szCs w:val="20"/>
              </w:rPr>
            </w:pPr>
            <w:r>
              <w:rPr>
                <w:rFonts w:ascii="Calibri" w:eastAsia="Calibri" w:hAnsi="Calibri" w:cs="Calibri"/>
                <w:sz w:val="20"/>
                <w:szCs w:val="20"/>
              </w:rPr>
              <w:lastRenderedPageBreak/>
              <w:t>Line 12</w:t>
            </w:r>
            <w:r w:rsidR="003A562F">
              <w:rPr>
                <w:rFonts w:ascii="Calibri" w:eastAsia="Calibri" w:hAnsi="Calibri" w:cs="Calibri"/>
                <w:sz w:val="20"/>
                <w:szCs w:val="20"/>
              </w:rPr>
              <w:t>3</w:t>
            </w:r>
            <w:r>
              <w:rPr>
                <w:rFonts w:ascii="Calibri" w:eastAsia="Calibri" w:hAnsi="Calibri" w:cs="Calibri"/>
                <w:sz w:val="20"/>
                <w:szCs w:val="20"/>
              </w:rPr>
              <w:t>-1</w:t>
            </w:r>
            <w:r w:rsidR="003A562F">
              <w:rPr>
                <w:rFonts w:ascii="Calibri" w:eastAsia="Calibri" w:hAnsi="Calibri" w:cs="Calibri"/>
                <w:sz w:val="20"/>
                <w:szCs w:val="20"/>
              </w:rPr>
              <w:t>40</w:t>
            </w:r>
          </w:p>
        </w:tc>
      </w:tr>
      <w:tr w:rsidR="009F67E7" w14:paraId="301B445A" w14:textId="1017C3D3" w:rsidTr="005F3F85">
        <w:trPr>
          <w:trHeight w:val="276"/>
        </w:trPr>
        <w:tc>
          <w:tcPr>
            <w:tcW w:w="11245" w:type="dxa"/>
            <w:gridSpan w:val="3"/>
            <w:shd w:val="clear" w:color="auto" w:fill="B4C6E7"/>
          </w:tcPr>
          <w:p w14:paraId="6465CAA0" w14:textId="77777777" w:rsidR="009F67E7" w:rsidRDefault="009F67E7" w:rsidP="009F67E7">
            <w:pPr>
              <w:rPr>
                <w:rFonts w:ascii="Calibri" w:eastAsia="Calibri" w:hAnsi="Calibri" w:cs="Calibri"/>
                <w:sz w:val="20"/>
                <w:szCs w:val="20"/>
              </w:rPr>
            </w:pPr>
            <w:r>
              <w:rPr>
                <w:rFonts w:ascii="Calibri" w:eastAsia="Calibri" w:hAnsi="Calibri" w:cs="Calibri"/>
                <w:b/>
                <w:sz w:val="20"/>
                <w:szCs w:val="20"/>
              </w:rPr>
              <w:lastRenderedPageBreak/>
              <w:t>Methods: Patient and public involvement, trial design</w:t>
            </w:r>
          </w:p>
        </w:tc>
        <w:tc>
          <w:tcPr>
            <w:tcW w:w="1710" w:type="dxa"/>
            <w:shd w:val="clear" w:color="auto" w:fill="B4C6E7"/>
          </w:tcPr>
          <w:p w14:paraId="7AC02FA5" w14:textId="77777777" w:rsidR="009F67E7" w:rsidRDefault="009F67E7" w:rsidP="009F67E7">
            <w:pPr>
              <w:rPr>
                <w:rFonts w:ascii="Calibri" w:eastAsia="Calibri" w:hAnsi="Calibri" w:cs="Calibri"/>
                <w:b/>
                <w:sz w:val="20"/>
                <w:szCs w:val="20"/>
              </w:rPr>
            </w:pPr>
          </w:p>
        </w:tc>
      </w:tr>
      <w:tr w:rsidR="009F67E7" w14:paraId="34434533" w14:textId="39F0BD69" w:rsidTr="005F3F85">
        <w:trPr>
          <w:trHeight w:val="699"/>
        </w:trPr>
        <w:tc>
          <w:tcPr>
            <w:tcW w:w="2405" w:type="dxa"/>
          </w:tcPr>
          <w:p w14:paraId="2119FD9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Patient and public involvement</w:t>
            </w:r>
          </w:p>
        </w:tc>
        <w:tc>
          <w:tcPr>
            <w:tcW w:w="567" w:type="dxa"/>
          </w:tcPr>
          <w:p w14:paraId="7D21B1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11</w:t>
            </w:r>
          </w:p>
        </w:tc>
        <w:tc>
          <w:tcPr>
            <w:tcW w:w="8273" w:type="dxa"/>
          </w:tcPr>
          <w:p w14:paraId="10AF685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Details of, or plans for, patient or public involvement in the design, conduct, and reporting of the trial</w:t>
            </w:r>
          </w:p>
        </w:tc>
        <w:tc>
          <w:tcPr>
            <w:tcW w:w="1710" w:type="dxa"/>
          </w:tcPr>
          <w:p w14:paraId="4960DD8E" w14:textId="77777777" w:rsidR="005F3F85" w:rsidRDefault="005F3F85" w:rsidP="005F3F85">
            <w:pPr>
              <w:rPr>
                <w:rFonts w:ascii="Calibri" w:eastAsia="Calibri" w:hAnsi="Calibri" w:cs="Calibri"/>
                <w:sz w:val="20"/>
                <w:szCs w:val="20"/>
              </w:rPr>
            </w:pPr>
            <w:r>
              <w:rPr>
                <w:rFonts w:ascii="Calibri" w:eastAsia="Calibri" w:hAnsi="Calibri" w:cs="Calibri"/>
                <w:sz w:val="20"/>
                <w:szCs w:val="20"/>
              </w:rPr>
              <w:t>Page 5</w:t>
            </w:r>
          </w:p>
          <w:p w14:paraId="639F3158" w14:textId="2B20034C" w:rsidR="005F3F85" w:rsidRDefault="005F3F85" w:rsidP="005F3F85">
            <w:pPr>
              <w:rPr>
                <w:rFonts w:ascii="Calibri" w:eastAsia="Calibri" w:hAnsi="Calibri" w:cs="Calibri"/>
                <w:sz w:val="20"/>
                <w:szCs w:val="20"/>
              </w:rPr>
            </w:pPr>
            <w:r>
              <w:rPr>
                <w:rFonts w:ascii="Calibri" w:eastAsia="Calibri" w:hAnsi="Calibri" w:cs="Calibri"/>
                <w:sz w:val="20"/>
                <w:szCs w:val="20"/>
              </w:rPr>
              <w:t>Line 1</w:t>
            </w:r>
            <w:r w:rsidR="003A562F">
              <w:rPr>
                <w:rFonts w:ascii="Calibri" w:eastAsia="Calibri" w:hAnsi="Calibri" w:cs="Calibri"/>
                <w:sz w:val="20"/>
                <w:szCs w:val="20"/>
              </w:rPr>
              <w:t>60</w:t>
            </w:r>
            <w:r>
              <w:rPr>
                <w:rFonts w:ascii="Calibri" w:eastAsia="Calibri" w:hAnsi="Calibri" w:cs="Calibri"/>
                <w:sz w:val="20"/>
                <w:szCs w:val="20"/>
              </w:rPr>
              <w:t>-1</w:t>
            </w:r>
            <w:r w:rsidR="003A562F">
              <w:rPr>
                <w:rFonts w:ascii="Calibri" w:eastAsia="Calibri" w:hAnsi="Calibri" w:cs="Calibri"/>
                <w:sz w:val="20"/>
                <w:szCs w:val="20"/>
              </w:rPr>
              <w:t>61</w:t>
            </w:r>
          </w:p>
        </w:tc>
      </w:tr>
      <w:tr w:rsidR="009F67E7" w14:paraId="163B75F3" w14:textId="6D34F2C1" w:rsidTr="005F3F85">
        <w:trPr>
          <w:trHeight w:val="547"/>
        </w:trPr>
        <w:tc>
          <w:tcPr>
            <w:tcW w:w="2405" w:type="dxa"/>
          </w:tcPr>
          <w:p w14:paraId="13C27CB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design</w:t>
            </w:r>
          </w:p>
        </w:tc>
        <w:tc>
          <w:tcPr>
            <w:tcW w:w="567" w:type="dxa"/>
          </w:tcPr>
          <w:p w14:paraId="27371B0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12</w:t>
            </w:r>
          </w:p>
        </w:tc>
        <w:tc>
          <w:tcPr>
            <w:tcW w:w="8273" w:type="dxa"/>
          </w:tcPr>
          <w:p w14:paraId="081484E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Description of trial design including type of trial (</w:t>
            </w:r>
            <w:r>
              <w:rPr>
                <w:rFonts w:ascii="Calibri" w:eastAsia="Calibri" w:hAnsi="Calibri" w:cs="Calibri"/>
                <w:color w:val="000000"/>
                <w:sz w:val="20"/>
                <w:szCs w:val="20"/>
              </w:rPr>
              <w:t>e.g.,</w:t>
            </w:r>
            <w:r>
              <w:rPr>
                <w:rFonts w:ascii="Calibri" w:eastAsia="Calibri" w:hAnsi="Calibri" w:cs="Calibri"/>
                <w:sz w:val="20"/>
                <w:szCs w:val="20"/>
              </w:rPr>
              <w:t xml:space="preserve"> parallel group, crossover), allocation ratio, and framework (</w:t>
            </w:r>
            <w:r>
              <w:rPr>
                <w:rFonts w:ascii="Calibri" w:eastAsia="Calibri" w:hAnsi="Calibri" w:cs="Calibri"/>
                <w:color w:val="000000"/>
                <w:sz w:val="20"/>
                <w:szCs w:val="20"/>
              </w:rPr>
              <w:t>e.g.,</w:t>
            </w:r>
            <w:r>
              <w:rPr>
                <w:rFonts w:ascii="Calibri" w:eastAsia="Calibri" w:hAnsi="Calibri" w:cs="Calibri"/>
                <w:sz w:val="20"/>
                <w:szCs w:val="20"/>
              </w:rPr>
              <w:t xml:space="preserve"> superiority, equivalence, </w:t>
            </w:r>
            <w:r>
              <w:rPr>
                <w:rFonts w:ascii="Calibri" w:eastAsia="Calibri" w:hAnsi="Calibri" w:cs="Calibri"/>
                <w:color w:val="000000"/>
                <w:sz w:val="20"/>
                <w:szCs w:val="20"/>
              </w:rPr>
              <w:t>non-inferiority</w:t>
            </w:r>
            <w:r>
              <w:rPr>
                <w:rFonts w:ascii="Calibri" w:eastAsia="Calibri" w:hAnsi="Calibri" w:cs="Calibri"/>
                <w:sz w:val="20"/>
                <w:szCs w:val="20"/>
              </w:rPr>
              <w:t>, exploratory)</w:t>
            </w:r>
          </w:p>
        </w:tc>
        <w:tc>
          <w:tcPr>
            <w:tcW w:w="1710" w:type="dxa"/>
          </w:tcPr>
          <w:p w14:paraId="0B57CC4B" w14:textId="10FC3000" w:rsidR="009F67E7" w:rsidRDefault="005F3F85" w:rsidP="009F67E7">
            <w:pPr>
              <w:rPr>
                <w:rFonts w:ascii="Calibri" w:eastAsia="Calibri" w:hAnsi="Calibri" w:cs="Calibri"/>
                <w:sz w:val="20"/>
                <w:szCs w:val="20"/>
              </w:rPr>
            </w:pPr>
            <w:r>
              <w:rPr>
                <w:rFonts w:ascii="Calibri" w:eastAsia="Calibri" w:hAnsi="Calibri" w:cs="Calibri"/>
                <w:sz w:val="20"/>
                <w:szCs w:val="20"/>
              </w:rPr>
              <w:t>Page 4-5</w:t>
            </w:r>
          </w:p>
          <w:p w14:paraId="2351C4A2" w14:textId="514279CC" w:rsidR="005F3F85" w:rsidRDefault="005F3F85" w:rsidP="009F67E7">
            <w:pPr>
              <w:rPr>
                <w:rFonts w:ascii="Calibri" w:eastAsia="Calibri" w:hAnsi="Calibri" w:cs="Calibri"/>
                <w:sz w:val="20"/>
                <w:szCs w:val="20"/>
              </w:rPr>
            </w:pPr>
            <w:r>
              <w:rPr>
                <w:rFonts w:ascii="Calibri" w:eastAsia="Calibri" w:hAnsi="Calibri" w:cs="Calibri"/>
                <w:sz w:val="20"/>
                <w:szCs w:val="20"/>
              </w:rPr>
              <w:t>Line 1</w:t>
            </w:r>
            <w:r w:rsidR="003A562F">
              <w:rPr>
                <w:rFonts w:ascii="Calibri" w:eastAsia="Calibri" w:hAnsi="Calibri" w:cs="Calibri"/>
                <w:sz w:val="20"/>
                <w:szCs w:val="20"/>
              </w:rPr>
              <w:t>45</w:t>
            </w:r>
            <w:r>
              <w:rPr>
                <w:rFonts w:ascii="Calibri" w:eastAsia="Calibri" w:hAnsi="Calibri" w:cs="Calibri"/>
                <w:sz w:val="20"/>
                <w:szCs w:val="20"/>
              </w:rPr>
              <w:t>-1</w:t>
            </w:r>
            <w:r w:rsidR="003A562F">
              <w:rPr>
                <w:rFonts w:ascii="Calibri" w:eastAsia="Calibri" w:hAnsi="Calibri" w:cs="Calibri"/>
                <w:sz w:val="20"/>
                <w:szCs w:val="20"/>
              </w:rPr>
              <w:t>61</w:t>
            </w:r>
          </w:p>
        </w:tc>
      </w:tr>
      <w:tr w:rsidR="009F67E7" w14:paraId="6E30A352" w14:textId="12F151B2" w:rsidTr="005F3F85">
        <w:trPr>
          <w:trHeight w:val="276"/>
        </w:trPr>
        <w:tc>
          <w:tcPr>
            <w:tcW w:w="11245" w:type="dxa"/>
            <w:gridSpan w:val="3"/>
            <w:shd w:val="clear" w:color="auto" w:fill="B4C6E7"/>
          </w:tcPr>
          <w:p w14:paraId="0228B19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Participants, interventions, and outcomes</w:t>
            </w:r>
          </w:p>
        </w:tc>
        <w:tc>
          <w:tcPr>
            <w:tcW w:w="1710" w:type="dxa"/>
            <w:shd w:val="clear" w:color="auto" w:fill="B4C6E7"/>
          </w:tcPr>
          <w:p w14:paraId="4ED7E125" w14:textId="77777777" w:rsidR="009F67E7" w:rsidRDefault="009F67E7" w:rsidP="009F67E7">
            <w:pPr>
              <w:rPr>
                <w:rFonts w:ascii="Calibri" w:eastAsia="Calibri" w:hAnsi="Calibri" w:cs="Calibri"/>
                <w:b/>
                <w:sz w:val="20"/>
                <w:szCs w:val="20"/>
              </w:rPr>
            </w:pPr>
          </w:p>
        </w:tc>
      </w:tr>
      <w:tr w:rsidR="009F67E7" w14:paraId="42B5A985" w14:textId="4AE52D38" w:rsidTr="005F3F85">
        <w:trPr>
          <w:trHeight w:val="516"/>
        </w:trPr>
        <w:tc>
          <w:tcPr>
            <w:tcW w:w="2405" w:type="dxa"/>
          </w:tcPr>
          <w:p w14:paraId="5AF681F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setting</w:t>
            </w:r>
          </w:p>
        </w:tc>
        <w:tc>
          <w:tcPr>
            <w:tcW w:w="567" w:type="dxa"/>
          </w:tcPr>
          <w:p w14:paraId="3DE4D7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13</w:t>
            </w:r>
          </w:p>
        </w:tc>
        <w:tc>
          <w:tcPr>
            <w:tcW w:w="8273" w:type="dxa"/>
          </w:tcPr>
          <w:p w14:paraId="0F26130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Settings (e.g., community, hospital) and locations (e.g., countries, sites) where the trial will be conducted </w:t>
            </w:r>
          </w:p>
        </w:tc>
        <w:tc>
          <w:tcPr>
            <w:tcW w:w="1710" w:type="dxa"/>
          </w:tcPr>
          <w:p w14:paraId="5241652D" w14:textId="4AA2431A" w:rsidR="009F67E7" w:rsidRDefault="005F3F85" w:rsidP="009F67E7">
            <w:pPr>
              <w:rPr>
                <w:rFonts w:ascii="Calibri" w:eastAsia="Calibri" w:hAnsi="Calibri" w:cs="Calibri"/>
                <w:sz w:val="20"/>
                <w:szCs w:val="20"/>
              </w:rPr>
            </w:pPr>
            <w:r>
              <w:rPr>
                <w:rFonts w:ascii="Calibri" w:eastAsia="Calibri" w:hAnsi="Calibri" w:cs="Calibri"/>
                <w:sz w:val="20"/>
                <w:szCs w:val="20"/>
              </w:rPr>
              <w:t xml:space="preserve">Page </w:t>
            </w:r>
            <w:r w:rsidR="003A562F">
              <w:rPr>
                <w:rFonts w:ascii="Calibri" w:eastAsia="Calibri" w:hAnsi="Calibri" w:cs="Calibri"/>
                <w:sz w:val="20"/>
                <w:szCs w:val="20"/>
              </w:rPr>
              <w:t>5</w:t>
            </w:r>
          </w:p>
          <w:p w14:paraId="5504A2F2" w14:textId="138E37BE" w:rsidR="005F3F85" w:rsidRDefault="005F3F85" w:rsidP="009F67E7">
            <w:pPr>
              <w:rPr>
                <w:rFonts w:ascii="Calibri" w:eastAsia="Calibri" w:hAnsi="Calibri" w:cs="Calibri"/>
                <w:sz w:val="20"/>
                <w:szCs w:val="20"/>
              </w:rPr>
            </w:pPr>
            <w:r>
              <w:rPr>
                <w:rFonts w:ascii="Calibri" w:eastAsia="Calibri" w:hAnsi="Calibri" w:cs="Calibri"/>
                <w:sz w:val="20"/>
                <w:szCs w:val="20"/>
              </w:rPr>
              <w:t>Line 1</w:t>
            </w:r>
            <w:r w:rsidR="003A562F">
              <w:rPr>
                <w:rFonts w:ascii="Calibri" w:eastAsia="Calibri" w:hAnsi="Calibri" w:cs="Calibri"/>
                <w:sz w:val="20"/>
                <w:szCs w:val="20"/>
              </w:rPr>
              <w:t>62</w:t>
            </w:r>
            <w:r>
              <w:rPr>
                <w:rFonts w:ascii="Calibri" w:eastAsia="Calibri" w:hAnsi="Calibri" w:cs="Calibri"/>
                <w:sz w:val="20"/>
                <w:szCs w:val="20"/>
              </w:rPr>
              <w:t>-1</w:t>
            </w:r>
            <w:r w:rsidR="003A562F">
              <w:rPr>
                <w:rFonts w:ascii="Calibri" w:eastAsia="Calibri" w:hAnsi="Calibri" w:cs="Calibri"/>
                <w:sz w:val="20"/>
                <w:szCs w:val="20"/>
              </w:rPr>
              <w:t>71</w:t>
            </w:r>
          </w:p>
        </w:tc>
      </w:tr>
      <w:tr w:rsidR="009F67E7" w14:paraId="73BA1BF6" w14:textId="2DEC0371" w:rsidTr="005F3F85">
        <w:trPr>
          <w:trHeight w:val="267"/>
        </w:trPr>
        <w:tc>
          <w:tcPr>
            <w:tcW w:w="2405" w:type="dxa"/>
            <w:vMerge w:val="restart"/>
          </w:tcPr>
          <w:p w14:paraId="4E353E5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Eligibility criteria</w:t>
            </w:r>
          </w:p>
        </w:tc>
        <w:tc>
          <w:tcPr>
            <w:tcW w:w="567" w:type="dxa"/>
          </w:tcPr>
          <w:p w14:paraId="6BA46B9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14a</w:t>
            </w:r>
          </w:p>
        </w:tc>
        <w:tc>
          <w:tcPr>
            <w:tcW w:w="8273" w:type="dxa"/>
          </w:tcPr>
          <w:p w14:paraId="1DC0423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Eligibility criteria for participants </w:t>
            </w:r>
          </w:p>
        </w:tc>
        <w:tc>
          <w:tcPr>
            <w:tcW w:w="1710" w:type="dxa"/>
          </w:tcPr>
          <w:p w14:paraId="03B5452E" w14:textId="52C59093" w:rsidR="005F3F85" w:rsidRDefault="005F3F85" w:rsidP="005F3F85">
            <w:pPr>
              <w:rPr>
                <w:rFonts w:ascii="Calibri" w:eastAsia="Calibri" w:hAnsi="Calibri" w:cs="Calibri"/>
                <w:sz w:val="20"/>
                <w:szCs w:val="20"/>
              </w:rPr>
            </w:pPr>
            <w:r>
              <w:rPr>
                <w:rFonts w:ascii="Calibri" w:eastAsia="Calibri" w:hAnsi="Calibri" w:cs="Calibri"/>
                <w:sz w:val="20"/>
                <w:szCs w:val="20"/>
              </w:rPr>
              <w:t>Page 6-7</w:t>
            </w:r>
          </w:p>
          <w:p w14:paraId="524CE49C" w14:textId="6DB0398D" w:rsidR="009F67E7" w:rsidRDefault="005F3F85" w:rsidP="005F3F85">
            <w:pPr>
              <w:rPr>
                <w:rFonts w:ascii="Calibri" w:eastAsia="Calibri" w:hAnsi="Calibri" w:cs="Calibri"/>
                <w:sz w:val="20"/>
                <w:szCs w:val="20"/>
              </w:rPr>
            </w:pPr>
            <w:r>
              <w:rPr>
                <w:rFonts w:ascii="Calibri" w:eastAsia="Calibri" w:hAnsi="Calibri" w:cs="Calibri"/>
                <w:sz w:val="20"/>
                <w:szCs w:val="20"/>
              </w:rPr>
              <w:t>Line 1</w:t>
            </w:r>
            <w:r w:rsidR="003A562F">
              <w:rPr>
                <w:rFonts w:ascii="Calibri" w:eastAsia="Calibri" w:hAnsi="Calibri" w:cs="Calibri"/>
                <w:sz w:val="20"/>
                <w:szCs w:val="20"/>
              </w:rPr>
              <w:t>77</w:t>
            </w:r>
            <w:r>
              <w:rPr>
                <w:rFonts w:ascii="Calibri" w:eastAsia="Calibri" w:hAnsi="Calibri" w:cs="Calibri"/>
                <w:sz w:val="20"/>
                <w:szCs w:val="20"/>
              </w:rPr>
              <w:t>-1</w:t>
            </w:r>
            <w:r w:rsidR="003A562F">
              <w:rPr>
                <w:rFonts w:ascii="Calibri" w:eastAsia="Calibri" w:hAnsi="Calibri" w:cs="Calibri"/>
                <w:sz w:val="20"/>
                <w:szCs w:val="20"/>
              </w:rPr>
              <w:t>96</w:t>
            </w:r>
          </w:p>
        </w:tc>
      </w:tr>
      <w:tr w:rsidR="009F67E7" w14:paraId="38106B99" w14:textId="6AEB175A" w:rsidTr="005F3F85">
        <w:trPr>
          <w:trHeight w:val="276"/>
        </w:trPr>
        <w:tc>
          <w:tcPr>
            <w:tcW w:w="2405" w:type="dxa"/>
            <w:vMerge/>
          </w:tcPr>
          <w:p w14:paraId="45CFAB9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AF6D08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14b</w:t>
            </w:r>
          </w:p>
        </w:tc>
        <w:tc>
          <w:tcPr>
            <w:tcW w:w="8273" w:type="dxa"/>
          </w:tcPr>
          <w:p w14:paraId="79AB34A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If applicable, eligibility criteria for sites and for individuals who will deliver the interventions (e.g., surgeons, physiotherapists)</w:t>
            </w:r>
          </w:p>
        </w:tc>
        <w:tc>
          <w:tcPr>
            <w:tcW w:w="1710" w:type="dxa"/>
          </w:tcPr>
          <w:p w14:paraId="7FAE96D0" w14:textId="77777777" w:rsidR="009F67E7" w:rsidRDefault="001869F0" w:rsidP="009F67E7">
            <w:pPr>
              <w:rPr>
                <w:rFonts w:ascii="Calibri" w:eastAsia="Calibri" w:hAnsi="Calibri" w:cs="Calibri"/>
                <w:sz w:val="20"/>
                <w:szCs w:val="20"/>
              </w:rPr>
            </w:pPr>
            <w:r>
              <w:rPr>
                <w:rFonts w:ascii="Calibri" w:eastAsia="Calibri" w:hAnsi="Calibri" w:cs="Calibri"/>
                <w:sz w:val="20"/>
                <w:szCs w:val="20"/>
              </w:rPr>
              <w:t>Page 5</w:t>
            </w:r>
          </w:p>
          <w:p w14:paraId="57EBBA00" w14:textId="32FF9779" w:rsidR="001869F0" w:rsidRDefault="001869F0" w:rsidP="009F67E7">
            <w:pPr>
              <w:rPr>
                <w:rFonts w:ascii="Calibri" w:eastAsia="Calibri" w:hAnsi="Calibri" w:cs="Calibri"/>
                <w:sz w:val="20"/>
                <w:szCs w:val="20"/>
              </w:rPr>
            </w:pPr>
            <w:r>
              <w:rPr>
                <w:rFonts w:ascii="Calibri" w:eastAsia="Calibri" w:hAnsi="Calibri" w:cs="Calibri"/>
                <w:sz w:val="20"/>
                <w:szCs w:val="20"/>
              </w:rPr>
              <w:t>Line 150-152</w:t>
            </w:r>
          </w:p>
        </w:tc>
      </w:tr>
      <w:tr w:rsidR="009F67E7" w14:paraId="7EE46BE4" w14:textId="094B77D5" w:rsidTr="005F3F85">
        <w:trPr>
          <w:trHeight w:val="207"/>
        </w:trPr>
        <w:tc>
          <w:tcPr>
            <w:tcW w:w="2405" w:type="dxa"/>
            <w:vMerge w:val="restart"/>
          </w:tcPr>
          <w:p w14:paraId="68FCA093" w14:textId="760A2403"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w:t>
            </w:r>
          </w:p>
        </w:tc>
        <w:tc>
          <w:tcPr>
            <w:tcW w:w="567" w:type="dxa"/>
          </w:tcPr>
          <w:p w14:paraId="3EA918F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15a</w:t>
            </w:r>
          </w:p>
        </w:tc>
        <w:tc>
          <w:tcPr>
            <w:tcW w:w="8273" w:type="dxa"/>
          </w:tcPr>
          <w:p w14:paraId="7830B032" w14:textId="7E147408" w:rsidR="009F67E7" w:rsidRDefault="009F67E7" w:rsidP="009F67E7">
            <w:pPr>
              <w:rPr>
                <w:rFonts w:ascii="Calibri" w:eastAsia="Calibri" w:hAnsi="Calibri" w:cs="Calibri"/>
                <w:sz w:val="20"/>
                <w:szCs w:val="20"/>
              </w:rPr>
            </w:pPr>
            <w:r>
              <w:rPr>
                <w:rFonts w:ascii="Calibri" w:eastAsia="Calibri" w:hAnsi="Calibri" w:cs="Calibri"/>
                <w:sz w:val="20"/>
                <w:szCs w:val="20"/>
              </w:rPr>
              <w:t>Intervention and comparator with sufficient details to allow replication including how, when, and by whom they will be administered. If relevant, where additional materials describing the intervention and comparator (e.g., intervention manual) can be accessed</w:t>
            </w:r>
          </w:p>
        </w:tc>
        <w:tc>
          <w:tcPr>
            <w:tcW w:w="1710" w:type="dxa"/>
          </w:tcPr>
          <w:p w14:paraId="00D1AE33" w14:textId="2A4AF38B" w:rsidR="00A4222B" w:rsidRDefault="00A4222B" w:rsidP="00A4222B">
            <w:pPr>
              <w:rPr>
                <w:rFonts w:ascii="Calibri" w:eastAsia="Calibri" w:hAnsi="Calibri" w:cs="Calibri"/>
                <w:sz w:val="20"/>
                <w:szCs w:val="20"/>
              </w:rPr>
            </w:pPr>
            <w:r>
              <w:rPr>
                <w:rFonts w:ascii="Calibri" w:eastAsia="Calibri" w:hAnsi="Calibri" w:cs="Calibri"/>
                <w:sz w:val="20"/>
                <w:szCs w:val="20"/>
              </w:rPr>
              <w:t xml:space="preserve">Page </w:t>
            </w:r>
            <w:r w:rsidR="001869F0">
              <w:rPr>
                <w:rFonts w:ascii="Calibri" w:eastAsia="Calibri" w:hAnsi="Calibri" w:cs="Calibri"/>
                <w:sz w:val="20"/>
                <w:szCs w:val="20"/>
              </w:rPr>
              <w:t>8-10</w:t>
            </w:r>
          </w:p>
          <w:p w14:paraId="2F40D416" w14:textId="47C51263" w:rsidR="009F67E7" w:rsidRDefault="00A4222B" w:rsidP="00A4222B">
            <w:pPr>
              <w:rPr>
                <w:rFonts w:ascii="Calibri" w:eastAsia="Calibri" w:hAnsi="Calibri" w:cs="Calibri"/>
                <w:sz w:val="20"/>
                <w:szCs w:val="20"/>
              </w:rPr>
            </w:pPr>
            <w:r>
              <w:rPr>
                <w:rFonts w:ascii="Calibri" w:eastAsia="Calibri" w:hAnsi="Calibri" w:cs="Calibri"/>
                <w:sz w:val="20"/>
                <w:szCs w:val="20"/>
              </w:rPr>
              <w:t>Line 2</w:t>
            </w:r>
            <w:r w:rsidR="001869F0">
              <w:rPr>
                <w:rFonts w:ascii="Calibri" w:eastAsia="Calibri" w:hAnsi="Calibri" w:cs="Calibri"/>
                <w:sz w:val="20"/>
                <w:szCs w:val="20"/>
              </w:rPr>
              <w:t>35</w:t>
            </w:r>
            <w:r>
              <w:rPr>
                <w:rFonts w:ascii="Calibri" w:eastAsia="Calibri" w:hAnsi="Calibri" w:cs="Calibri"/>
                <w:sz w:val="20"/>
                <w:szCs w:val="20"/>
              </w:rPr>
              <w:t>-2</w:t>
            </w:r>
            <w:r w:rsidR="001869F0">
              <w:rPr>
                <w:rFonts w:ascii="Calibri" w:eastAsia="Calibri" w:hAnsi="Calibri" w:cs="Calibri"/>
                <w:sz w:val="20"/>
                <w:szCs w:val="20"/>
              </w:rPr>
              <w:t>79</w:t>
            </w:r>
          </w:p>
        </w:tc>
      </w:tr>
      <w:tr w:rsidR="009F67E7" w14:paraId="061D8290" w14:textId="65152230" w:rsidTr="005F3F85">
        <w:trPr>
          <w:trHeight w:val="523"/>
        </w:trPr>
        <w:tc>
          <w:tcPr>
            <w:tcW w:w="2405" w:type="dxa"/>
            <w:vMerge/>
          </w:tcPr>
          <w:p w14:paraId="1C0C023E"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3BEB41B"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15b</w:t>
            </w:r>
          </w:p>
        </w:tc>
        <w:tc>
          <w:tcPr>
            <w:tcW w:w="8273" w:type="dxa"/>
          </w:tcPr>
          <w:p w14:paraId="16103066" w14:textId="71B45B4D"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Criteria for discontinuing or modifying allocated intervention/comparator for a trial participant (e.g., drug dose change in response to harms, participant request, or improving/worsening disease) </w:t>
            </w:r>
          </w:p>
        </w:tc>
        <w:tc>
          <w:tcPr>
            <w:tcW w:w="1710" w:type="dxa"/>
          </w:tcPr>
          <w:p w14:paraId="4F5D0EBB" w14:textId="6C9290DF" w:rsidR="00A4222B" w:rsidRDefault="00A4222B" w:rsidP="00A4222B">
            <w:pPr>
              <w:rPr>
                <w:rFonts w:ascii="Calibri" w:eastAsia="Calibri" w:hAnsi="Calibri" w:cs="Calibri"/>
                <w:sz w:val="20"/>
                <w:szCs w:val="20"/>
              </w:rPr>
            </w:pPr>
            <w:r>
              <w:rPr>
                <w:rFonts w:ascii="Calibri" w:eastAsia="Calibri" w:hAnsi="Calibri" w:cs="Calibri"/>
                <w:sz w:val="20"/>
                <w:szCs w:val="20"/>
              </w:rPr>
              <w:t xml:space="preserve">Page </w:t>
            </w:r>
            <w:r w:rsidR="001869F0">
              <w:rPr>
                <w:rFonts w:ascii="Calibri" w:eastAsia="Calibri" w:hAnsi="Calibri" w:cs="Calibri"/>
                <w:sz w:val="20"/>
                <w:szCs w:val="20"/>
              </w:rPr>
              <w:t>11</w:t>
            </w:r>
          </w:p>
          <w:p w14:paraId="76CD6F3D" w14:textId="39E0D892" w:rsidR="009F67E7" w:rsidRDefault="00A4222B" w:rsidP="00A4222B">
            <w:pPr>
              <w:rPr>
                <w:rFonts w:ascii="Calibri" w:eastAsia="Calibri" w:hAnsi="Calibri" w:cs="Calibri"/>
                <w:sz w:val="20"/>
                <w:szCs w:val="20"/>
              </w:rPr>
            </w:pPr>
            <w:r>
              <w:rPr>
                <w:rFonts w:ascii="Calibri" w:eastAsia="Calibri" w:hAnsi="Calibri" w:cs="Calibri"/>
                <w:sz w:val="20"/>
                <w:szCs w:val="20"/>
              </w:rPr>
              <w:t>Line 2</w:t>
            </w:r>
            <w:r w:rsidR="001869F0">
              <w:rPr>
                <w:rFonts w:ascii="Calibri" w:eastAsia="Calibri" w:hAnsi="Calibri" w:cs="Calibri"/>
                <w:sz w:val="20"/>
                <w:szCs w:val="20"/>
              </w:rPr>
              <w:t>94</w:t>
            </w:r>
            <w:r>
              <w:rPr>
                <w:rFonts w:ascii="Calibri" w:eastAsia="Calibri" w:hAnsi="Calibri" w:cs="Calibri"/>
                <w:sz w:val="20"/>
                <w:szCs w:val="20"/>
              </w:rPr>
              <w:t>-</w:t>
            </w:r>
            <w:r w:rsidR="001869F0">
              <w:rPr>
                <w:rFonts w:ascii="Calibri" w:eastAsia="Calibri" w:hAnsi="Calibri" w:cs="Calibri"/>
                <w:sz w:val="20"/>
                <w:szCs w:val="20"/>
              </w:rPr>
              <w:t>301</w:t>
            </w:r>
          </w:p>
        </w:tc>
      </w:tr>
      <w:tr w:rsidR="009F67E7" w14:paraId="26BBF837" w14:textId="42317544" w:rsidTr="005F3F85">
        <w:trPr>
          <w:trHeight w:val="416"/>
        </w:trPr>
        <w:tc>
          <w:tcPr>
            <w:tcW w:w="2405" w:type="dxa"/>
            <w:vMerge/>
          </w:tcPr>
          <w:p w14:paraId="3526890F"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264C783"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15c</w:t>
            </w:r>
          </w:p>
        </w:tc>
        <w:tc>
          <w:tcPr>
            <w:tcW w:w="8273" w:type="dxa"/>
          </w:tcPr>
          <w:p w14:paraId="0F46B5DF" w14:textId="2F1F97AE" w:rsidR="009F67E7" w:rsidRDefault="009F67E7" w:rsidP="009F67E7">
            <w:pPr>
              <w:rPr>
                <w:rFonts w:ascii="Calibri" w:eastAsia="Calibri" w:hAnsi="Calibri" w:cs="Calibri"/>
                <w:sz w:val="20"/>
                <w:szCs w:val="20"/>
              </w:rPr>
            </w:pPr>
            <w:r>
              <w:rPr>
                <w:rFonts w:ascii="Calibri" w:eastAsia="Calibri" w:hAnsi="Calibri" w:cs="Calibri"/>
                <w:sz w:val="20"/>
                <w:szCs w:val="20"/>
              </w:rPr>
              <w:t>Strategies to improve adherence to intervention/comparator protocols, if applicable, and any procedures for monitoring adherence (e.g., drug tablet return, sessions attended)</w:t>
            </w:r>
          </w:p>
        </w:tc>
        <w:tc>
          <w:tcPr>
            <w:tcW w:w="1710" w:type="dxa"/>
          </w:tcPr>
          <w:p w14:paraId="0266BD80" w14:textId="77777777" w:rsidR="009F67E7" w:rsidRDefault="00A4222B" w:rsidP="009F67E7">
            <w:pPr>
              <w:rPr>
                <w:rFonts w:ascii="Calibri" w:eastAsia="Calibri" w:hAnsi="Calibri" w:cs="Calibri"/>
                <w:sz w:val="20"/>
                <w:szCs w:val="20"/>
              </w:rPr>
            </w:pPr>
            <w:r>
              <w:rPr>
                <w:rFonts w:ascii="Calibri" w:eastAsia="Calibri" w:hAnsi="Calibri" w:cs="Calibri"/>
                <w:sz w:val="20"/>
                <w:szCs w:val="20"/>
              </w:rPr>
              <w:t>Page 7</w:t>
            </w:r>
          </w:p>
          <w:p w14:paraId="7E6C8026" w14:textId="4AE5420A" w:rsidR="00A4222B" w:rsidRDefault="00A4222B" w:rsidP="009F67E7">
            <w:pPr>
              <w:rPr>
                <w:rFonts w:ascii="Calibri" w:eastAsia="Calibri" w:hAnsi="Calibri" w:cs="Calibri"/>
                <w:sz w:val="20"/>
                <w:szCs w:val="20"/>
              </w:rPr>
            </w:pPr>
            <w:r>
              <w:rPr>
                <w:rFonts w:ascii="Calibri" w:eastAsia="Calibri" w:hAnsi="Calibri" w:cs="Calibri"/>
                <w:sz w:val="20"/>
                <w:szCs w:val="20"/>
              </w:rPr>
              <w:t xml:space="preserve">Line </w:t>
            </w:r>
            <w:r w:rsidR="001869F0">
              <w:rPr>
                <w:rFonts w:ascii="Calibri" w:eastAsia="Calibri" w:hAnsi="Calibri" w:cs="Calibri"/>
                <w:sz w:val="20"/>
                <w:szCs w:val="20"/>
              </w:rPr>
              <w:t>198-203</w:t>
            </w:r>
          </w:p>
        </w:tc>
      </w:tr>
      <w:tr w:rsidR="009F67E7" w14:paraId="4816AE84" w14:textId="237D38D4" w:rsidTr="005F3F85">
        <w:trPr>
          <w:trHeight w:val="211"/>
        </w:trPr>
        <w:tc>
          <w:tcPr>
            <w:tcW w:w="2405" w:type="dxa"/>
            <w:vMerge/>
          </w:tcPr>
          <w:p w14:paraId="142E256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95DCEF0"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15d</w:t>
            </w:r>
          </w:p>
        </w:tc>
        <w:tc>
          <w:tcPr>
            <w:tcW w:w="8273" w:type="dxa"/>
          </w:tcPr>
          <w:p w14:paraId="2ED8A3F5" w14:textId="35CFA444" w:rsidR="009F67E7" w:rsidRDefault="009F67E7" w:rsidP="009F67E7">
            <w:pPr>
              <w:rPr>
                <w:rFonts w:ascii="Calibri" w:eastAsia="Calibri" w:hAnsi="Calibri" w:cs="Calibri"/>
                <w:sz w:val="20"/>
                <w:szCs w:val="20"/>
              </w:rPr>
            </w:pPr>
            <w:r>
              <w:rPr>
                <w:rFonts w:ascii="Calibri" w:eastAsia="Calibri" w:hAnsi="Calibri" w:cs="Calibri"/>
                <w:sz w:val="20"/>
                <w:szCs w:val="20"/>
              </w:rPr>
              <w:t>Concomitant care that is permitted or prohibited during the trial</w:t>
            </w:r>
          </w:p>
        </w:tc>
        <w:tc>
          <w:tcPr>
            <w:tcW w:w="1710" w:type="dxa"/>
          </w:tcPr>
          <w:p w14:paraId="230EDE7E" w14:textId="5E1008B9" w:rsidR="009F67E7" w:rsidRDefault="00A4222B" w:rsidP="009F67E7">
            <w:pPr>
              <w:rPr>
                <w:rFonts w:ascii="Calibri" w:eastAsia="Calibri" w:hAnsi="Calibri" w:cs="Calibri"/>
                <w:sz w:val="20"/>
                <w:szCs w:val="20"/>
              </w:rPr>
            </w:pPr>
            <w:r>
              <w:rPr>
                <w:rFonts w:ascii="Calibri" w:eastAsia="Calibri" w:hAnsi="Calibri" w:cs="Calibri"/>
                <w:sz w:val="20"/>
                <w:szCs w:val="20"/>
              </w:rPr>
              <w:t xml:space="preserve">Page </w:t>
            </w:r>
            <w:r w:rsidR="001869F0">
              <w:rPr>
                <w:rFonts w:ascii="Calibri" w:eastAsia="Calibri" w:hAnsi="Calibri" w:cs="Calibri"/>
                <w:sz w:val="20"/>
                <w:szCs w:val="20"/>
              </w:rPr>
              <w:t>11</w:t>
            </w:r>
          </w:p>
          <w:p w14:paraId="15F9DCC8" w14:textId="3E69074B" w:rsidR="00A4222B" w:rsidRDefault="00A4222B" w:rsidP="009F67E7">
            <w:pPr>
              <w:rPr>
                <w:rFonts w:ascii="Calibri" w:eastAsia="Calibri" w:hAnsi="Calibri" w:cs="Calibri"/>
                <w:sz w:val="20"/>
                <w:szCs w:val="20"/>
              </w:rPr>
            </w:pPr>
            <w:r>
              <w:rPr>
                <w:rFonts w:ascii="Calibri" w:eastAsia="Calibri" w:hAnsi="Calibri" w:cs="Calibri"/>
                <w:sz w:val="20"/>
                <w:szCs w:val="20"/>
              </w:rPr>
              <w:t xml:space="preserve">Line </w:t>
            </w:r>
            <w:r w:rsidR="001869F0">
              <w:rPr>
                <w:rFonts w:ascii="Calibri" w:eastAsia="Calibri" w:hAnsi="Calibri" w:cs="Calibri"/>
                <w:sz w:val="20"/>
                <w:szCs w:val="20"/>
              </w:rPr>
              <w:t>300</w:t>
            </w:r>
            <w:r>
              <w:rPr>
                <w:rFonts w:ascii="Calibri" w:eastAsia="Calibri" w:hAnsi="Calibri" w:cs="Calibri"/>
                <w:sz w:val="20"/>
                <w:szCs w:val="20"/>
              </w:rPr>
              <w:t>-</w:t>
            </w:r>
            <w:r w:rsidR="001869F0">
              <w:rPr>
                <w:rFonts w:ascii="Calibri" w:eastAsia="Calibri" w:hAnsi="Calibri" w:cs="Calibri"/>
                <w:sz w:val="20"/>
                <w:szCs w:val="20"/>
              </w:rPr>
              <w:t>301</w:t>
            </w:r>
          </w:p>
        </w:tc>
      </w:tr>
      <w:tr w:rsidR="009F67E7" w14:paraId="0BF90379" w14:textId="2D97AE3D" w:rsidTr="005F3F85">
        <w:trPr>
          <w:trHeight w:val="531"/>
        </w:trPr>
        <w:tc>
          <w:tcPr>
            <w:tcW w:w="2405" w:type="dxa"/>
          </w:tcPr>
          <w:p w14:paraId="2931E6D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Outcomes</w:t>
            </w:r>
          </w:p>
        </w:tc>
        <w:tc>
          <w:tcPr>
            <w:tcW w:w="567" w:type="dxa"/>
          </w:tcPr>
          <w:p w14:paraId="7A721E6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16</w:t>
            </w:r>
          </w:p>
        </w:tc>
        <w:tc>
          <w:tcPr>
            <w:tcW w:w="8273" w:type="dxa"/>
          </w:tcPr>
          <w:p w14:paraId="0705FE4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w:t>
            </w:r>
            <w:r>
              <w:rPr>
                <w:rFonts w:ascii="Calibri" w:eastAsia="Calibri" w:hAnsi="Calibri" w:cs="Calibri"/>
                <w:color w:val="000000"/>
                <w:sz w:val="20"/>
                <w:szCs w:val="20"/>
              </w:rPr>
              <w:t>rimary and secondary outcomes, including the specific measurement variable (e</w:t>
            </w:r>
            <w:r>
              <w:rPr>
                <w:rFonts w:ascii="Calibri" w:eastAsia="Calibri" w:hAnsi="Calibri" w:cs="Calibri"/>
                <w:sz w:val="20"/>
                <w:szCs w:val="20"/>
              </w:rPr>
              <w:t xml:space="preserve">.g., systolic blood pressure), analysis metric (e.g., change from baseline, final value, time to event), method of aggregation (e.g., median, proportion), and time point for each outcome </w:t>
            </w:r>
          </w:p>
        </w:tc>
        <w:tc>
          <w:tcPr>
            <w:tcW w:w="1710" w:type="dxa"/>
          </w:tcPr>
          <w:p w14:paraId="13AA12EC" w14:textId="1512DE5F" w:rsidR="009F67E7" w:rsidRDefault="00A4222B" w:rsidP="009F67E7">
            <w:pPr>
              <w:rPr>
                <w:rFonts w:ascii="Calibri" w:eastAsia="Calibri" w:hAnsi="Calibri" w:cs="Calibri"/>
                <w:sz w:val="20"/>
                <w:szCs w:val="20"/>
              </w:rPr>
            </w:pPr>
            <w:r>
              <w:rPr>
                <w:rFonts w:ascii="Calibri" w:eastAsia="Calibri" w:hAnsi="Calibri" w:cs="Calibri"/>
                <w:sz w:val="20"/>
                <w:szCs w:val="20"/>
              </w:rPr>
              <w:t>Page 1</w:t>
            </w:r>
            <w:r w:rsidR="001869F0">
              <w:rPr>
                <w:rFonts w:ascii="Calibri" w:eastAsia="Calibri" w:hAnsi="Calibri" w:cs="Calibri"/>
                <w:sz w:val="20"/>
                <w:szCs w:val="20"/>
              </w:rPr>
              <w:t>3-14</w:t>
            </w:r>
          </w:p>
          <w:p w14:paraId="2F041BE0" w14:textId="59CA60BB" w:rsidR="00A4222B" w:rsidRDefault="00A4222B" w:rsidP="009F67E7">
            <w:pPr>
              <w:rPr>
                <w:rFonts w:ascii="Calibri" w:eastAsia="Calibri" w:hAnsi="Calibri" w:cs="Calibri"/>
                <w:sz w:val="20"/>
                <w:szCs w:val="20"/>
              </w:rPr>
            </w:pPr>
            <w:r>
              <w:rPr>
                <w:rFonts w:ascii="Calibri" w:eastAsia="Calibri" w:hAnsi="Calibri" w:cs="Calibri"/>
                <w:sz w:val="20"/>
                <w:szCs w:val="20"/>
              </w:rPr>
              <w:t xml:space="preserve">Line </w:t>
            </w:r>
            <w:r w:rsidR="001869F0">
              <w:rPr>
                <w:rFonts w:ascii="Calibri" w:eastAsia="Calibri" w:hAnsi="Calibri" w:cs="Calibri"/>
                <w:sz w:val="20"/>
                <w:szCs w:val="20"/>
              </w:rPr>
              <w:t>409</w:t>
            </w:r>
            <w:r>
              <w:rPr>
                <w:rFonts w:ascii="Calibri" w:eastAsia="Calibri" w:hAnsi="Calibri" w:cs="Calibri"/>
                <w:sz w:val="20"/>
                <w:szCs w:val="20"/>
              </w:rPr>
              <w:t>-4</w:t>
            </w:r>
            <w:r w:rsidR="001869F0">
              <w:rPr>
                <w:rFonts w:ascii="Calibri" w:eastAsia="Calibri" w:hAnsi="Calibri" w:cs="Calibri"/>
                <w:sz w:val="20"/>
                <w:szCs w:val="20"/>
              </w:rPr>
              <w:t>4</w:t>
            </w:r>
            <w:r w:rsidR="00DC48C9">
              <w:rPr>
                <w:rFonts w:ascii="Calibri" w:eastAsia="Calibri" w:hAnsi="Calibri" w:cs="Calibri"/>
                <w:sz w:val="20"/>
                <w:szCs w:val="20"/>
              </w:rPr>
              <w:t>3</w:t>
            </w:r>
          </w:p>
        </w:tc>
      </w:tr>
      <w:tr w:rsidR="009F67E7" w14:paraId="01B1DA37" w14:textId="4BAE1F50" w:rsidTr="005F3F85">
        <w:trPr>
          <w:trHeight w:val="531"/>
        </w:trPr>
        <w:tc>
          <w:tcPr>
            <w:tcW w:w="2405" w:type="dxa"/>
          </w:tcPr>
          <w:p w14:paraId="6B07015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Harms</w:t>
            </w:r>
          </w:p>
        </w:tc>
        <w:tc>
          <w:tcPr>
            <w:tcW w:w="567" w:type="dxa"/>
          </w:tcPr>
          <w:p w14:paraId="06CB2BEB"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17</w:t>
            </w:r>
          </w:p>
        </w:tc>
        <w:tc>
          <w:tcPr>
            <w:tcW w:w="8273" w:type="dxa"/>
          </w:tcPr>
          <w:p w14:paraId="3B608A9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harms are defined and will be assessed (e.g., systematically, non-systematically)</w:t>
            </w:r>
          </w:p>
        </w:tc>
        <w:tc>
          <w:tcPr>
            <w:tcW w:w="1710" w:type="dxa"/>
          </w:tcPr>
          <w:p w14:paraId="290F1D37" w14:textId="326C9F72" w:rsidR="009F67E7" w:rsidRDefault="00A4222B" w:rsidP="009F67E7">
            <w:pPr>
              <w:rPr>
                <w:rFonts w:ascii="Calibri" w:eastAsia="Calibri" w:hAnsi="Calibri" w:cs="Calibri"/>
                <w:sz w:val="20"/>
                <w:szCs w:val="20"/>
              </w:rPr>
            </w:pPr>
            <w:r>
              <w:rPr>
                <w:rFonts w:ascii="Calibri" w:eastAsia="Calibri" w:hAnsi="Calibri" w:cs="Calibri"/>
                <w:sz w:val="20"/>
                <w:szCs w:val="20"/>
              </w:rPr>
              <w:t>Page 1</w:t>
            </w:r>
            <w:r w:rsidR="001869F0">
              <w:rPr>
                <w:rFonts w:ascii="Calibri" w:eastAsia="Calibri" w:hAnsi="Calibri" w:cs="Calibri"/>
                <w:sz w:val="20"/>
                <w:szCs w:val="20"/>
              </w:rPr>
              <w:t>1-12</w:t>
            </w:r>
          </w:p>
          <w:p w14:paraId="71F43014" w14:textId="3D1472A7" w:rsidR="00A4222B" w:rsidRDefault="00A4222B" w:rsidP="009F67E7">
            <w:pPr>
              <w:rPr>
                <w:rFonts w:ascii="Calibri" w:eastAsia="Calibri" w:hAnsi="Calibri" w:cs="Calibri"/>
                <w:sz w:val="20"/>
                <w:szCs w:val="20"/>
              </w:rPr>
            </w:pPr>
            <w:r>
              <w:rPr>
                <w:rFonts w:ascii="Calibri" w:eastAsia="Calibri" w:hAnsi="Calibri" w:cs="Calibri"/>
                <w:sz w:val="20"/>
                <w:szCs w:val="20"/>
              </w:rPr>
              <w:t xml:space="preserve">Line </w:t>
            </w:r>
            <w:r w:rsidR="001869F0">
              <w:rPr>
                <w:rFonts w:ascii="Calibri" w:eastAsia="Calibri" w:hAnsi="Calibri" w:cs="Calibri"/>
                <w:sz w:val="20"/>
                <w:szCs w:val="20"/>
              </w:rPr>
              <w:t>314</w:t>
            </w:r>
            <w:r>
              <w:rPr>
                <w:rFonts w:ascii="Calibri" w:eastAsia="Calibri" w:hAnsi="Calibri" w:cs="Calibri"/>
                <w:sz w:val="20"/>
                <w:szCs w:val="20"/>
              </w:rPr>
              <w:t>-3</w:t>
            </w:r>
            <w:r w:rsidR="001869F0">
              <w:rPr>
                <w:rFonts w:ascii="Calibri" w:eastAsia="Calibri" w:hAnsi="Calibri" w:cs="Calibri"/>
                <w:sz w:val="20"/>
                <w:szCs w:val="20"/>
              </w:rPr>
              <w:t>34</w:t>
            </w:r>
          </w:p>
        </w:tc>
      </w:tr>
      <w:tr w:rsidR="009F67E7" w14:paraId="5CE60442" w14:textId="3FE55E4F" w:rsidTr="005F3F85">
        <w:trPr>
          <w:trHeight w:val="531"/>
        </w:trPr>
        <w:tc>
          <w:tcPr>
            <w:tcW w:w="2405" w:type="dxa"/>
          </w:tcPr>
          <w:p w14:paraId="1F0D202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Participant timeline</w:t>
            </w:r>
          </w:p>
        </w:tc>
        <w:tc>
          <w:tcPr>
            <w:tcW w:w="567" w:type="dxa"/>
          </w:tcPr>
          <w:p w14:paraId="559796D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18</w:t>
            </w:r>
          </w:p>
        </w:tc>
        <w:tc>
          <w:tcPr>
            <w:tcW w:w="8273" w:type="dxa"/>
          </w:tcPr>
          <w:p w14:paraId="3383A88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Time schedule of enrollment, interventions (including any run-ins and washouts), assessments, and visits for participants. A schematic diagram is highly recommended (see Figure)</w:t>
            </w:r>
          </w:p>
        </w:tc>
        <w:tc>
          <w:tcPr>
            <w:tcW w:w="1710" w:type="dxa"/>
          </w:tcPr>
          <w:p w14:paraId="5D5FDE08" w14:textId="5E5933BE" w:rsidR="009F67E7" w:rsidRDefault="00A4222B" w:rsidP="009F67E7">
            <w:pPr>
              <w:rPr>
                <w:rFonts w:ascii="Calibri" w:eastAsia="Calibri" w:hAnsi="Calibri" w:cs="Calibri"/>
                <w:sz w:val="20"/>
                <w:szCs w:val="20"/>
              </w:rPr>
            </w:pPr>
            <w:r>
              <w:rPr>
                <w:rFonts w:ascii="Calibri" w:eastAsia="Calibri" w:hAnsi="Calibri" w:cs="Calibri"/>
                <w:sz w:val="20"/>
                <w:szCs w:val="20"/>
              </w:rPr>
              <w:t>Figures 3, 4, 5</w:t>
            </w:r>
            <w:r w:rsidR="001869F0">
              <w:rPr>
                <w:rFonts w:ascii="Calibri" w:eastAsia="Calibri" w:hAnsi="Calibri" w:cs="Calibri"/>
                <w:sz w:val="20"/>
                <w:szCs w:val="20"/>
              </w:rPr>
              <w:t>, 6</w:t>
            </w:r>
          </w:p>
        </w:tc>
      </w:tr>
      <w:tr w:rsidR="009F67E7" w14:paraId="57689489" w14:textId="41D5B0DF" w:rsidTr="005F3F85">
        <w:trPr>
          <w:trHeight w:val="548"/>
        </w:trPr>
        <w:tc>
          <w:tcPr>
            <w:tcW w:w="2405" w:type="dxa"/>
          </w:tcPr>
          <w:p w14:paraId="7F3E4C6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Sample size</w:t>
            </w:r>
          </w:p>
        </w:tc>
        <w:tc>
          <w:tcPr>
            <w:tcW w:w="567" w:type="dxa"/>
          </w:tcPr>
          <w:p w14:paraId="140662B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19</w:t>
            </w:r>
          </w:p>
        </w:tc>
        <w:tc>
          <w:tcPr>
            <w:tcW w:w="8273" w:type="dxa"/>
          </w:tcPr>
          <w:p w14:paraId="5404CE3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How sample size was determined, including all assumptions supporting the sample size </w:t>
            </w:r>
            <w:r>
              <w:rPr>
                <w:rFonts w:ascii="Calibri" w:eastAsia="Calibri" w:hAnsi="Calibri" w:cs="Calibri"/>
                <w:color w:val="000000"/>
                <w:sz w:val="20"/>
                <w:szCs w:val="20"/>
              </w:rPr>
              <w:t>calculation</w:t>
            </w:r>
          </w:p>
        </w:tc>
        <w:tc>
          <w:tcPr>
            <w:tcW w:w="1710" w:type="dxa"/>
          </w:tcPr>
          <w:p w14:paraId="7817530A" w14:textId="7C1F2233" w:rsidR="009F67E7" w:rsidRDefault="00A4222B" w:rsidP="009F67E7">
            <w:pPr>
              <w:rPr>
                <w:rFonts w:ascii="Calibri" w:eastAsia="Calibri" w:hAnsi="Calibri" w:cs="Calibri"/>
                <w:sz w:val="20"/>
                <w:szCs w:val="20"/>
              </w:rPr>
            </w:pPr>
            <w:r>
              <w:rPr>
                <w:rFonts w:ascii="Calibri" w:eastAsia="Calibri" w:hAnsi="Calibri" w:cs="Calibri"/>
                <w:sz w:val="20"/>
                <w:szCs w:val="20"/>
              </w:rPr>
              <w:t>Page 1</w:t>
            </w:r>
            <w:r w:rsidR="001869F0">
              <w:rPr>
                <w:rFonts w:ascii="Calibri" w:eastAsia="Calibri" w:hAnsi="Calibri" w:cs="Calibri"/>
                <w:sz w:val="20"/>
                <w:szCs w:val="20"/>
              </w:rPr>
              <w:t>5</w:t>
            </w:r>
          </w:p>
          <w:p w14:paraId="2255A0C5" w14:textId="7BB4E404" w:rsidR="00A4222B" w:rsidRDefault="00A4222B" w:rsidP="009F67E7">
            <w:pPr>
              <w:rPr>
                <w:rFonts w:ascii="Calibri" w:eastAsia="Calibri" w:hAnsi="Calibri" w:cs="Calibri"/>
                <w:sz w:val="20"/>
                <w:szCs w:val="20"/>
              </w:rPr>
            </w:pPr>
            <w:r>
              <w:rPr>
                <w:rFonts w:ascii="Calibri" w:eastAsia="Calibri" w:hAnsi="Calibri" w:cs="Calibri"/>
                <w:sz w:val="20"/>
                <w:szCs w:val="20"/>
              </w:rPr>
              <w:t>Line 4</w:t>
            </w:r>
            <w:r w:rsidR="001869F0">
              <w:rPr>
                <w:rFonts w:ascii="Calibri" w:eastAsia="Calibri" w:hAnsi="Calibri" w:cs="Calibri"/>
                <w:sz w:val="20"/>
                <w:szCs w:val="20"/>
              </w:rPr>
              <w:t>58</w:t>
            </w:r>
            <w:r>
              <w:rPr>
                <w:rFonts w:ascii="Calibri" w:eastAsia="Calibri" w:hAnsi="Calibri" w:cs="Calibri"/>
                <w:sz w:val="20"/>
                <w:szCs w:val="20"/>
              </w:rPr>
              <w:t>-4</w:t>
            </w:r>
            <w:r w:rsidR="001869F0">
              <w:rPr>
                <w:rFonts w:ascii="Calibri" w:eastAsia="Calibri" w:hAnsi="Calibri" w:cs="Calibri"/>
                <w:sz w:val="20"/>
                <w:szCs w:val="20"/>
              </w:rPr>
              <w:t>98</w:t>
            </w:r>
          </w:p>
          <w:p w14:paraId="3DEF3E4B" w14:textId="1A05E32A" w:rsidR="00A4222B" w:rsidRDefault="001869F0" w:rsidP="009F67E7">
            <w:pPr>
              <w:rPr>
                <w:rFonts w:ascii="Calibri" w:eastAsia="Calibri" w:hAnsi="Calibri" w:cs="Calibri"/>
                <w:sz w:val="20"/>
                <w:szCs w:val="20"/>
              </w:rPr>
            </w:pPr>
            <w:r>
              <w:rPr>
                <w:rFonts w:ascii="Calibri" w:eastAsia="Calibri" w:hAnsi="Calibri" w:cs="Calibri"/>
                <w:sz w:val="20"/>
                <w:szCs w:val="20"/>
              </w:rPr>
              <w:t>Appendix</w:t>
            </w:r>
            <w:r w:rsidR="00A4222B">
              <w:rPr>
                <w:rFonts w:ascii="Calibri" w:eastAsia="Calibri" w:hAnsi="Calibri" w:cs="Calibri"/>
                <w:sz w:val="20"/>
                <w:szCs w:val="20"/>
              </w:rPr>
              <w:t xml:space="preserve"> </w:t>
            </w:r>
            <w:r w:rsidR="00C1621F">
              <w:rPr>
                <w:rFonts w:ascii="Calibri" w:eastAsia="Calibri" w:hAnsi="Calibri" w:cs="Calibri"/>
                <w:sz w:val="20"/>
                <w:szCs w:val="20"/>
              </w:rPr>
              <w:t>2</w:t>
            </w:r>
          </w:p>
        </w:tc>
      </w:tr>
      <w:tr w:rsidR="009F67E7" w14:paraId="3C0CD129" w14:textId="1E359093" w:rsidTr="005F3F85">
        <w:trPr>
          <w:trHeight w:val="272"/>
        </w:trPr>
        <w:tc>
          <w:tcPr>
            <w:tcW w:w="2405" w:type="dxa"/>
          </w:tcPr>
          <w:p w14:paraId="6217233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Recruitment</w:t>
            </w:r>
          </w:p>
        </w:tc>
        <w:tc>
          <w:tcPr>
            <w:tcW w:w="567" w:type="dxa"/>
          </w:tcPr>
          <w:p w14:paraId="2CAEA77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20</w:t>
            </w:r>
          </w:p>
        </w:tc>
        <w:tc>
          <w:tcPr>
            <w:tcW w:w="8273" w:type="dxa"/>
          </w:tcPr>
          <w:p w14:paraId="435C03D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Strategies for achieving adequate participant enrollment to reach target sample size</w:t>
            </w:r>
          </w:p>
        </w:tc>
        <w:tc>
          <w:tcPr>
            <w:tcW w:w="1710" w:type="dxa"/>
          </w:tcPr>
          <w:p w14:paraId="03006DB0" w14:textId="77777777" w:rsidR="00A4222B" w:rsidRDefault="00A4222B" w:rsidP="00A4222B">
            <w:pPr>
              <w:rPr>
                <w:rFonts w:ascii="Calibri" w:eastAsia="Calibri" w:hAnsi="Calibri" w:cs="Calibri"/>
                <w:sz w:val="20"/>
                <w:szCs w:val="20"/>
              </w:rPr>
            </w:pPr>
            <w:r>
              <w:rPr>
                <w:rFonts w:ascii="Calibri" w:eastAsia="Calibri" w:hAnsi="Calibri" w:cs="Calibri"/>
                <w:sz w:val="20"/>
                <w:szCs w:val="20"/>
              </w:rPr>
              <w:t>Page 7</w:t>
            </w:r>
          </w:p>
          <w:p w14:paraId="07F81C44" w14:textId="32D7709E" w:rsidR="009F67E7" w:rsidRDefault="00A4222B" w:rsidP="00A4222B">
            <w:pPr>
              <w:rPr>
                <w:rFonts w:ascii="Calibri" w:eastAsia="Calibri" w:hAnsi="Calibri" w:cs="Calibri"/>
                <w:sz w:val="20"/>
                <w:szCs w:val="20"/>
              </w:rPr>
            </w:pPr>
            <w:r>
              <w:rPr>
                <w:rFonts w:ascii="Calibri" w:eastAsia="Calibri" w:hAnsi="Calibri" w:cs="Calibri"/>
                <w:sz w:val="20"/>
                <w:szCs w:val="20"/>
              </w:rPr>
              <w:t>Line 1</w:t>
            </w:r>
            <w:r w:rsidR="001869F0">
              <w:rPr>
                <w:rFonts w:ascii="Calibri" w:eastAsia="Calibri" w:hAnsi="Calibri" w:cs="Calibri"/>
                <w:sz w:val="20"/>
                <w:szCs w:val="20"/>
              </w:rPr>
              <w:t>98</w:t>
            </w:r>
            <w:r>
              <w:rPr>
                <w:rFonts w:ascii="Calibri" w:eastAsia="Calibri" w:hAnsi="Calibri" w:cs="Calibri"/>
                <w:sz w:val="20"/>
                <w:szCs w:val="20"/>
              </w:rPr>
              <w:t>-</w:t>
            </w:r>
            <w:r w:rsidR="001869F0">
              <w:rPr>
                <w:rFonts w:ascii="Calibri" w:eastAsia="Calibri" w:hAnsi="Calibri" w:cs="Calibri"/>
                <w:sz w:val="20"/>
                <w:szCs w:val="20"/>
              </w:rPr>
              <w:t>203</w:t>
            </w:r>
          </w:p>
        </w:tc>
      </w:tr>
      <w:tr w:rsidR="009F67E7" w14:paraId="4BA7F96C" w14:textId="54610D68" w:rsidTr="005F3F85">
        <w:trPr>
          <w:trHeight w:val="276"/>
        </w:trPr>
        <w:tc>
          <w:tcPr>
            <w:tcW w:w="11245" w:type="dxa"/>
            <w:gridSpan w:val="3"/>
            <w:shd w:val="clear" w:color="auto" w:fill="B4C6E7"/>
          </w:tcPr>
          <w:p w14:paraId="52C0DB40"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 xml:space="preserve">Methods: Assignment of interventions </w:t>
            </w:r>
          </w:p>
        </w:tc>
        <w:tc>
          <w:tcPr>
            <w:tcW w:w="1710" w:type="dxa"/>
            <w:shd w:val="clear" w:color="auto" w:fill="B4C6E7"/>
          </w:tcPr>
          <w:p w14:paraId="2A4C2B2B" w14:textId="77777777" w:rsidR="009F67E7" w:rsidRDefault="009F67E7" w:rsidP="009F67E7">
            <w:pPr>
              <w:rPr>
                <w:rFonts w:ascii="Calibri" w:eastAsia="Calibri" w:hAnsi="Calibri" w:cs="Calibri"/>
                <w:b/>
                <w:sz w:val="20"/>
                <w:szCs w:val="20"/>
              </w:rPr>
            </w:pPr>
          </w:p>
        </w:tc>
      </w:tr>
      <w:tr w:rsidR="009F67E7" w14:paraId="64FAC2B5" w14:textId="4720E909" w:rsidTr="005F3F85">
        <w:trPr>
          <w:trHeight w:val="276"/>
        </w:trPr>
        <w:tc>
          <w:tcPr>
            <w:tcW w:w="2405" w:type="dxa"/>
          </w:tcPr>
          <w:p w14:paraId="06186F8B" w14:textId="79DD8750" w:rsidR="009F67E7" w:rsidRDefault="009F67E7" w:rsidP="009F67E7">
            <w:pPr>
              <w:rPr>
                <w:rFonts w:ascii="Calibri" w:eastAsia="Calibri" w:hAnsi="Calibri" w:cs="Calibri"/>
                <w:sz w:val="20"/>
                <w:szCs w:val="20"/>
              </w:rPr>
            </w:pPr>
            <w:r>
              <w:rPr>
                <w:rFonts w:ascii="Calibri" w:eastAsia="Calibri" w:hAnsi="Calibri" w:cs="Calibri"/>
                <w:sz w:val="20"/>
                <w:szCs w:val="20"/>
              </w:rPr>
              <w:t>Randomization:</w:t>
            </w:r>
          </w:p>
        </w:tc>
        <w:tc>
          <w:tcPr>
            <w:tcW w:w="567" w:type="dxa"/>
          </w:tcPr>
          <w:p w14:paraId="727BC9A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 </w:t>
            </w:r>
          </w:p>
        </w:tc>
        <w:tc>
          <w:tcPr>
            <w:tcW w:w="8273" w:type="dxa"/>
          </w:tcPr>
          <w:p w14:paraId="11F4520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w:t>
            </w:r>
          </w:p>
        </w:tc>
        <w:tc>
          <w:tcPr>
            <w:tcW w:w="1710" w:type="dxa"/>
          </w:tcPr>
          <w:p w14:paraId="5498E4FF" w14:textId="77777777" w:rsidR="009F67E7" w:rsidRDefault="009F67E7" w:rsidP="009F67E7">
            <w:pPr>
              <w:rPr>
                <w:rFonts w:ascii="Calibri" w:eastAsia="Calibri" w:hAnsi="Calibri" w:cs="Calibri"/>
                <w:sz w:val="20"/>
                <w:szCs w:val="20"/>
              </w:rPr>
            </w:pPr>
          </w:p>
        </w:tc>
      </w:tr>
      <w:tr w:rsidR="009F67E7" w14:paraId="64DFACCC" w14:textId="0895E59A" w:rsidTr="005F3F85">
        <w:trPr>
          <w:trHeight w:val="274"/>
        </w:trPr>
        <w:tc>
          <w:tcPr>
            <w:tcW w:w="2405" w:type="dxa"/>
            <w:vMerge w:val="restart"/>
          </w:tcPr>
          <w:p w14:paraId="030C8B80" w14:textId="6787F869" w:rsidR="009F67E7" w:rsidRDefault="009F67E7" w:rsidP="009F67E7">
            <w:pPr>
              <w:ind w:left="64"/>
              <w:jc w:val="both"/>
              <w:rPr>
                <w:rFonts w:ascii="Calibri" w:eastAsia="Calibri" w:hAnsi="Calibri" w:cs="Calibri"/>
                <w:sz w:val="20"/>
                <w:szCs w:val="20"/>
              </w:rPr>
            </w:pPr>
            <w:r>
              <w:rPr>
                <w:rFonts w:ascii="Calibri" w:eastAsia="Calibri" w:hAnsi="Calibri" w:cs="Calibri"/>
                <w:sz w:val="20"/>
                <w:szCs w:val="20"/>
              </w:rPr>
              <w:t xml:space="preserve"> Sequence generation</w:t>
            </w:r>
          </w:p>
          <w:p w14:paraId="135056A4"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lastRenderedPageBreak/>
              <w:t xml:space="preserve"> </w:t>
            </w:r>
          </w:p>
        </w:tc>
        <w:tc>
          <w:tcPr>
            <w:tcW w:w="567" w:type="dxa"/>
            <w:tcBorders>
              <w:bottom w:val="single" w:sz="4" w:space="0" w:color="000000"/>
            </w:tcBorders>
          </w:tcPr>
          <w:p w14:paraId="0C187A58"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lastRenderedPageBreak/>
              <w:t>21a</w:t>
            </w:r>
          </w:p>
        </w:tc>
        <w:tc>
          <w:tcPr>
            <w:tcW w:w="8273" w:type="dxa"/>
            <w:tcBorders>
              <w:bottom w:val="single" w:sz="4" w:space="0" w:color="000000"/>
            </w:tcBorders>
          </w:tcPr>
          <w:p w14:paraId="221A454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Who will generate the random allocation sequence and the method used </w:t>
            </w:r>
          </w:p>
        </w:tc>
        <w:tc>
          <w:tcPr>
            <w:tcW w:w="1710" w:type="dxa"/>
            <w:tcBorders>
              <w:bottom w:val="single" w:sz="4" w:space="0" w:color="000000"/>
            </w:tcBorders>
          </w:tcPr>
          <w:p w14:paraId="43E19D9D" w14:textId="3F87E030" w:rsidR="00A4222B" w:rsidRDefault="00A4222B" w:rsidP="00A4222B">
            <w:pPr>
              <w:rPr>
                <w:rFonts w:ascii="Calibri" w:eastAsia="Calibri" w:hAnsi="Calibri" w:cs="Calibri"/>
                <w:sz w:val="20"/>
                <w:szCs w:val="20"/>
              </w:rPr>
            </w:pPr>
            <w:r>
              <w:rPr>
                <w:rFonts w:ascii="Calibri" w:eastAsia="Calibri" w:hAnsi="Calibri" w:cs="Calibri"/>
                <w:sz w:val="20"/>
                <w:szCs w:val="20"/>
              </w:rPr>
              <w:t>Page 1</w:t>
            </w:r>
            <w:r w:rsidR="001869F0">
              <w:rPr>
                <w:rFonts w:ascii="Calibri" w:eastAsia="Calibri" w:hAnsi="Calibri" w:cs="Calibri"/>
                <w:sz w:val="20"/>
                <w:szCs w:val="20"/>
              </w:rPr>
              <w:t>5</w:t>
            </w:r>
          </w:p>
          <w:p w14:paraId="595ED044" w14:textId="77777777" w:rsidR="009F67E7" w:rsidRDefault="00A4222B" w:rsidP="00A4222B">
            <w:pPr>
              <w:rPr>
                <w:rFonts w:ascii="Calibri" w:eastAsia="Calibri" w:hAnsi="Calibri" w:cs="Calibri"/>
                <w:sz w:val="20"/>
                <w:szCs w:val="20"/>
              </w:rPr>
            </w:pPr>
            <w:r>
              <w:rPr>
                <w:rFonts w:ascii="Calibri" w:eastAsia="Calibri" w:hAnsi="Calibri" w:cs="Calibri"/>
                <w:sz w:val="20"/>
                <w:szCs w:val="20"/>
              </w:rPr>
              <w:lastRenderedPageBreak/>
              <w:t>Line 4</w:t>
            </w:r>
            <w:r w:rsidR="00036FE5">
              <w:rPr>
                <w:rFonts w:ascii="Calibri" w:eastAsia="Calibri" w:hAnsi="Calibri" w:cs="Calibri"/>
                <w:sz w:val="20"/>
                <w:szCs w:val="20"/>
              </w:rPr>
              <w:t>90</w:t>
            </w:r>
            <w:r>
              <w:rPr>
                <w:rFonts w:ascii="Calibri" w:eastAsia="Calibri" w:hAnsi="Calibri" w:cs="Calibri"/>
                <w:sz w:val="20"/>
                <w:szCs w:val="20"/>
              </w:rPr>
              <w:t>-4</w:t>
            </w:r>
            <w:r w:rsidR="00036FE5">
              <w:rPr>
                <w:rFonts w:ascii="Calibri" w:eastAsia="Calibri" w:hAnsi="Calibri" w:cs="Calibri"/>
                <w:sz w:val="20"/>
                <w:szCs w:val="20"/>
              </w:rPr>
              <w:t>91</w:t>
            </w:r>
          </w:p>
          <w:p w14:paraId="79960C0D" w14:textId="0E18B9A3" w:rsidR="00036FE5" w:rsidRDefault="00036FE5" w:rsidP="00A4222B">
            <w:pPr>
              <w:rPr>
                <w:rFonts w:ascii="Calibri" w:eastAsia="Calibri" w:hAnsi="Calibri" w:cs="Calibri"/>
                <w:sz w:val="20"/>
                <w:szCs w:val="20"/>
              </w:rPr>
            </w:pPr>
            <w:r>
              <w:rPr>
                <w:rFonts w:ascii="Calibri" w:eastAsia="Calibri" w:hAnsi="Calibri" w:cs="Calibri"/>
                <w:sz w:val="20"/>
                <w:szCs w:val="20"/>
              </w:rPr>
              <w:t>Line 496-498</w:t>
            </w:r>
          </w:p>
        </w:tc>
      </w:tr>
      <w:tr w:rsidR="009F67E7" w14:paraId="20A72CAD" w14:textId="0C593707" w:rsidTr="005F3F85">
        <w:trPr>
          <w:trHeight w:val="274"/>
        </w:trPr>
        <w:tc>
          <w:tcPr>
            <w:tcW w:w="2405" w:type="dxa"/>
            <w:vMerge/>
          </w:tcPr>
          <w:p w14:paraId="73F4F44F" w14:textId="77777777" w:rsidR="009F67E7" w:rsidRDefault="009F67E7" w:rsidP="009F67E7">
            <w:pPr>
              <w:widowControl w:val="0"/>
              <w:pBdr>
                <w:top w:val="nil"/>
                <w:left w:val="nil"/>
                <w:bottom w:val="nil"/>
                <w:right w:val="nil"/>
                <w:between w:val="nil"/>
              </w:pBdr>
              <w:spacing w:line="276" w:lineRule="auto"/>
              <w:ind w:left="64"/>
              <w:rPr>
                <w:rFonts w:ascii="Calibri" w:eastAsia="Calibri" w:hAnsi="Calibri" w:cs="Calibri"/>
                <w:sz w:val="20"/>
                <w:szCs w:val="20"/>
              </w:rPr>
            </w:pPr>
          </w:p>
        </w:tc>
        <w:tc>
          <w:tcPr>
            <w:tcW w:w="567" w:type="dxa"/>
          </w:tcPr>
          <w:p w14:paraId="174D71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21b</w:t>
            </w:r>
          </w:p>
        </w:tc>
        <w:tc>
          <w:tcPr>
            <w:tcW w:w="8273" w:type="dxa"/>
          </w:tcPr>
          <w:p w14:paraId="110C51B4" w14:textId="429CF442"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Type of randomization (simple or restricted) and details of any </w:t>
            </w:r>
            <w:r>
              <w:rPr>
                <w:rFonts w:ascii="Calibri" w:eastAsia="Calibri" w:hAnsi="Calibri" w:cs="Calibri"/>
                <w:color w:val="000000"/>
                <w:sz w:val="20"/>
                <w:szCs w:val="20"/>
              </w:rPr>
              <w:t xml:space="preserve">factors for stratification. </w:t>
            </w:r>
            <w:r>
              <w:rPr>
                <w:rFonts w:ascii="Calibri" w:eastAsia="Calibri" w:hAnsi="Calibri" w:cs="Calibri"/>
                <w:sz w:val="20"/>
                <w:szCs w:val="20"/>
              </w:rPr>
              <w:t>To reduce predictability of a random sequence, other details of any planned restriction (e.g., blocking) should be provided in a separate document that is unavailable to those who enroll participants or assign interventions</w:t>
            </w:r>
          </w:p>
        </w:tc>
        <w:tc>
          <w:tcPr>
            <w:tcW w:w="1710" w:type="dxa"/>
          </w:tcPr>
          <w:p w14:paraId="39645B97" w14:textId="567015CC" w:rsidR="00A4222B" w:rsidRDefault="00A4222B" w:rsidP="00A4222B">
            <w:pPr>
              <w:rPr>
                <w:rFonts w:ascii="Calibri" w:eastAsia="Calibri" w:hAnsi="Calibri" w:cs="Calibri"/>
                <w:sz w:val="20"/>
                <w:szCs w:val="20"/>
              </w:rPr>
            </w:pPr>
            <w:r>
              <w:rPr>
                <w:rFonts w:ascii="Calibri" w:eastAsia="Calibri" w:hAnsi="Calibri" w:cs="Calibri"/>
                <w:sz w:val="20"/>
                <w:szCs w:val="20"/>
              </w:rPr>
              <w:t>Page 1</w:t>
            </w:r>
            <w:r w:rsidR="00036FE5">
              <w:rPr>
                <w:rFonts w:ascii="Calibri" w:eastAsia="Calibri" w:hAnsi="Calibri" w:cs="Calibri"/>
                <w:sz w:val="20"/>
                <w:szCs w:val="20"/>
              </w:rPr>
              <w:t>5</w:t>
            </w:r>
            <w:r>
              <w:rPr>
                <w:rFonts w:ascii="Calibri" w:eastAsia="Calibri" w:hAnsi="Calibri" w:cs="Calibri"/>
                <w:sz w:val="20"/>
                <w:szCs w:val="20"/>
              </w:rPr>
              <w:t xml:space="preserve"> </w:t>
            </w:r>
          </w:p>
          <w:p w14:paraId="55A0B506" w14:textId="05DE8F17" w:rsidR="009F67E7" w:rsidRDefault="00A4222B" w:rsidP="00A4222B">
            <w:pPr>
              <w:rPr>
                <w:rFonts w:ascii="Calibri" w:eastAsia="Calibri" w:hAnsi="Calibri" w:cs="Calibri"/>
                <w:sz w:val="20"/>
                <w:szCs w:val="20"/>
              </w:rPr>
            </w:pPr>
            <w:r>
              <w:rPr>
                <w:rFonts w:ascii="Calibri" w:eastAsia="Calibri" w:hAnsi="Calibri" w:cs="Calibri"/>
                <w:sz w:val="20"/>
                <w:szCs w:val="20"/>
              </w:rPr>
              <w:t>Line 4</w:t>
            </w:r>
            <w:r w:rsidR="00036FE5">
              <w:rPr>
                <w:rFonts w:ascii="Calibri" w:eastAsia="Calibri" w:hAnsi="Calibri" w:cs="Calibri"/>
                <w:sz w:val="20"/>
                <w:szCs w:val="20"/>
              </w:rPr>
              <w:t>9</w:t>
            </w:r>
            <w:r w:rsidR="00DC48C9">
              <w:rPr>
                <w:rFonts w:ascii="Calibri" w:eastAsia="Calibri" w:hAnsi="Calibri" w:cs="Calibri"/>
                <w:sz w:val="20"/>
                <w:szCs w:val="20"/>
              </w:rPr>
              <w:t>0</w:t>
            </w:r>
            <w:r>
              <w:rPr>
                <w:rFonts w:ascii="Calibri" w:eastAsia="Calibri" w:hAnsi="Calibri" w:cs="Calibri"/>
                <w:sz w:val="20"/>
                <w:szCs w:val="20"/>
              </w:rPr>
              <w:t>-4</w:t>
            </w:r>
            <w:r w:rsidR="00036FE5">
              <w:rPr>
                <w:rFonts w:ascii="Calibri" w:eastAsia="Calibri" w:hAnsi="Calibri" w:cs="Calibri"/>
                <w:sz w:val="20"/>
                <w:szCs w:val="20"/>
              </w:rPr>
              <w:t>98</w:t>
            </w:r>
          </w:p>
        </w:tc>
      </w:tr>
      <w:tr w:rsidR="009F67E7" w14:paraId="7E9BE88E" w14:textId="114D8AD6" w:rsidTr="005F3F85">
        <w:trPr>
          <w:trHeight w:val="274"/>
        </w:trPr>
        <w:tc>
          <w:tcPr>
            <w:tcW w:w="2405" w:type="dxa"/>
          </w:tcPr>
          <w:p w14:paraId="017C8605" w14:textId="7777777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Allocation concealment </w:t>
            </w:r>
          </w:p>
          <w:p w14:paraId="4869AADC" w14:textId="212E0BB7"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mechanism</w:t>
            </w:r>
          </w:p>
        </w:tc>
        <w:tc>
          <w:tcPr>
            <w:tcW w:w="567" w:type="dxa"/>
          </w:tcPr>
          <w:p w14:paraId="18CC94BD"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22</w:t>
            </w:r>
          </w:p>
        </w:tc>
        <w:tc>
          <w:tcPr>
            <w:tcW w:w="8273" w:type="dxa"/>
          </w:tcPr>
          <w:p w14:paraId="7B72CFD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Mechanism used to implement the random allocation sequence (e.g., central computer/telephone; sequentially numbered, </w:t>
            </w:r>
            <w:r>
              <w:rPr>
                <w:rFonts w:ascii="Calibri" w:eastAsia="Calibri" w:hAnsi="Calibri" w:cs="Calibri"/>
                <w:color w:val="000000"/>
                <w:sz w:val="20"/>
                <w:szCs w:val="20"/>
              </w:rPr>
              <w:t xml:space="preserve">opaque, </w:t>
            </w:r>
            <w:r>
              <w:rPr>
                <w:rFonts w:ascii="Calibri" w:eastAsia="Calibri" w:hAnsi="Calibri" w:cs="Calibri"/>
                <w:sz w:val="20"/>
                <w:szCs w:val="20"/>
              </w:rPr>
              <w:t xml:space="preserve">sealed containers), describing any steps to conceal the sequence </w:t>
            </w:r>
            <w:r>
              <w:rPr>
                <w:rFonts w:ascii="Calibri" w:eastAsia="Calibri" w:hAnsi="Calibri" w:cs="Calibri"/>
                <w:color w:val="000000"/>
                <w:sz w:val="20"/>
                <w:szCs w:val="20"/>
              </w:rPr>
              <w:t>until</w:t>
            </w:r>
            <w:r>
              <w:rPr>
                <w:rFonts w:ascii="Calibri" w:eastAsia="Calibri" w:hAnsi="Calibri" w:cs="Calibri"/>
                <w:sz w:val="20"/>
                <w:szCs w:val="20"/>
              </w:rPr>
              <w:t xml:space="preserve"> interventions</w:t>
            </w:r>
            <w:r>
              <w:rPr>
                <w:rFonts w:ascii="Calibri" w:eastAsia="Calibri" w:hAnsi="Calibri" w:cs="Calibri"/>
                <w:color w:val="000000"/>
                <w:sz w:val="20"/>
                <w:szCs w:val="20"/>
              </w:rPr>
              <w:t xml:space="preserve"> are assigned</w:t>
            </w:r>
          </w:p>
        </w:tc>
        <w:tc>
          <w:tcPr>
            <w:tcW w:w="1710" w:type="dxa"/>
          </w:tcPr>
          <w:p w14:paraId="6B9A82BF" w14:textId="44D5B5C4" w:rsidR="00A4222B" w:rsidRDefault="00A4222B" w:rsidP="00A4222B">
            <w:pPr>
              <w:rPr>
                <w:rFonts w:ascii="Calibri" w:eastAsia="Calibri" w:hAnsi="Calibri" w:cs="Calibri"/>
                <w:sz w:val="20"/>
                <w:szCs w:val="20"/>
              </w:rPr>
            </w:pPr>
            <w:r>
              <w:rPr>
                <w:rFonts w:ascii="Calibri" w:eastAsia="Calibri" w:hAnsi="Calibri" w:cs="Calibri"/>
                <w:sz w:val="20"/>
                <w:szCs w:val="20"/>
              </w:rPr>
              <w:t>Page 1</w:t>
            </w:r>
            <w:r w:rsidR="00036FE5">
              <w:rPr>
                <w:rFonts w:ascii="Calibri" w:eastAsia="Calibri" w:hAnsi="Calibri" w:cs="Calibri"/>
                <w:sz w:val="20"/>
                <w:szCs w:val="20"/>
              </w:rPr>
              <w:t>5</w:t>
            </w:r>
          </w:p>
          <w:p w14:paraId="66D3FD8B" w14:textId="1D0D753D" w:rsidR="009F67E7" w:rsidRDefault="00036FE5" w:rsidP="00A4222B">
            <w:pPr>
              <w:rPr>
                <w:rFonts w:ascii="Calibri" w:eastAsia="Calibri" w:hAnsi="Calibri" w:cs="Calibri"/>
                <w:sz w:val="20"/>
                <w:szCs w:val="20"/>
              </w:rPr>
            </w:pPr>
            <w:r>
              <w:rPr>
                <w:rFonts w:ascii="Calibri" w:eastAsia="Calibri" w:hAnsi="Calibri" w:cs="Calibri"/>
                <w:sz w:val="20"/>
                <w:szCs w:val="20"/>
              </w:rPr>
              <w:t>Line 496-498</w:t>
            </w:r>
          </w:p>
        </w:tc>
      </w:tr>
      <w:tr w:rsidR="009F67E7" w14:paraId="012B4059" w14:textId="6DB2BA79" w:rsidTr="005F3F85">
        <w:trPr>
          <w:trHeight w:val="148"/>
        </w:trPr>
        <w:tc>
          <w:tcPr>
            <w:tcW w:w="2405" w:type="dxa"/>
          </w:tcPr>
          <w:p w14:paraId="3E358932" w14:textId="6B4977A4" w:rsidR="009F67E7" w:rsidRDefault="009F67E7" w:rsidP="009F67E7">
            <w:pPr>
              <w:ind w:left="64"/>
              <w:rPr>
                <w:rFonts w:ascii="Calibri" w:eastAsia="Calibri" w:hAnsi="Calibri" w:cs="Calibri"/>
                <w:sz w:val="20"/>
                <w:szCs w:val="20"/>
              </w:rPr>
            </w:pPr>
            <w:r>
              <w:rPr>
                <w:rFonts w:ascii="Calibri" w:eastAsia="Calibri" w:hAnsi="Calibri" w:cs="Calibri"/>
                <w:sz w:val="20"/>
                <w:szCs w:val="20"/>
              </w:rPr>
              <w:t xml:space="preserve"> Implementation</w:t>
            </w:r>
          </w:p>
          <w:p w14:paraId="26DD1583" w14:textId="77777777" w:rsidR="009F67E7" w:rsidRDefault="009F67E7" w:rsidP="009F67E7">
            <w:pPr>
              <w:ind w:left="64"/>
              <w:rPr>
                <w:rFonts w:ascii="Calibri" w:eastAsia="Calibri" w:hAnsi="Calibri" w:cs="Calibri"/>
                <w:sz w:val="20"/>
                <w:szCs w:val="20"/>
              </w:rPr>
            </w:pPr>
          </w:p>
        </w:tc>
        <w:tc>
          <w:tcPr>
            <w:tcW w:w="567" w:type="dxa"/>
          </w:tcPr>
          <w:p w14:paraId="0A8F0DF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23</w:t>
            </w:r>
          </w:p>
        </w:tc>
        <w:tc>
          <w:tcPr>
            <w:tcW w:w="8273" w:type="dxa"/>
          </w:tcPr>
          <w:p w14:paraId="2D17B298" w14:textId="1FDE4872" w:rsidR="009F67E7" w:rsidRDefault="009F67E7" w:rsidP="009F67E7">
            <w:pPr>
              <w:rPr>
                <w:rFonts w:ascii="Calibri" w:eastAsia="Calibri" w:hAnsi="Calibri" w:cs="Calibri"/>
                <w:sz w:val="20"/>
                <w:szCs w:val="20"/>
              </w:rPr>
            </w:pPr>
            <w:r>
              <w:rPr>
                <w:rFonts w:ascii="Calibri" w:eastAsia="Calibri" w:hAnsi="Calibri" w:cs="Calibri"/>
                <w:sz w:val="20"/>
                <w:szCs w:val="20"/>
              </w:rPr>
              <w:t>Whether the personnel who will enroll and those who will assign participants to the interventions will have access to the random allocation sequence</w:t>
            </w:r>
          </w:p>
        </w:tc>
        <w:tc>
          <w:tcPr>
            <w:tcW w:w="1710" w:type="dxa"/>
          </w:tcPr>
          <w:p w14:paraId="7FCA7908" w14:textId="77777777" w:rsidR="00036FE5" w:rsidRDefault="00036FE5" w:rsidP="00036FE5">
            <w:pPr>
              <w:rPr>
                <w:rFonts w:ascii="Calibri" w:eastAsia="Calibri" w:hAnsi="Calibri" w:cs="Calibri"/>
                <w:sz w:val="20"/>
                <w:szCs w:val="20"/>
              </w:rPr>
            </w:pPr>
            <w:r>
              <w:rPr>
                <w:rFonts w:ascii="Calibri" w:eastAsia="Calibri" w:hAnsi="Calibri" w:cs="Calibri"/>
                <w:sz w:val="20"/>
                <w:szCs w:val="20"/>
              </w:rPr>
              <w:t>Page 15</w:t>
            </w:r>
          </w:p>
          <w:p w14:paraId="7CA8B342" w14:textId="159227BD" w:rsidR="009F67E7" w:rsidRDefault="00036FE5" w:rsidP="00036FE5">
            <w:pPr>
              <w:rPr>
                <w:rFonts w:ascii="Calibri" w:eastAsia="Calibri" w:hAnsi="Calibri" w:cs="Calibri"/>
                <w:sz w:val="20"/>
                <w:szCs w:val="20"/>
              </w:rPr>
            </w:pPr>
            <w:r>
              <w:rPr>
                <w:rFonts w:ascii="Calibri" w:eastAsia="Calibri" w:hAnsi="Calibri" w:cs="Calibri"/>
                <w:sz w:val="20"/>
                <w:szCs w:val="20"/>
              </w:rPr>
              <w:t>Line 496-498</w:t>
            </w:r>
          </w:p>
        </w:tc>
      </w:tr>
      <w:tr w:rsidR="009F67E7" w14:paraId="75FDC96E" w14:textId="6EF1DC31" w:rsidTr="005F3F85">
        <w:trPr>
          <w:trHeight w:val="300"/>
        </w:trPr>
        <w:tc>
          <w:tcPr>
            <w:tcW w:w="2405" w:type="dxa"/>
            <w:vMerge w:val="restart"/>
          </w:tcPr>
          <w:p w14:paraId="7350429D" w14:textId="5E22843A" w:rsidR="009F67E7" w:rsidRDefault="009F67E7" w:rsidP="009F67E7">
            <w:pPr>
              <w:rPr>
                <w:rFonts w:ascii="Calibri" w:eastAsia="Calibri" w:hAnsi="Calibri" w:cs="Calibri"/>
                <w:b/>
                <w:sz w:val="20"/>
                <w:szCs w:val="20"/>
              </w:rPr>
            </w:pPr>
            <w:r>
              <w:rPr>
                <w:rFonts w:ascii="Calibri" w:eastAsia="Calibri" w:hAnsi="Calibri" w:cs="Calibri"/>
                <w:sz w:val="20"/>
                <w:szCs w:val="20"/>
              </w:rPr>
              <w:t xml:space="preserve">Blinding </w:t>
            </w:r>
          </w:p>
          <w:p w14:paraId="69186849" w14:textId="77777777" w:rsidR="009F67E7" w:rsidRDefault="009F67E7" w:rsidP="009F67E7">
            <w:pPr>
              <w:rPr>
                <w:rFonts w:ascii="Calibri" w:eastAsia="Calibri" w:hAnsi="Calibri" w:cs="Calibri"/>
                <w:sz w:val="20"/>
                <w:szCs w:val="20"/>
              </w:rPr>
            </w:pPr>
          </w:p>
        </w:tc>
        <w:tc>
          <w:tcPr>
            <w:tcW w:w="567" w:type="dxa"/>
          </w:tcPr>
          <w:p w14:paraId="6865A96F"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24a</w:t>
            </w:r>
          </w:p>
        </w:tc>
        <w:tc>
          <w:tcPr>
            <w:tcW w:w="8273" w:type="dxa"/>
          </w:tcPr>
          <w:p w14:paraId="1F21FD4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Who will be blinded after assignment to interventions (e.g., participants, care providers, outcome assessors, data analysts)</w:t>
            </w:r>
          </w:p>
        </w:tc>
        <w:tc>
          <w:tcPr>
            <w:tcW w:w="1710" w:type="dxa"/>
          </w:tcPr>
          <w:p w14:paraId="4F992F52" w14:textId="677F7606" w:rsidR="009F67E7" w:rsidRDefault="00796F84" w:rsidP="009F67E7">
            <w:pPr>
              <w:rPr>
                <w:rFonts w:ascii="Calibri" w:eastAsia="Calibri" w:hAnsi="Calibri" w:cs="Calibri"/>
                <w:sz w:val="20"/>
                <w:szCs w:val="20"/>
              </w:rPr>
            </w:pPr>
            <w:r>
              <w:rPr>
                <w:rFonts w:ascii="Calibri" w:eastAsia="Calibri" w:hAnsi="Calibri" w:cs="Calibri"/>
                <w:sz w:val="20"/>
                <w:szCs w:val="20"/>
              </w:rPr>
              <w:t>NA (no blinding)</w:t>
            </w:r>
          </w:p>
        </w:tc>
      </w:tr>
      <w:tr w:rsidR="00796F84" w14:paraId="536C42CD" w14:textId="42B94FCE" w:rsidTr="005F3F85">
        <w:trPr>
          <w:trHeight w:val="300"/>
        </w:trPr>
        <w:tc>
          <w:tcPr>
            <w:tcW w:w="2405" w:type="dxa"/>
            <w:vMerge/>
          </w:tcPr>
          <w:p w14:paraId="242575DA" w14:textId="77777777" w:rsidR="00796F84" w:rsidRDefault="00796F84" w:rsidP="00796F84">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C26ED75" w14:textId="77777777" w:rsidR="00796F84" w:rsidRDefault="00796F84" w:rsidP="00796F84">
            <w:pPr>
              <w:jc w:val="center"/>
              <w:rPr>
                <w:rFonts w:ascii="Calibri" w:eastAsia="Calibri" w:hAnsi="Calibri" w:cs="Calibri"/>
                <w:sz w:val="20"/>
                <w:szCs w:val="20"/>
              </w:rPr>
            </w:pPr>
            <w:r>
              <w:rPr>
                <w:rFonts w:ascii="Calibri" w:eastAsia="Calibri" w:hAnsi="Calibri" w:cs="Calibri"/>
                <w:sz w:val="20"/>
                <w:szCs w:val="20"/>
              </w:rPr>
              <w:t>24b</w:t>
            </w:r>
          </w:p>
        </w:tc>
        <w:tc>
          <w:tcPr>
            <w:tcW w:w="8273" w:type="dxa"/>
          </w:tcPr>
          <w:p w14:paraId="0C70835D" w14:textId="77777777" w:rsidR="00796F84" w:rsidRDefault="00796F84" w:rsidP="00796F84">
            <w:pPr>
              <w:rPr>
                <w:rFonts w:ascii="Calibri" w:eastAsia="Calibri" w:hAnsi="Calibri" w:cs="Calibri"/>
                <w:sz w:val="20"/>
                <w:szCs w:val="20"/>
              </w:rPr>
            </w:pPr>
            <w:r>
              <w:rPr>
                <w:rFonts w:ascii="Calibri" w:eastAsia="Calibri" w:hAnsi="Calibri" w:cs="Calibri"/>
                <w:sz w:val="20"/>
                <w:szCs w:val="20"/>
              </w:rPr>
              <w:t>If blinded, how blinding will be achieved and description of the similarity of interventions</w:t>
            </w:r>
          </w:p>
        </w:tc>
        <w:tc>
          <w:tcPr>
            <w:tcW w:w="1710" w:type="dxa"/>
          </w:tcPr>
          <w:p w14:paraId="5A3764B5" w14:textId="5A534A6A" w:rsidR="00796F84" w:rsidRDefault="00796F84" w:rsidP="00796F84">
            <w:pPr>
              <w:rPr>
                <w:rFonts w:ascii="Calibri" w:eastAsia="Calibri" w:hAnsi="Calibri" w:cs="Calibri"/>
                <w:sz w:val="20"/>
                <w:szCs w:val="20"/>
              </w:rPr>
            </w:pPr>
            <w:r w:rsidRPr="007B208D">
              <w:rPr>
                <w:rFonts w:ascii="Calibri" w:eastAsia="Calibri" w:hAnsi="Calibri" w:cs="Calibri"/>
                <w:sz w:val="20"/>
                <w:szCs w:val="20"/>
              </w:rPr>
              <w:t>NA (no blinding)</w:t>
            </w:r>
          </w:p>
        </w:tc>
      </w:tr>
      <w:tr w:rsidR="00796F84" w14:paraId="6CA39C55" w14:textId="1A1F498D" w:rsidTr="005F3F85">
        <w:trPr>
          <w:trHeight w:val="463"/>
        </w:trPr>
        <w:tc>
          <w:tcPr>
            <w:tcW w:w="2405" w:type="dxa"/>
            <w:vMerge/>
          </w:tcPr>
          <w:p w14:paraId="7B4B9F44" w14:textId="77777777" w:rsidR="00796F84" w:rsidRDefault="00796F84" w:rsidP="00796F84">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1F29EA04" w14:textId="77777777" w:rsidR="00796F84" w:rsidRDefault="00796F84" w:rsidP="00796F84">
            <w:pPr>
              <w:jc w:val="center"/>
              <w:rPr>
                <w:rFonts w:ascii="Calibri" w:eastAsia="Calibri" w:hAnsi="Calibri" w:cs="Calibri"/>
                <w:sz w:val="20"/>
                <w:szCs w:val="20"/>
              </w:rPr>
            </w:pPr>
            <w:r>
              <w:rPr>
                <w:rFonts w:ascii="Calibri" w:eastAsia="Calibri" w:hAnsi="Calibri" w:cs="Calibri"/>
                <w:color w:val="000000"/>
                <w:sz w:val="20"/>
                <w:szCs w:val="20"/>
              </w:rPr>
              <w:t>24c</w:t>
            </w:r>
          </w:p>
        </w:tc>
        <w:tc>
          <w:tcPr>
            <w:tcW w:w="8273" w:type="dxa"/>
          </w:tcPr>
          <w:p w14:paraId="26036E1A" w14:textId="77777777" w:rsidR="00796F84" w:rsidRDefault="00796F84" w:rsidP="00796F84">
            <w:pPr>
              <w:rPr>
                <w:rFonts w:ascii="Calibri" w:eastAsia="Calibri" w:hAnsi="Calibri" w:cs="Calibri"/>
                <w:sz w:val="20"/>
                <w:szCs w:val="20"/>
              </w:rPr>
            </w:pPr>
            <w:r>
              <w:rPr>
                <w:rFonts w:ascii="Calibri" w:eastAsia="Calibri" w:hAnsi="Calibri" w:cs="Calibri"/>
                <w:sz w:val="20"/>
                <w:szCs w:val="20"/>
              </w:rPr>
              <w:t>If blinded, circumstances under which unblinding is permissible, and procedure for revealing a participant’s allocated intervention during the trial</w:t>
            </w:r>
          </w:p>
        </w:tc>
        <w:tc>
          <w:tcPr>
            <w:tcW w:w="1710" w:type="dxa"/>
          </w:tcPr>
          <w:p w14:paraId="3D5558E0" w14:textId="485AB3A0" w:rsidR="00796F84" w:rsidRDefault="00796F84" w:rsidP="00796F84">
            <w:pPr>
              <w:rPr>
                <w:rFonts w:ascii="Calibri" w:eastAsia="Calibri" w:hAnsi="Calibri" w:cs="Calibri"/>
                <w:sz w:val="20"/>
                <w:szCs w:val="20"/>
              </w:rPr>
            </w:pPr>
            <w:r w:rsidRPr="007B208D">
              <w:rPr>
                <w:rFonts w:ascii="Calibri" w:eastAsia="Calibri" w:hAnsi="Calibri" w:cs="Calibri"/>
                <w:sz w:val="20"/>
                <w:szCs w:val="20"/>
              </w:rPr>
              <w:t>NA (no blinding)</w:t>
            </w:r>
          </w:p>
        </w:tc>
      </w:tr>
      <w:tr w:rsidR="009F67E7" w14:paraId="3C140AAD" w14:textId="0E3F5B20" w:rsidTr="005F3F85">
        <w:trPr>
          <w:trHeight w:val="276"/>
        </w:trPr>
        <w:tc>
          <w:tcPr>
            <w:tcW w:w="11245" w:type="dxa"/>
            <w:gridSpan w:val="3"/>
            <w:shd w:val="clear" w:color="auto" w:fill="B4C6E7"/>
          </w:tcPr>
          <w:p w14:paraId="5BB14E41"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Data collection, management, and analysis</w:t>
            </w:r>
          </w:p>
        </w:tc>
        <w:tc>
          <w:tcPr>
            <w:tcW w:w="1710" w:type="dxa"/>
            <w:shd w:val="clear" w:color="auto" w:fill="B4C6E7"/>
          </w:tcPr>
          <w:p w14:paraId="2F97949F" w14:textId="77777777" w:rsidR="009F67E7" w:rsidRDefault="009F67E7" w:rsidP="009F67E7">
            <w:pPr>
              <w:rPr>
                <w:rFonts w:ascii="Calibri" w:eastAsia="Calibri" w:hAnsi="Calibri" w:cs="Calibri"/>
                <w:b/>
                <w:sz w:val="20"/>
                <w:szCs w:val="20"/>
              </w:rPr>
            </w:pPr>
          </w:p>
        </w:tc>
      </w:tr>
      <w:tr w:rsidR="009F67E7" w14:paraId="12AAF050" w14:textId="652D61DD" w:rsidTr="005F3F85">
        <w:trPr>
          <w:trHeight w:val="762"/>
        </w:trPr>
        <w:tc>
          <w:tcPr>
            <w:tcW w:w="2405" w:type="dxa"/>
            <w:vMerge w:val="restart"/>
          </w:tcPr>
          <w:p w14:paraId="67EA5A60"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collection methods</w:t>
            </w:r>
          </w:p>
        </w:tc>
        <w:tc>
          <w:tcPr>
            <w:tcW w:w="567" w:type="dxa"/>
          </w:tcPr>
          <w:p w14:paraId="2499F25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25a</w:t>
            </w:r>
          </w:p>
        </w:tc>
        <w:tc>
          <w:tcPr>
            <w:tcW w:w="8273" w:type="dxa"/>
          </w:tcPr>
          <w:p w14:paraId="40F1ADF2"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assessment and collection of trial data, including any related processes to promote data quality (e.g., duplicate measurements, training of assessors) and a description of trial instruments (e.g., questionnaires, laboratory tests) along with their reliability and validity, if known. Reference to where data collection forms can be accessed, if not in the protocol</w:t>
            </w:r>
          </w:p>
        </w:tc>
        <w:tc>
          <w:tcPr>
            <w:tcW w:w="1710" w:type="dxa"/>
          </w:tcPr>
          <w:p w14:paraId="2CC3371B" w14:textId="1C3BE31E" w:rsidR="009F67E7" w:rsidRDefault="00796F84" w:rsidP="009F67E7">
            <w:pPr>
              <w:rPr>
                <w:rFonts w:ascii="Calibri" w:eastAsia="Calibri" w:hAnsi="Calibri" w:cs="Calibri"/>
                <w:sz w:val="20"/>
                <w:szCs w:val="20"/>
              </w:rPr>
            </w:pPr>
            <w:r>
              <w:rPr>
                <w:rFonts w:ascii="Calibri" w:eastAsia="Calibri" w:hAnsi="Calibri" w:cs="Calibri"/>
                <w:sz w:val="20"/>
                <w:szCs w:val="20"/>
              </w:rPr>
              <w:t>Line 1</w:t>
            </w:r>
            <w:r w:rsidR="00A02259">
              <w:rPr>
                <w:rFonts w:ascii="Calibri" w:eastAsia="Calibri" w:hAnsi="Calibri" w:cs="Calibri"/>
                <w:sz w:val="20"/>
                <w:szCs w:val="20"/>
              </w:rPr>
              <w:t>4</w:t>
            </w:r>
          </w:p>
          <w:p w14:paraId="19104DC7" w14:textId="512C410F" w:rsidR="00796F84" w:rsidRDefault="00796F84" w:rsidP="009F67E7">
            <w:pPr>
              <w:rPr>
                <w:rFonts w:ascii="Calibri" w:eastAsia="Calibri" w:hAnsi="Calibri" w:cs="Calibri"/>
                <w:sz w:val="20"/>
                <w:szCs w:val="20"/>
              </w:rPr>
            </w:pPr>
            <w:r>
              <w:rPr>
                <w:rFonts w:ascii="Calibri" w:eastAsia="Calibri" w:hAnsi="Calibri" w:cs="Calibri"/>
                <w:sz w:val="20"/>
                <w:szCs w:val="20"/>
              </w:rPr>
              <w:t>Line 4</w:t>
            </w:r>
            <w:r w:rsidR="00A02259">
              <w:rPr>
                <w:rFonts w:ascii="Calibri" w:eastAsia="Calibri" w:hAnsi="Calibri" w:cs="Calibri"/>
                <w:sz w:val="20"/>
                <w:szCs w:val="20"/>
              </w:rPr>
              <w:t>45</w:t>
            </w:r>
            <w:r>
              <w:rPr>
                <w:rFonts w:ascii="Calibri" w:eastAsia="Calibri" w:hAnsi="Calibri" w:cs="Calibri"/>
                <w:sz w:val="20"/>
                <w:szCs w:val="20"/>
              </w:rPr>
              <w:t>-4</w:t>
            </w:r>
            <w:r w:rsidR="00A02259">
              <w:rPr>
                <w:rFonts w:ascii="Calibri" w:eastAsia="Calibri" w:hAnsi="Calibri" w:cs="Calibri"/>
                <w:sz w:val="20"/>
                <w:szCs w:val="20"/>
              </w:rPr>
              <w:t>49</w:t>
            </w:r>
          </w:p>
        </w:tc>
      </w:tr>
      <w:tr w:rsidR="009F67E7" w14:paraId="3DC70F88" w14:textId="218493C0" w:rsidTr="005F3F85">
        <w:trPr>
          <w:trHeight w:val="416"/>
        </w:trPr>
        <w:tc>
          <w:tcPr>
            <w:tcW w:w="2405" w:type="dxa"/>
            <w:vMerge/>
          </w:tcPr>
          <w:p w14:paraId="42D1E6E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99434D1"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25b</w:t>
            </w:r>
          </w:p>
        </w:tc>
        <w:tc>
          <w:tcPr>
            <w:tcW w:w="8273" w:type="dxa"/>
          </w:tcPr>
          <w:p w14:paraId="15BAE3E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to promote participant retention and complete follow-up, including list of any outcome data to be collected for participants who discontinue or deviate from intervention protocols</w:t>
            </w:r>
          </w:p>
        </w:tc>
        <w:tc>
          <w:tcPr>
            <w:tcW w:w="1710" w:type="dxa"/>
          </w:tcPr>
          <w:p w14:paraId="698CA80D" w14:textId="77777777" w:rsidR="00796F84" w:rsidRDefault="00796F84" w:rsidP="00796F84">
            <w:pPr>
              <w:rPr>
                <w:rFonts w:ascii="Calibri" w:eastAsia="Calibri" w:hAnsi="Calibri" w:cs="Calibri"/>
                <w:sz w:val="20"/>
                <w:szCs w:val="20"/>
              </w:rPr>
            </w:pPr>
            <w:r>
              <w:rPr>
                <w:rFonts w:ascii="Calibri" w:eastAsia="Calibri" w:hAnsi="Calibri" w:cs="Calibri"/>
                <w:sz w:val="20"/>
                <w:szCs w:val="20"/>
              </w:rPr>
              <w:t>Page 7</w:t>
            </w:r>
          </w:p>
          <w:p w14:paraId="7624F906" w14:textId="0512C863" w:rsidR="00796F84" w:rsidRDefault="00796F84" w:rsidP="00796F84">
            <w:pPr>
              <w:rPr>
                <w:rFonts w:ascii="Calibri" w:eastAsia="Calibri" w:hAnsi="Calibri" w:cs="Calibri"/>
                <w:sz w:val="20"/>
                <w:szCs w:val="20"/>
              </w:rPr>
            </w:pPr>
            <w:r>
              <w:rPr>
                <w:rFonts w:ascii="Calibri" w:eastAsia="Calibri" w:hAnsi="Calibri" w:cs="Calibri"/>
                <w:sz w:val="20"/>
                <w:szCs w:val="20"/>
              </w:rPr>
              <w:t>Line 1</w:t>
            </w:r>
            <w:r w:rsidR="00A02259">
              <w:rPr>
                <w:rFonts w:ascii="Calibri" w:eastAsia="Calibri" w:hAnsi="Calibri" w:cs="Calibri"/>
                <w:sz w:val="20"/>
                <w:szCs w:val="20"/>
              </w:rPr>
              <w:t>98</w:t>
            </w:r>
            <w:r>
              <w:rPr>
                <w:rFonts w:ascii="Calibri" w:eastAsia="Calibri" w:hAnsi="Calibri" w:cs="Calibri"/>
                <w:sz w:val="20"/>
                <w:szCs w:val="20"/>
              </w:rPr>
              <w:t>-</w:t>
            </w:r>
            <w:r w:rsidR="00A02259">
              <w:rPr>
                <w:rFonts w:ascii="Calibri" w:eastAsia="Calibri" w:hAnsi="Calibri" w:cs="Calibri"/>
                <w:sz w:val="20"/>
                <w:szCs w:val="20"/>
              </w:rPr>
              <w:t>203</w:t>
            </w:r>
          </w:p>
        </w:tc>
      </w:tr>
      <w:tr w:rsidR="009F67E7" w14:paraId="64A69930" w14:textId="037257F0" w:rsidTr="005F3F85">
        <w:trPr>
          <w:trHeight w:val="447"/>
        </w:trPr>
        <w:tc>
          <w:tcPr>
            <w:tcW w:w="2405" w:type="dxa"/>
          </w:tcPr>
          <w:p w14:paraId="18ABA7B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management</w:t>
            </w:r>
          </w:p>
        </w:tc>
        <w:tc>
          <w:tcPr>
            <w:tcW w:w="567" w:type="dxa"/>
          </w:tcPr>
          <w:p w14:paraId="0C4E63D0"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26</w:t>
            </w:r>
          </w:p>
        </w:tc>
        <w:tc>
          <w:tcPr>
            <w:tcW w:w="8273" w:type="dxa"/>
          </w:tcPr>
          <w:p w14:paraId="3657E2DA"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data entry, coding, security, and storage, including any related processes to promote data quality (e.g., double data entry; range checks for data values). Reference to where details of data management procedures can be accessed, if not in the protocol</w:t>
            </w:r>
          </w:p>
        </w:tc>
        <w:tc>
          <w:tcPr>
            <w:tcW w:w="1710" w:type="dxa"/>
          </w:tcPr>
          <w:p w14:paraId="4635EAB7" w14:textId="5D9502DC" w:rsidR="00796F84" w:rsidRDefault="00796F84" w:rsidP="009F67E7">
            <w:pPr>
              <w:rPr>
                <w:rFonts w:ascii="Calibri" w:eastAsia="Calibri" w:hAnsi="Calibri" w:cs="Calibri"/>
                <w:sz w:val="20"/>
                <w:szCs w:val="20"/>
              </w:rPr>
            </w:pPr>
            <w:r>
              <w:rPr>
                <w:rFonts w:ascii="Calibri" w:eastAsia="Calibri" w:hAnsi="Calibri" w:cs="Calibri"/>
                <w:sz w:val="20"/>
                <w:szCs w:val="20"/>
              </w:rPr>
              <w:t>Page 1</w:t>
            </w:r>
            <w:r w:rsidR="00C1621F">
              <w:rPr>
                <w:rFonts w:ascii="Calibri" w:eastAsia="Calibri" w:hAnsi="Calibri" w:cs="Calibri"/>
                <w:sz w:val="20"/>
                <w:szCs w:val="20"/>
              </w:rPr>
              <w:t>4</w:t>
            </w:r>
          </w:p>
          <w:p w14:paraId="54A4564C" w14:textId="7425B87E" w:rsidR="009F67E7" w:rsidRDefault="00796F84" w:rsidP="009F67E7">
            <w:pPr>
              <w:rPr>
                <w:rFonts w:ascii="Calibri" w:eastAsia="Calibri" w:hAnsi="Calibri" w:cs="Calibri"/>
                <w:sz w:val="20"/>
                <w:szCs w:val="20"/>
              </w:rPr>
            </w:pPr>
            <w:r>
              <w:rPr>
                <w:rFonts w:ascii="Calibri" w:eastAsia="Calibri" w:hAnsi="Calibri" w:cs="Calibri"/>
                <w:sz w:val="20"/>
                <w:szCs w:val="20"/>
              </w:rPr>
              <w:t>Line 4</w:t>
            </w:r>
            <w:r w:rsidR="00C1621F">
              <w:rPr>
                <w:rFonts w:ascii="Calibri" w:eastAsia="Calibri" w:hAnsi="Calibri" w:cs="Calibri"/>
                <w:sz w:val="20"/>
                <w:szCs w:val="20"/>
              </w:rPr>
              <w:t>53</w:t>
            </w:r>
            <w:r>
              <w:rPr>
                <w:rFonts w:ascii="Calibri" w:eastAsia="Calibri" w:hAnsi="Calibri" w:cs="Calibri"/>
                <w:sz w:val="20"/>
                <w:szCs w:val="20"/>
              </w:rPr>
              <w:t>-4</w:t>
            </w:r>
            <w:r w:rsidR="00C1621F">
              <w:rPr>
                <w:rFonts w:ascii="Calibri" w:eastAsia="Calibri" w:hAnsi="Calibri" w:cs="Calibri"/>
                <w:sz w:val="20"/>
                <w:szCs w:val="20"/>
              </w:rPr>
              <w:t>57</w:t>
            </w:r>
          </w:p>
        </w:tc>
      </w:tr>
      <w:tr w:rsidR="009F67E7" w14:paraId="0EF72544" w14:textId="3F8F7FB8" w:rsidTr="005F3F85">
        <w:trPr>
          <w:trHeight w:val="347"/>
        </w:trPr>
        <w:tc>
          <w:tcPr>
            <w:tcW w:w="2405" w:type="dxa"/>
            <w:vMerge w:val="restart"/>
          </w:tcPr>
          <w:p w14:paraId="664FB807"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Statistical methods</w:t>
            </w:r>
          </w:p>
        </w:tc>
        <w:tc>
          <w:tcPr>
            <w:tcW w:w="567" w:type="dxa"/>
          </w:tcPr>
          <w:p w14:paraId="1B53CC79"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27a</w:t>
            </w:r>
          </w:p>
        </w:tc>
        <w:tc>
          <w:tcPr>
            <w:tcW w:w="8273" w:type="dxa"/>
          </w:tcPr>
          <w:p w14:paraId="78D7EEF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Statistical methods used to compare groups for primary and secondary outcomes, including harms </w:t>
            </w:r>
          </w:p>
        </w:tc>
        <w:tc>
          <w:tcPr>
            <w:tcW w:w="1710" w:type="dxa"/>
          </w:tcPr>
          <w:p w14:paraId="1E15B0A5" w14:textId="6DF5007D" w:rsidR="009F67E7" w:rsidRDefault="00796F84" w:rsidP="009F67E7">
            <w:pPr>
              <w:rPr>
                <w:rFonts w:ascii="Calibri" w:eastAsia="Calibri" w:hAnsi="Calibri" w:cs="Calibri"/>
                <w:sz w:val="20"/>
                <w:szCs w:val="20"/>
              </w:rPr>
            </w:pPr>
            <w:r>
              <w:rPr>
                <w:rFonts w:ascii="Calibri" w:eastAsia="Calibri" w:hAnsi="Calibri" w:cs="Calibri"/>
                <w:sz w:val="20"/>
                <w:szCs w:val="20"/>
              </w:rPr>
              <w:t>Page 1</w:t>
            </w:r>
            <w:r w:rsidR="00C1621F">
              <w:rPr>
                <w:rFonts w:ascii="Calibri" w:eastAsia="Calibri" w:hAnsi="Calibri" w:cs="Calibri"/>
                <w:sz w:val="20"/>
                <w:szCs w:val="20"/>
              </w:rPr>
              <w:t>6</w:t>
            </w:r>
          </w:p>
          <w:p w14:paraId="7F239513" w14:textId="0F8F27EA" w:rsidR="00796F84" w:rsidRDefault="00796F84" w:rsidP="009F67E7">
            <w:pPr>
              <w:rPr>
                <w:rFonts w:ascii="Calibri" w:eastAsia="Calibri" w:hAnsi="Calibri" w:cs="Calibri"/>
                <w:sz w:val="20"/>
                <w:szCs w:val="20"/>
              </w:rPr>
            </w:pPr>
            <w:r>
              <w:rPr>
                <w:rFonts w:ascii="Calibri" w:eastAsia="Calibri" w:hAnsi="Calibri" w:cs="Calibri"/>
                <w:sz w:val="20"/>
                <w:szCs w:val="20"/>
              </w:rPr>
              <w:t xml:space="preserve">Line </w:t>
            </w:r>
            <w:r w:rsidR="00C1621F">
              <w:rPr>
                <w:rFonts w:ascii="Calibri" w:eastAsia="Calibri" w:hAnsi="Calibri" w:cs="Calibri"/>
                <w:sz w:val="20"/>
                <w:szCs w:val="20"/>
              </w:rPr>
              <w:t>524</w:t>
            </w:r>
            <w:r>
              <w:rPr>
                <w:rFonts w:ascii="Calibri" w:eastAsia="Calibri" w:hAnsi="Calibri" w:cs="Calibri"/>
                <w:sz w:val="20"/>
                <w:szCs w:val="20"/>
              </w:rPr>
              <w:t>-</w:t>
            </w:r>
            <w:r w:rsidR="00C1621F">
              <w:rPr>
                <w:rFonts w:ascii="Calibri" w:eastAsia="Calibri" w:hAnsi="Calibri" w:cs="Calibri"/>
                <w:sz w:val="20"/>
                <w:szCs w:val="20"/>
              </w:rPr>
              <w:t>534</w:t>
            </w:r>
          </w:p>
        </w:tc>
      </w:tr>
      <w:tr w:rsidR="009F67E7" w14:paraId="4923AD0E" w14:textId="131AF4F0" w:rsidTr="005F3F85">
        <w:trPr>
          <w:trHeight w:val="424"/>
        </w:trPr>
        <w:tc>
          <w:tcPr>
            <w:tcW w:w="2405" w:type="dxa"/>
            <w:vMerge/>
          </w:tcPr>
          <w:p w14:paraId="3A5D69B6"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CAD33F3"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27b</w:t>
            </w:r>
          </w:p>
        </w:tc>
        <w:tc>
          <w:tcPr>
            <w:tcW w:w="8273" w:type="dxa"/>
          </w:tcPr>
          <w:p w14:paraId="0BAEBA09" w14:textId="1A536CE8" w:rsidR="009F67E7" w:rsidRDefault="009F67E7" w:rsidP="009F67E7">
            <w:pPr>
              <w:rPr>
                <w:rFonts w:ascii="Calibri" w:eastAsia="Calibri" w:hAnsi="Calibri" w:cs="Calibri"/>
                <w:sz w:val="20"/>
                <w:szCs w:val="20"/>
              </w:rPr>
            </w:pPr>
            <w:r>
              <w:rPr>
                <w:rFonts w:ascii="Calibri" w:eastAsia="Calibri" w:hAnsi="Calibri" w:cs="Calibri"/>
                <w:color w:val="000000"/>
                <w:sz w:val="20"/>
                <w:szCs w:val="20"/>
              </w:rPr>
              <w:t>Definition of who will be included in each analysis (e.g., all randomized participants), and in which group</w:t>
            </w:r>
          </w:p>
        </w:tc>
        <w:tc>
          <w:tcPr>
            <w:tcW w:w="1710" w:type="dxa"/>
          </w:tcPr>
          <w:p w14:paraId="7E3FBAF7" w14:textId="77777777" w:rsidR="009F67E7" w:rsidRDefault="00796F84" w:rsidP="009F67E7">
            <w:pPr>
              <w:rPr>
                <w:rFonts w:ascii="Calibri" w:eastAsia="Calibri" w:hAnsi="Calibri" w:cs="Calibri"/>
                <w:color w:val="000000"/>
                <w:sz w:val="20"/>
                <w:szCs w:val="20"/>
              </w:rPr>
            </w:pPr>
            <w:r>
              <w:rPr>
                <w:rFonts w:ascii="Calibri" w:eastAsia="Calibri" w:hAnsi="Calibri" w:cs="Calibri"/>
                <w:color w:val="000000"/>
                <w:sz w:val="20"/>
                <w:szCs w:val="20"/>
              </w:rPr>
              <w:t>Page 16</w:t>
            </w:r>
          </w:p>
          <w:p w14:paraId="7C331EA0" w14:textId="77777777" w:rsidR="00796F84" w:rsidRDefault="00796F84" w:rsidP="009F67E7">
            <w:pPr>
              <w:rPr>
                <w:rFonts w:ascii="Calibri" w:eastAsia="Calibri" w:hAnsi="Calibri" w:cs="Calibri"/>
                <w:color w:val="000000"/>
                <w:sz w:val="20"/>
                <w:szCs w:val="20"/>
              </w:rPr>
            </w:pPr>
            <w:r>
              <w:rPr>
                <w:rFonts w:ascii="Calibri" w:eastAsia="Calibri" w:hAnsi="Calibri" w:cs="Calibri"/>
                <w:color w:val="000000"/>
                <w:sz w:val="20"/>
                <w:szCs w:val="20"/>
              </w:rPr>
              <w:t xml:space="preserve">Line </w:t>
            </w:r>
            <w:r w:rsidR="00C1621F">
              <w:rPr>
                <w:rFonts w:ascii="Calibri" w:eastAsia="Calibri" w:hAnsi="Calibri" w:cs="Calibri"/>
                <w:color w:val="000000"/>
                <w:sz w:val="20"/>
                <w:szCs w:val="20"/>
              </w:rPr>
              <w:t>505</w:t>
            </w:r>
            <w:r>
              <w:rPr>
                <w:rFonts w:ascii="Calibri" w:eastAsia="Calibri" w:hAnsi="Calibri" w:cs="Calibri"/>
                <w:color w:val="000000"/>
                <w:sz w:val="20"/>
                <w:szCs w:val="20"/>
              </w:rPr>
              <w:t>-</w:t>
            </w:r>
            <w:r w:rsidR="00C1621F">
              <w:rPr>
                <w:rFonts w:ascii="Calibri" w:eastAsia="Calibri" w:hAnsi="Calibri" w:cs="Calibri"/>
                <w:color w:val="000000"/>
                <w:sz w:val="20"/>
                <w:szCs w:val="20"/>
              </w:rPr>
              <w:t>512</w:t>
            </w:r>
          </w:p>
          <w:p w14:paraId="0C33588F" w14:textId="484289C6" w:rsidR="00C1621F" w:rsidRDefault="00C1621F" w:rsidP="009F67E7">
            <w:pPr>
              <w:rPr>
                <w:rFonts w:ascii="Calibri" w:eastAsia="Calibri" w:hAnsi="Calibri" w:cs="Calibri"/>
                <w:color w:val="000000"/>
                <w:sz w:val="20"/>
                <w:szCs w:val="20"/>
              </w:rPr>
            </w:pPr>
            <w:r>
              <w:rPr>
                <w:rFonts w:ascii="Calibri" w:eastAsia="Calibri" w:hAnsi="Calibri" w:cs="Calibri"/>
                <w:color w:val="000000"/>
                <w:sz w:val="20"/>
                <w:szCs w:val="20"/>
              </w:rPr>
              <w:t>Appendix 1</w:t>
            </w:r>
          </w:p>
        </w:tc>
      </w:tr>
      <w:tr w:rsidR="009F67E7" w14:paraId="3CA8711C" w14:textId="28D9105C" w:rsidTr="005F3F85">
        <w:trPr>
          <w:trHeight w:val="306"/>
        </w:trPr>
        <w:tc>
          <w:tcPr>
            <w:tcW w:w="2405" w:type="dxa"/>
            <w:vMerge/>
          </w:tcPr>
          <w:p w14:paraId="78B2DE5B"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010934F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27c</w:t>
            </w:r>
          </w:p>
        </w:tc>
        <w:tc>
          <w:tcPr>
            <w:tcW w:w="8273" w:type="dxa"/>
          </w:tcPr>
          <w:p w14:paraId="5941640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missing data</w:t>
            </w:r>
            <w:r>
              <w:rPr>
                <w:rFonts w:ascii="Helvetica Neue" w:eastAsia="Helvetica Neue" w:hAnsi="Helvetica Neue" w:cs="Helvetica Neue"/>
                <w:color w:val="3F3F3F"/>
                <w:sz w:val="26"/>
                <w:szCs w:val="26"/>
              </w:rPr>
              <w:t xml:space="preserve"> </w:t>
            </w:r>
            <w:r>
              <w:rPr>
                <w:rFonts w:ascii="Calibri" w:eastAsia="Calibri" w:hAnsi="Calibri" w:cs="Calibri"/>
                <w:sz w:val="20"/>
                <w:szCs w:val="20"/>
              </w:rPr>
              <w:t>will be handled in the analysis</w:t>
            </w:r>
          </w:p>
        </w:tc>
        <w:tc>
          <w:tcPr>
            <w:tcW w:w="1710" w:type="dxa"/>
          </w:tcPr>
          <w:p w14:paraId="1EAD7B9F" w14:textId="77777777" w:rsidR="00796F84" w:rsidRDefault="00796F84" w:rsidP="009F67E7">
            <w:pPr>
              <w:rPr>
                <w:rFonts w:ascii="Calibri" w:eastAsia="Calibri" w:hAnsi="Calibri" w:cs="Calibri"/>
                <w:sz w:val="20"/>
                <w:szCs w:val="20"/>
              </w:rPr>
            </w:pPr>
            <w:r>
              <w:rPr>
                <w:rFonts w:ascii="Calibri" w:eastAsia="Calibri" w:hAnsi="Calibri" w:cs="Calibri"/>
                <w:sz w:val="20"/>
                <w:szCs w:val="20"/>
              </w:rPr>
              <w:t>Page 16</w:t>
            </w:r>
          </w:p>
          <w:p w14:paraId="2A556BEB" w14:textId="1FC576CB" w:rsidR="009F67E7" w:rsidRDefault="00796F84" w:rsidP="009F67E7">
            <w:pPr>
              <w:rPr>
                <w:rFonts w:ascii="Calibri" w:eastAsia="Calibri" w:hAnsi="Calibri" w:cs="Calibri"/>
                <w:sz w:val="20"/>
                <w:szCs w:val="20"/>
              </w:rPr>
            </w:pPr>
            <w:r>
              <w:rPr>
                <w:rFonts w:ascii="Calibri" w:eastAsia="Calibri" w:hAnsi="Calibri" w:cs="Calibri"/>
                <w:sz w:val="20"/>
                <w:szCs w:val="20"/>
              </w:rPr>
              <w:t xml:space="preserve">Line </w:t>
            </w:r>
            <w:r w:rsidR="00C1621F">
              <w:rPr>
                <w:rFonts w:ascii="Calibri" w:eastAsia="Calibri" w:hAnsi="Calibri" w:cs="Calibri"/>
                <w:sz w:val="20"/>
                <w:szCs w:val="20"/>
              </w:rPr>
              <w:t>513-516</w:t>
            </w:r>
          </w:p>
        </w:tc>
      </w:tr>
      <w:tr w:rsidR="009F67E7" w14:paraId="72B524F3" w14:textId="2A19EFB0" w:rsidTr="005F3F85">
        <w:trPr>
          <w:trHeight w:val="306"/>
        </w:trPr>
        <w:tc>
          <w:tcPr>
            <w:tcW w:w="2405" w:type="dxa"/>
            <w:vMerge/>
          </w:tcPr>
          <w:p w14:paraId="2508266D"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44B6E29D"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27d</w:t>
            </w:r>
          </w:p>
        </w:tc>
        <w:tc>
          <w:tcPr>
            <w:tcW w:w="8273" w:type="dxa"/>
          </w:tcPr>
          <w:p w14:paraId="372071A9"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Methods for any additional analyses (e.g., subgroup and sensitivity analyses)</w:t>
            </w:r>
          </w:p>
        </w:tc>
        <w:tc>
          <w:tcPr>
            <w:tcW w:w="1710" w:type="dxa"/>
          </w:tcPr>
          <w:p w14:paraId="3C454BE1" w14:textId="541CB107" w:rsidR="009F67E7" w:rsidRDefault="00796F84" w:rsidP="009F67E7">
            <w:pPr>
              <w:rPr>
                <w:rFonts w:ascii="Calibri" w:eastAsia="Calibri" w:hAnsi="Calibri" w:cs="Calibri"/>
                <w:sz w:val="20"/>
                <w:szCs w:val="20"/>
              </w:rPr>
            </w:pPr>
            <w:r>
              <w:rPr>
                <w:rFonts w:ascii="Calibri" w:eastAsia="Calibri" w:hAnsi="Calibri" w:cs="Calibri"/>
                <w:sz w:val="20"/>
                <w:szCs w:val="20"/>
              </w:rPr>
              <w:t>Page 16</w:t>
            </w:r>
            <w:r w:rsidR="00C1621F">
              <w:rPr>
                <w:rFonts w:ascii="Calibri" w:eastAsia="Calibri" w:hAnsi="Calibri" w:cs="Calibri"/>
                <w:sz w:val="20"/>
                <w:szCs w:val="20"/>
              </w:rPr>
              <w:t>-17</w:t>
            </w:r>
          </w:p>
          <w:p w14:paraId="400CFA32" w14:textId="0699F380" w:rsidR="00796F84" w:rsidRDefault="00796F84" w:rsidP="009F67E7">
            <w:pPr>
              <w:rPr>
                <w:rFonts w:ascii="Calibri" w:eastAsia="Calibri" w:hAnsi="Calibri" w:cs="Calibri"/>
                <w:sz w:val="20"/>
                <w:szCs w:val="20"/>
              </w:rPr>
            </w:pPr>
            <w:r>
              <w:rPr>
                <w:rFonts w:ascii="Calibri" w:eastAsia="Calibri" w:hAnsi="Calibri" w:cs="Calibri"/>
                <w:sz w:val="20"/>
                <w:szCs w:val="20"/>
              </w:rPr>
              <w:t xml:space="preserve">Line </w:t>
            </w:r>
            <w:r w:rsidR="00C1621F">
              <w:rPr>
                <w:rFonts w:ascii="Calibri" w:eastAsia="Calibri" w:hAnsi="Calibri" w:cs="Calibri"/>
                <w:sz w:val="20"/>
                <w:szCs w:val="20"/>
              </w:rPr>
              <w:t>535</w:t>
            </w:r>
            <w:r>
              <w:rPr>
                <w:rFonts w:ascii="Calibri" w:eastAsia="Calibri" w:hAnsi="Calibri" w:cs="Calibri"/>
                <w:sz w:val="20"/>
                <w:szCs w:val="20"/>
              </w:rPr>
              <w:t>-</w:t>
            </w:r>
            <w:r w:rsidR="00C1621F">
              <w:rPr>
                <w:rFonts w:ascii="Calibri" w:eastAsia="Calibri" w:hAnsi="Calibri" w:cs="Calibri"/>
                <w:sz w:val="20"/>
                <w:szCs w:val="20"/>
              </w:rPr>
              <w:t>451</w:t>
            </w:r>
          </w:p>
        </w:tc>
      </w:tr>
      <w:tr w:rsidR="009F67E7" w14:paraId="7AC4192E" w14:textId="4CE7200A" w:rsidTr="005F3F85">
        <w:trPr>
          <w:trHeight w:val="276"/>
        </w:trPr>
        <w:tc>
          <w:tcPr>
            <w:tcW w:w="11245" w:type="dxa"/>
            <w:gridSpan w:val="3"/>
            <w:shd w:val="clear" w:color="auto" w:fill="B4C6E7"/>
          </w:tcPr>
          <w:p w14:paraId="2A578633"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Methods: Monitoring</w:t>
            </w:r>
          </w:p>
        </w:tc>
        <w:tc>
          <w:tcPr>
            <w:tcW w:w="1710" w:type="dxa"/>
            <w:shd w:val="clear" w:color="auto" w:fill="B4C6E7"/>
          </w:tcPr>
          <w:p w14:paraId="59C4EB3C" w14:textId="77777777" w:rsidR="009F67E7" w:rsidRDefault="009F67E7" w:rsidP="009F67E7">
            <w:pPr>
              <w:rPr>
                <w:rFonts w:ascii="Calibri" w:eastAsia="Calibri" w:hAnsi="Calibri" w:cs="Calibri"/>
                <w:b/>
                <w:sz w:val="20"/>
                <w:szCs w:val="20"/>
              </w:rPr>
            </w:pPr>
          </w:p>
        </w:tc>
      </w:tr>
      <w:tr w:rsidR="009F67E7" w14:paraId="0ECBCEC3" w14:textId="72814133" w:rsidTr="005F3F85">
        <w:trPr>
          <w:trHeight w:val="722"/>
        </w:trPr>
        <w:tc>
          <w:tcPr>
            <w:tcW w:w="2405" w:type="dxa"/>
            <w:vMerge w:val="restart"/>
          </w:tcPr>
          <w:p w14:paraId="500704ED"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Data monitoring committee</w:t>
            </w:r>
          </w:p>
        </w:tc>
        <w:tc>
          <w:tcPr>
            <w:tcW w:w="567" w:type="dxa"/>
          </w:tcPr>
          <w:p w14:paraId="3854E4D2"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28a</w:t>
            </w:r>
          </w:p>
        </w:tc>
        <w:tc>
          <w:tcPr>
            <w:tcW w:w="8273" w:type="dxa"/>
          </w:tcPr>
          <w:p w14:paraId="2BDB1545"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Composition of data monitoring committee (DMC); summary of its role and reporting structure; statement of whether it is independent from the sponsor and funder; </w:t>
            </w:r>
            <w:r>
              <w:rPr>
                <w:rFonts w:ascii="Calibri" w:eastAsia="Calibri" w:hAnsi="Calibri" w:cs="Calibri"/>
                <w:color w:val="000000"/>
                <w:sz w:val="20"/>
                <w:szCs w:val="20"/>
              </w:rPr>
              <w:t>conflicts of interest</w:t>
            </w:r>
            <w:r>
              <w:rPr>
                <w:rFonts w:ascii="Calibri" w:eastAsia="Calibri" w:hAnsi="Calibri" w:cs="Calibri"/>
                <w:sz w:val="20"/>
                <w:szCs w:val="20"/>
              </w:rPr>
              <w:t xml:space="preserve"> and reference to where further details about its charter can be found, if not in the protocol. Alternatively, an explanation of why a DMC is not needed</w:t>
            </w:r>
          </w:p>
        </w:tc>
        <w:tc>
          <w:tcPr>
            <w:tcW w:w="1710" w:type="dxa"/>
          </w:tcPr>
          <w:p w14:paraId="615A5981" w14:textId="49C0C9B8" w:rsidR="009F67E7" w:rsidRDefault="00796F84" w:rsidP="009F67E7">
            <w:pPr>
              <w:rPr>
                <w:rFonts w:ascii="Calibri" w:eastAsia="Calibri" w:hAnsi="Calibri" w:cs="Calibri"/>
                <w:sz w:val="20"/>
                <w:szCs w:val="20"/>
              </w:rPr>
            </w:pPr>
            <w:r>
              <w:rPr>
                <w:rFonts w:ascii="Calibri" w:eastAsia="Calibri" w:hAnsi="Calibri" w:cs="Calibri"/>
                <w:sz w:val="20"/>
                <w:szCs w:val="20"/>
              </w:rPr>
              <w:t>Page 1</w:t>
            </w:r>
            <w:r w:rsidR="00C1621F">
              <w:rPr>
                <w:rFonts w:ascii="Calibri" w:eastAsia="Calibri" w:hAnsi="Calibri" w:cs="Calibri"/>
                <w:sz w:val="20"/>
                <w:szCs w:val="20"/>
              </w:rPr>
              <w:t>2</w:t>
            </w:r>
          </w:p>
          <w:p w14:paraId="63AF2AA6" w14:textId="4607F08A" w:rsidR="00796F84" w:rsidRDefault="00796F84" w:rsidP="009F67E7">
            <w:pPr>
              <w:rPr>
                <w:rFonts w:ascii="Calibri" w:eastAsia="Calibri" w:hAnsi="Calibri" w:cs="Calibri"/>
                <w:sz w:val="20"/>
                <w:szCs w:val="20"/>
              </w:rPr>
            </w:pPr>
            <w:r>
              <w:rPr>
                <w:rFonts w:ascii="Calibri" w:eastAsia="Calibri" w:hAnsi="Calibri" w:cs="Calibri"/>
                <w:sz w:val="20"/>
                <w:szCs w:val="20"/>
              </w:rPr>
              <w:t>Line 3</w:t>
            </w:r>
            <w:r w:rsidR="00C1621F">
              <w:rPr>
                <w:rFonts w:ascii="Calibri" w:eastAsia="Calibri" w:hAnsi="Calibri" w:cs="Calibri"/>
                <w:sz w:val="20"/>
                <w:szCs w:val="20"/>
              </w:rPr>
              <w:t>32</w:t>
            </w:r>
            <w:r>
              <w:rPr>
                <w:rFonts w:ascii="Calibri" w:eastAsia="Calibri" w:hAnsi="Calibri" w:cs="Calibri"/>
                <w:sz w:val="20"/>
                <w:szCs w:val="20"/>
              </w:rPr>
              <w:t>-3</w:t>
            </w:r>
            <w:r w:rsidR="00C1621F">
              <w:rPr>
                <w:rFonts w:ascii="Calibri" w:eastAsia="Calibri" w:hAnsi="Calibri" w:cs="Calibri"/>
                <w:sz w:val="20"/>
                <w:szCs w:val="20"/>
              </w:rPr>
              <w:t>34</w:t>
            </w:r>
          </w:p>
        </w:tc>
      </w:tr>
      <w:tr w:rsidR="009F67E7" w14:paraId="10CBAFC2" w14:textId="52041C83" w:rsidTr="005F3F85">
        <w:trPr>
          <w:trHeight w:val="463"/>
        </w:trPr>
        <w:tc>
          <w:tcPr>
            <w:tcW w:w="2405" w:type="dxa"/>
            <w:vMerge/>
          </w:tcPr>
          <w:p w14:paraId="3BC7C863"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7A5F449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28b</w:t>
            </w:r>
          </w:p>
        </w:tc>
        <w:tc>
          <w:tcPr>
            <w:tcW w:w="8273" w:type="dxa"/>
          </w:tcPr>
          <w:p w14:paraId="33D86C9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Explanation of any interim analyses and stopping guidelines, including who will have access to these interim results and make the final decision to terminate the trial</w:t>
            </w:r>
          </w:p>
        </w:tc>
        <w:tc>
          <w:tcPr>
            <w:tcW w:w="1710" w:type="dxa"/>
          </w:tcPr>
          <w:p w14:paraId="02C6B140" w14:textId="0F388499" w:rsidR="009F67E7" w:rsidRDefault="00796F84" w:rsidP="009F67E7">
            <w:pPr>
              <w:rPr>
                <w:rFonts w:ascii="Calibri" w:eastAsia="Calibri" w:hAnsi="Calibri" w:cs="Calibri"/>
                <w:sz w:val="20"/>
                <w:szCs w:val="20"/>
              </w:rPr>
            </w:pPr>
            <w:r>
              <w:rPr>
                <w:rFonts w:ascii="Calibri" w:eastAsia="Calibri" w:hAnsi="Calibri" w:cs="Calibri"/>
                <w:sz w:val="20"/>
                <w:szCs w:val="20"/>
              </w:rPr>
              <w:t>NA (implementation study using an approved vaccine, no stopping rules)</w:t>
            </w:r>
          </w:p>
        </w:tc>
      </w:tr>
      <w:tr w:rsidR="009F67E7" w14:paraId="5504626E" w14:textId="1B8A87B2" w:rsidTr="005F3F85">
        <w:trPr>
          <w:trHeight w:val="233"/>
        </w:trPr>
        <w:tc>
          <w:tcPr>
            <w:tcW w:w="2405" w:type="dxa"/>
          </w:tcPr>
          <w:p w14:paraId="71226E74"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Trial monitoring</w:t>
            </w:r>
          </w:p>
        </w:tc>
        <w:tc>
          <w:tcPr>
            <w:tcW w:w="567" w:type="dxa"/>
          </w:tcPr>
          <w:p w14:paraId="50F45532" w14:textId="77777777" w:rsidR="009F67E7" w:rsidRDefault="009F67E7" w:rsidP="009F67E7">
            <w:pPr>
              <w:jc w:val="center"/>
              <w:rPr>
                <w:rFonts w:ascii="Calibri" w:eastAsia="Calibri" w:hAnsi="Calibri" w:cs="Calibri"/>
                <w:sz w:val="20"/>
                <w:szCs w:val="20"/>
              </w:rPr>
            </w:pPr>
            <w:r>
              <w:rPr>
                <w:rFonts w:ascii="Calibri" w:eastAsia="Calibri" w:hAnsi="Calibri" w:cs="Calibri"/>
                <w:color w:val="000000"/>
                <w:sz w:val="20"/>
                <w:szCs w:val="20"/>
              </w:rPr>
              <w:t>29</w:t>
            </w:r>
          </w:p>
        </w:tc>
        <w:tc>
          <w:tcPr>
            <w:tcW w:w="8273" w:type="dxa"/>
          </w:tcPr>
          <w:p w14:paraId="48753F2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Frequency and procedures for monitoring trial conduct. If there is no monitoring, give explanation</w:t>
            </w:r>
          </w:p>
        </w:tc>
        <w:tc>
          <w:tcPr>
            <w:tcW w:w="1710" w:type="dxa"/>
          </w:tcPr>
          <w:p w14:paraId="350CB38C" w14:textId="06F9E421" w:rsidR="009F67E7" w:rsidRDefault="00796F84" w:rsidP="009F67E7">
            <w:pPr>
              <w:rPr>
                <w:rFonts w:ascii="Calibri" w:eastAsia="Calibri" w:hAnsi="Calibri" w:cs="Calibri"/>
                <w:sz w:val="20"/>
                <w:szCs w:val="20"/>
              </w:rPr>
            </w:pPr>
            <w:r>
              <w:rPr>
                <w:rFonts w:ascii="Calibri" w:eastAsia="Calibri" w:hAnsi="Calibri" w:cs="Calibri"/>
                <w:sz w:val="20"/>
                <w:szCs w:val="20"/>
              </w:rPr>
              <w:t>Page 1</w:t>
            </w:r>
            <w:r w:rsidR="006F5F44">
              <w:rPr>
                <w:rFonts w:ascii="Calibri" w:eastAsia="Calibri" w:hAnsi="Calibri" w:cs="Calibri"/>
                <w:sz w:val="20"/>
                <w:szCs w:val="20"/>
              </w:rPr>
              <w:t>4</w:t>
            </w:r>
          </w:p>
          <w:p w14:paraId="2C8467EC" w14:textId="6E766306" w:rsidR="00796F84" w:rsidRDefault="00796F84" w:rsidP="009F67E7">
            <w:pPr>
              <w:rPr>
                <w:rFonts w:ascii="Calibri" w:eastAsia="Calibri" w:hAnsi="Calibri" w:cs="Calibri"/>
                <w:sz w:val="20"/>
                <w:szCs w:val="20"/>
              </w:rPr>
            </w:pPr>
            <w:r>
              <w:rPr>
                <w:rFonts w:ascii="Calibri" w:eastAsia="Calibri" w:hAnsi="Calibri" w:cs="Calibri"/>
                <w:sz w:val="20"/>
                <w:szCs w:val="20"/>
              </w:rPr>
              <w:t>Line 4</w:t>
            </w:r>
            <w:r w:rsidR="006F5F44">
              <w:rPr>
                <w:rFonts w:ascii="Calibri" w:eastAsia="Calibri" w:hAnsi="Calibri" w:cs="Calibri"/>
                <w:sz w:val="20"/>
                <w:szCs w:val="20"/>
              </w:rPr>
              <w:t>55</w:t>
            </w:r>
            <w:r>
              <w:rPr>
                <w:rFonts w:ascii="Calibri" w:eastAsia="Calibri" w:hAnsi="Calibri" w:cs="Calibri"/>
                <w:sz w:val="20"/>
                <w:szCs w:val="20"/>
              </w:rPr>
              <w:t>-4</w:t>
            </w:r>
            <w:r w:rsidR="006F5F44">
              <w:rPr>
                <w:rFonts w:ascii="Calibri" w:eastAsia="Calibri" w:hAnsi="Calibri" w:cs="Calibri"/>
                <w:sz w:val="20"/>
                <w:szCs w:val="20"/>
              </w:rPr>
              <w:t>57</w:t>
            </w:r>
          </w:p>
        </w:tc>
      </w:tr>
      <w:tr w:rsidR="009F67E7" w14:paraId="6B44D13F" w14:textId="6E939250" w:rsidTr="005F3F85">
        <w:trPr>
          <w:trHeight w:val="276"/>
        </w:trPr>
        <w:tc>
          <w:tcPr>
            <w:tcW w:w="11245" w:type="dxa"/>
            <w:gridSpan w:val="3"/>
            <w:shd w:val="clear" w:color="auto" w:fill="B4C6E7"/>
          </w:tcPr>
          <w:p w14:paraId="2440F6B2" w14:textId="77777777" w:rsidR="009F67E7" w:rsidRDefault="009F67E7" w:rsidP="009F67E7">
            <w:pPr>
              <w:rPr>
                <w:rFonts w:ascii="Calibri" w:eastAsia="Calibri" w:hAnsi="Calibri" w:cs="Calibri"/>
                <w:b/>
                <w:sz w:val="20"/>
                <w:szCs w:val="20"/>
              </w:rPr>
            </w:pPr>
            <w:r>
              <w:rPr>
                <w:rFonts w:ascii="Calibri" w:eastAsia="Calibri" w:hAnsi="Calibri" w:cs="Calibri"/>
                <w:b/>
                <w:sz w:val="20"/>
                <w:szCs w:val="20"/>
              </w:rPr>
              <w:t>Ethics</w:t>
            </w:r>
          </w:p>
        </w:tc>
        <w:tc>
          <w:tcPr>
            <w:tcW w:w="1710" w:type="dxa"/>
            <w:shd w:val="clear" w:color="auto" w:fill="B4C6E7"/>
          </w:tcPr>
          <w:p w14:paraId="2E60EF24" w14:textId="77777777" w:rsidR="009F67E7" w:rsidRDefault="009F67E7" w:rsidP="009F67E7">
            <w:pPr>
              <w:rPr>
                <w:rFonts w:ascii="Calibri" w:eastAsia="Calibri" w:hAnsi="Calibri" w:cs="Calibri"/>
                <w:b/>
                <w:sz w:val="20"/>
                <w:szCs w:val="20"/>
              </w:rPr>
            </w:pPr>
          </w:p>
        </w:tc>
      </w:tr>
      <w:tr w:rsidR="009F67E7" w14:paraId="1AF0F713" w14:textId="57C2F717" w:rsidTr="005F3F85">
        <w:trPr>
          <w:trHeight w:val="274"/>
        </w:trPr>
        <w:tc>
          <w:tcPr>
            <w:tcW w:w="2405" w:type="dxa"/>
          </w:tcPr>
          <w:p w14:paraId="4A1C3BC6"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Research ethics approval</w:t>
            </w:r>
          </w:p>
        </w:tc>
        <w:tc>
          <w:tcPr>
            <w:tcW w:w="567" w:type="dxa"/>
          </w:tcPr>
          <w:p w14:paraId="382DE556"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30</w:t>
            </w:r>
          </w:p>
        </w:tc>
        <w:tc>
          <w:tcPr>
            <w:tcW w:w="8273" w:type="dxa"/>
          </w:tcPr>
          <w:p w14:paraId="53C3D5E1"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Plans for seeking research ethics committee/institutional review board approval</w:t>
            </w:r>
          </w:p>
        </w:tc>
        <w:tc>
          <w:tcPr>
            <w:tcW w:w="1710" w:type="dxa"/>
          </w:tcPr>
          <w:p w14:paraId="214E8AA4" w14:textId="7BDEC698" w:rsidR="009F67E7" w:rsidRDefault="00796F84" w:rsidP="009F67E7">
            <w:pPr>
              <w:rPr>
                <w:rFonts w:ascii="Calibri" w:eastAsia="Calibri" w:hAnsi="Calibri" w:cs="Calibri"/>
                <w:sz w:val="20"/>
                <w:szCs w:val="20"/>
              </w:rPr>
            </w:pPr>
            <w:r>
              <w:rPr>
                <w:rFonts w:ascii="Calibri" w:eastAsia="Calibri" w:hAnsi="Calibri" w:cs="Calibri"/>
                <w:sz w:val="20"/>
                <w:szCs w:val="20"/>
              </w:rPr>
              <w:t>Page 1</w:t>
            </w:r>
            <w:r w:rsidR="006F5F44">
              <w:rPr>
                <w:rFonts w:ascii="Calibri" w:eastAsia="Calibri" w:hAnsi="Calibri" w:cs="Calibri"/>
                <w:sz w:val="20"/>
                <w:szCs w:val="20"/>
              </w:rPr>
              <w:t>9</w:t>
            </w:r>
          </w:p>
          <w:p w14:paraId="6D8E2457" w14:textId="3FAABB16" w:rsidR="00796F84" w:rsidRDefault="00796F84" w:rsidP="009F67E7">
            <w:pPr>
              <w:rPr>
                <w:rFonts w:ascii="Calibri" w:eastAsia="Calibri" w:hAnsi="Calibri" w:cs="Calibri"/>
                <w:sz w:val="20"/>
                <w:szCs w:val="20"/>
              </w:rPr>
            </w:pPr>
            <w:r>
              <w:rPr>
                <w:rFonts w:ascii="Calibri" w:eastAsia="Calibri" w:hAnsi="Calibri" w:cs="Calibri"/>
                <w:sz w:val="20"/>
                <w:szCs w:val="20"/>
              </w:rPr>
              <w:t xml:space="preserve">Line </w:t>
            </w:r>
            <w:r w:rsidR="006F5F44">
              <w:rPr>
                <w:rFonts w:ascii="Calibri" w:eastAsia="Calibri" w:hAnsi="Calibri" w:cs="Calibri"/>
                <w:sz w:val="20"/>
                <w:szCs w:val="20"/>
              </w:rPr>
              <w:t>634</w:t>
            </w:r>
            <w:r>
              <w:rPr>
                <w:rFonts w:ascii="Calibri" w:eastAsia="Calibri" w:hAnsi="Calibri" w:cs="Calibri"/>
                <w:sz w:val="20"/>
                <w:szCs w:val="20"/>
              </w:rPr>
              <w:t>-</w:t>
            </w:r>
            <w:r w:rsidR="006F5F44">
              <w:rPr>
                <w:rFonts w:ascii="Calibri" w:eastAsia="Calibri" w:hAnsi="Calibri" w:cs="Calibri"/>
                <w:sz w:val="20"/>
                <w:szCs w:val="20"/>
              </w:rPr>
              <w:t>644</w:t>
            </w:r>
          </w:p>
        </w:tc>
      </w:tr>
      <w:tr w:rsidR="009F67E7" w14:paraId="1AD65FAB" w14:textId="01150888" w:rsidTr="005F3F85">
        <w:trPr>
          <w:trHeight w:val="427"/>
        </w:trPr>
        <w:tc>
          <w:tcPr>
            <w:tcW w:w="2405" w:type="dxa"/>
          </w:tcPr>
          <w:p w14:paraId="294361AE"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Protocol amendments</w:t>
            </w:r>
          </w:p>
        </w:tc>
        <w:tc>
          <w:tcPr>
            <w:tcW w:w="567" w:type="dxa"/>
          </w:tcPr>
          <w:p w14:paraId="19071885"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31</w:t>
            </w:r>
          </w:p>
        </w:tc>
        <w:tc>
          <w:tcPr>
            <w:tcW w:w="8273" w:type="dxa"/>
          </w:tcPr>
          <w:p w14:paraId="404464A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Plans for communicating important protocol modifications to relevant parties </w:t>
            </w:r>
          </w:p>
        </w:tc>
        <w:tc>
          <w:tcPr>
            <w:tcW w:w="1710" w:type="dxa"/>
          </w:tcPr>
          <w:p w14:paraId="1453C343" w14:textId="64DD52F4" w:rsidR="009F67E7" w:rsidRDefault="00796F84" w:rsidP="009F67E7">
            <w:pPr>
              <w:rPr>
                <w:rFonts w:ascii="Calibri" w:eastAsia="Calibri" w:hAnsi="Calibri" w:cs="Calibri"/>
                <w:sz w:val="20"/>
                <w:szCs w:val="20"/>
              </w:rPr>
            </w:pPr>
            <w:r>
              <w:rPr>
                <w:rFonts w:ascii="Calibri" w:eastAsia="Calibri" w:hAnsi="Calibri" w:cs="Calibri"/>
                <w:sz w:val="20"/>
                <w:szCs w:val="20"/>
              </w:rPr>
              <w:t>Page 1</w:t>
            </w:r>
            <w:r w:rsidR="006F5F44">
              <w:rPr>
                <w:rFonts w:ascii="Calibri" w:eastAsia="Calibri" w:hAnsi="Calibri" w:cs="Calibri"/>
                <w:sz w:val="20"/>
                <w:szCs w:val="20"/>
              </w:rPr>
              <w:t>9</w:t>
            </w:r>
          </w:p>
          <w:p w14:paraId="1EF504AD" w14:textId="26443EA6" w:rsidR="00796F84" w:rsidRDefault="00796F84" w:rsidP="009F67E7">
            <w:pPr>
              <w:rPr>
                <w:rFonts w:ascii="Calibri" w:eastAsia="Calibri" w:hAnsi="Calibri" w:cs="Calibri"/>
                <w:sz w:val="20"/>
                <w:szCs w:val="20"/>
              </w:rPr>
            </w:pPr>
            <w:r>
              <w:rPr>
                <w:rFonts w:ascii="Calibri" w:eastAsia="Calibri" w:hAnsi="Calibri" w:cs="Calibri"/>
                <w:sz w:val="20"/>
                <w:szCs w:val="20"/>
              </w:rPr>
              <w:t xml:space="preserve">Line </w:t>
            </w:r>
            <w:r w:rsidR="006F5F44">
              <w:rPr>
                <w:rFonts w:ascii="Calibri" w:eastAsia="Calibri" w:hAnsi="Calibri" w:cs="Calibri"/>
                <w:sz w:val="20"/>
                <w:szCs w:val="20"/>
              </w:rPr>
              <w:t>644</w:t>
            </w:r>
          </w:p>
        </w:tc>
      </w:tr>
      <w:tr w:rsidR="009F67E7" w14:paraId="237A0F60" w14:textId="38C12E53" w:rsidTr="005F3F85">
        <w:trPr>
          <w:trHeight w:val="301"/>
        </w:trPr>
        <w:tc>
          <w:tcPr>
            <w:tcW w:w="2405" w:type="dxa"/>
            <w:vMerge w:val="restart"/>
          </w:tcPr>
          <w:p w14:paraId="2D20E668"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Consent or assent</w:t>
            </w:r>
          </w:p>
        </w:tc>
        <w:tc>
          <w:tcPr>
            <w:tcW w:w="567" w:type="dxa"/>
          </w:tcPr>
          <w:p w14:paraId="623401F7"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32a</w:t>
            </w:r>
          </w:p>
        </w:tc>
        <w:tc>
          <w:tcPr>
            <w:tcW w:w="8273" w:type="dxa"/>
          </w:tcPr>
          <w:p w14:paraId="003C46F0" w14:textId="6127DECA" w:rsidR="009F67E7" w:rsidRDefault="009F67E7" w:rsidP="009F67E7">
            <w:pPr>
              <w:rPr>
                <w:rFonts w:ascii="Calibri" w:eastAsia="Calibri" w:hAnsi="Calibri" w:cs="Calibri"/>
                <w:sz w:val="20"/>
                <w:szCs w:val="20"/>
              </w:rPr>
            </w:pPr>
            <w:r>
              <w:rPr>
                <w:rFonts w:ascii="Calibri" w:eastAsia="Calibri" w:hAnsi="Calibri" w:cs="Calibri"/>
                <w:sz w:val="20"/>
                <w:szCs w:val="20"/>
              </w:rPr>
              <w:t xml:space="preserve">Who will obtain informed consent or assent from potential trial participants or authorized proxies, and how </w:t>
            </w:r>
          </w:p>
        </w:tc>
        <w:tc>
          <w:tcPr>
            <w:tcW w:w="1710" w:type="dxa"/>
          </w:tcPr>
          <w:p w14:paraId="088CCDDB" w14:textId="77777777" w:rsidR="00796F84" w:rsidRDefault="00796F84" w:rsidP="009F67E7">
            <w:pPr>
              <w:rPr>
                <w:rFonts w:ascii="Calibri" w:eastAsia="Calibri" w:hAnsi="Calibri" w:cs="Calibri"/>
                <w:sz w:val="20"/>
                <w:szCs w:val="20"/>
              </w:rPr>
            </w:pPr>
            <w:r>
              <w:rPr>
                <w:rFonts w:ascii="Calibri" w:eastAsia="Calibri" w:hAnsi="Calibri" w:cs="Calibri"/>
                <w:sz w:val="20"/>
                <w:szCs w:val="20"/>
              </w:rPr>
              <w:t>Page 7,</w:t>
            </w:r>
          </w:p>
          <w:p w14:paraId="30FFA922" w14:textId="10A0FC87" w:rsidR="00796F84" w:rsidRDefault="00796F84" w:rsidP="009F67E7">
            <w:pPr>
              <w:rPr>
                <w:rFonts w:ascii="Calibri" w:eastAsia="Calibri" w:hAnsi="Calibri" w:cs="Calibri"/>
                <w:sz w:val="20"/>
                <w:szCs w:val="20"/>
              </w:rPr>
            </w:pPr>
            <w:r>
              <w:rPr>
                <w:rFonts w:ascii="Calibri" w:eastAsia="Calibri" w:hAnsi="Calibri" w:cs="Calibri"/>
                <w:sz w:val="20"/>
                <w:szCs w:val="20"/>
              </w:rPr>
              <w:t xml:space="preserve">Line </w:t>
            </w:r>
            <w:r w:rsidR="006F5F44">
              <w:rPr>
                <w:rFonts w:ascii="Calibri" w:eastAsia="Calibri" w:hAnsi="Calibri" w:cs="Calibri"/>
                <w:sz w:val="20"/>
                <w:szCs w:val="20"/>
              </w:rPr>
              <w:t>211</w:t>
            </w:r>
            <w:r>
              <w:rPr>
                <w:rFonts w:ascii="Calibri" w:eastAsia="Calibri" w:hAnsi="Calibri" w:cs="Calibri"/>
                <w:sz w:val="20"/>
                <w:szCs w:val="20"/>
              </w:rPr>
              <w:t>-2</w:t>
            </w:r>
            <w:r w:rsidR="006F5F44">
              <w:rPr>
                <w:rFonts w:ascii="Calibri" w:eastAsia="Calibri" w:hAnsi="Calibri" w:cs="Calibri"/>
                <w:sz w:val="20"/>
                <w:szCs w:val="20"/>
              </w:rPr>
              <w:t>16</w:t>
            </w:r>
          </w:p>
          <w:p w14:paraId="3D22F783" w14:textId="3E08DC48" w:rsidR="009F67E7" w:rsidRDefault="00796F84" w:rsidP="009F67E7">
            <w:pPr>
              <w:rPr>
                <w:rFonts w:ascii="Calibri" w:eastAsia="Calibri" w:hAnsi="Calibri" w:cs="Calibri"/>
                <w:sz w:val="20"/>
                <w:szCs w:val="20"/>
              </w:rPr>
            </w:pPr>
            <w:r>
              <w:rPr>
                <w:rFonts w:ascii="Calibri" w:eastAsia="Calibri" w:hAnsi="Calibri" w:cs="Calibri"/>
                <w:sz w:val="20"/>
                <w:szCs w:val="20"/>
              </w:rPr>
              <w:t>Page 1</w:t>
            </w:r>
            <w:r w:rsidR="006F5F44">
              <w:rPr>
                <w:rFonts w:ascii="Calibri" w:eastAsia="Calibri" w:hAnsi="Calibri" w:cs="Calibri"/>
                <w:sz w:val="20"/>
                <w:szCs w:val="20"/>
              </w:rPr>
              <w:t>9</w:t>
            </w:r>
            <w:r>
              <w:rPr>
                <w:rFonts w:ascii="Calibri" w:eastAsia="Calibri" w:hAnsi="Calibri" w:cs="Calibri"/>
                <w:sz w:val="20"/>
                <w:szCs w:val="20"/>
              </w:rPr>
              <w:t xml:space="preserve"> </w:t>
            </w:r>
          </w:p>
          <w:p w14:paraId="661B0473" w14:textId="4574B3FD" w:rsidR="00796F84" w:rsidRDefault="00796F84" w:rsidP="009F67E7">
            <w:pPr>
              <w:rPr>
                <w:rFonts w:ascii="Calibri" w:eastAsia="Calibri" w:hAnsi="Calibri" w:cs="Calibri"/>
                <w:sz w:val="20"/>
                <w:szCs w:val="20"/>
              </w:rPr>
            </w:pPr>
            <w:r>
              <w:rPr>
                <w:rFonts w:ascii="Calibri" w:eastAsia="Calibri" w:hAnsi="Calibri" w:cs="Calibri"/>
                <w:sz w:val="20"/>
                <w:szCs w:val="20"/>
              </w:rPr>
              <w:t xml:space="preserve">Line </w:t>
            </w:r>
            <w:r w:rsidR="006F5F44">
              <w:rPr>
                <w:rFonts w:ascii="Calibri" w:eastAsia="Calibri" w:hAnsi="Calibri" w:cs="Calibri"/>
                <w:sz w:val="20"/>
                <w:szCs w:val="20"/>
              </w:rPr>
              <w:t>645</w:t>
            </w:r>
            <w:r>
              <w:rPr>
                <w:rFonts w:ascii="Calibri" w:eastAsia="Calibri" w:hAnsi="Calibri" w:cs="Calibri"/>
                <w:sz w:val="20"/>
                <w:szCs w:val="20"/>
              </w:rPr>
              <w:t>-</w:t>
            </w:r>
            <w:r w:rsidR="006F5F44">
              <w:rPr>
                <w:rFonts w:ascii="Calibri" w:eastAsia="Calibri" w:hAnsi="Calibri" w:cs="Calibri"/>
                <w:sz w:val="20"/>
                <w:szCs w:val="20"/>
              </w:rPr>
              <w:t>646</w:t>
            </w:r>
          </w:p>
        </w:tc>
      </w:tr>
      <w:tr w:rsidR="009F67E7" w14:paraId="1015F0BE" w14:textId="35868D4A" w:rsidTr="005F3F85">
        <w:trPr>
          <w:trHeight w:val="185"/>
        </w:trPr>
        <w:tc>
          <w:tcPr>
            <w:tcW w:w="2405" w:type="dxa"/>
            <w:vMerge/>
          </w:tcPr>
          <w:p w14:paraId="1CAC9378" w14:textId="77777777" w:rsidR="009F67E7" w:rsidRDefault="009F67E7" w:rsidP="009F67E7">
            <w:pPr>
              <w:widowControl w:val="0"/>
              <w:pBdr>
                <w:top w:val="nil"/>
                <w:left w:val="nil"/>
                <w:bottom w:val="nil"/>
                <w:right w:val="nil"/>
                <w:between w:val="nil"/>
              </w:pBdr>
              <w:spacing w:line="276" w:lineRule="auto"/>
              <w:rPr>
                <w:rFonts w:ascii="Calibri" w:eastAsia="Calibri" w:hAnsi="Calibri" w:cs="Calibri"/>
                <w:sz w:val="20"/>
                <w:szCs w:val="20"/>
              </w:rPr>
            </w:pPr>
          </w:p>
        </w:tc>
        <w:tc>
          <w:tcPr>
            <w:tcW w:w="567" w:type="dxa"/>
          </w:tcPr>
          <w:p w14:paraId="23A2304C"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32b</w:t>
            </w:r>
          </w:p>
        </w:tc>
        <w:tc>
          <w:tcPr>
            <w:tcW w:w="8273" w:type="dxa"/>
          </w:tcPr>
          <w:p w14:paraId="202394F3"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Additional consent provisions for collection and use of participant data and biological specimens in ancillary studies, if applicable</w:t>
            </w:r>
          </w:p>
        </w:tc>
        <w:tc>
          <w:tcPr>
            <w:tcW w:w="1710" w:type="dxa"/>
          </w:tcPr>
          <w:p w14:paraId="41742B9C" w14:textId="3FB398C2" w:rsidR="009F67E7" w:rsidRDefault="00796F84" w:rsidP="009F67E7">
            <w:pPr>
              <w:rPr>
                <w:rFonts w:ascii="Calibri" w:eastAsia="Calibri" w:hAnsi="Calibri" w:cs="Calibri"/>
                <w:sz w:val="20"/>
                <w:szCs w:val="20"/>
              </w:rPr>
            </w:pPr>
            <w:r>
              <w:rPr>
                <w:rFonts w:ascii="Calibri" w:eastAsia="Calibri" w:hAnsi="Calibri" w:cs="Calibri"/>
                <w:sz w:val="20"/>
                <w:szCs w:val="20"/>
              </w:rPr>
              <w:t xml:space="preserve">Page </w:t>
            </w:r>
            <w:r w:rsidR="00B6776A">
              <w:rPr>
                <w:rFonts w:ascii="Calibri" w:eastAsia="Calibri" w:hAnsi="Calibri" w:cs="Calibri"/>
                <w:sz w:val="20"/>
                <w:szCs w:val="20"/>
              </w:rPr>
              <w:t>1</w:t>
            </w:r>
            <w:r w:rsidR="006F5F44">
              <w:rPr>
                <w:rFonts w:ascii="Calibri" w:eastAsia="Calibri" w:hAnsi="Calibri" w:cs="Calibri"/>
                <w:sz w:val="20"/>
                <w:szCs w:val="20"/>
              </w:rPr>
              <w:t>2</w:t>
            </w:r>
          </w:p>
          <w:p w14:paraId="05E71DBD" w14:textId="59BE2FB4" w:rsidR="00B6776A" w:rsidRDefault="00B6776A" w:rsidP="009F67E7">
            <w:pPr>
              <w:rPr>
                <w:rFonts w:ascii="Calibri" w:eastAsia="Calibri" w:hAnsi="Calibri" w:cs="Calibri"/>
                <w:sz w:val="20"/>
                <w:szCs w:val="20"/>
              </w:rPr>
            </w:pPr>
            <w:r>
              <w:rPr>
                <w:rFonts w:ascii="Calibri" w:eastAsia="Calibri" w:hAnsi="Calibri" w:cs="Calibri"/>
                <w:sz w:val="20"/>
                <w:szCs w:val="20"/>
              </w:rPr>
              <w:t>Line 3</w:t>
            </w:r>
            <w:r w:rsidR="006F5F44">
              <w:rPr>
                <w:rFonts w:ascii="Calibri" w:eastAsia="Calibri" w:hAnsi="Calibri" w:cs="Calibri"/>
                <w:sz w:val="20"/>
                <w:szCs w:val="20"/>
              </w:rPr>
              <w:t>40</w:t>
            </w:r>
            <w:r>
              <w:rPr>
                <w:rFonts w:ascii="Calibri" w:eastAsia="Calibri" w:hAnsi="Calibri" w:cs="Calibri"/>
                <w:sz w:val="20"/>
                <w:szCs w:val="20"/>
              </w:rPr>
              <w:t>-3</w:t>
            </w:r>
            <w:r w:rsidR="006F5F44">
              <w:rPr>
                <w:rFonts w:ascii="Calibri" w:eastAsia="Calibri" w:hAnsi="Calibri" w:cs="Calibri"/>
                <w:sz w:val="20"/>
                <w:szCs w:val="20"/>
              </w:rPr>
              <w:t>41</w:t>
            </w:r>
          </w:p>
        </w:tc>
      </w:tr>
      <w:tr w:rsidR="009F67E7" w14:paraId="6E4E8610" w14:textId="0E6C8493" w:rsidTr="005F3F85">
        <w:trPr>
          <w:trHeight w:val="480"/>
        </w:trPr>
        <w:tc>
          <w:tcPr>
            <w:tcW w:w="2405" w:type="dxa"/>
          </w:tcPr>
          <w:p w14:paraId="34C160E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Confidentiality</w:t>
            </w:r>
          </w:p>
        </w:tc>
        <w:tc>
          <w:tcPr>
            <w:tcW w:w="567" w:type="dxa"/>
          </w:tcPr>
          <w:p w14:paraId="79B0048A"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33</w:t>
            </w:r>
          </w:p>
        </w:tc>
        <w:tc>
          <w:tcPr>
            <w:tcW w:w="8273" w:type="dxa"/>
          </w:tcPr>
          <w:p w14:paraId="70AB14EC"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How personal information about potential and enrolled participants will be collected, shared, and maintained in order to protect confidentiality before, during, and after the trial</w:t>
            </w:r>
          </w:p>
        </w:tc>
        <w:tc>
          <w:tcPr>
            <w:tcW w:w="1710" w:type="dxa"/>
          </w:tcPr>
          <w:p w14:paraId="34781734" w14:textId="42141853" w:rsidR="00B6776A" w:rsidRDefault="00B6776A" w:rsidP="009F67E7">
            <w:pPr>
              <w:rPr>
                <w:rFonts w:ascii="Calibri" w:eastAsia="Calibri" w:hAnsi="Calibri" w:cs="Calibri"/>
                <w:sz w:val="20"/>
                <w:szCs w:val="20"/>
              </w:rPr>
            </w:pPr>
            <w:r>
              <w:rPr>
                <w:rFonts w:ascii="Calibri" w:eastAsia="Calibri" w:hAnsi="Calibri" w:cs="Calibri"/>
                <w:sz w:val="20"/>
                <w:szCs w:val="20"/>
              </w:rPr>
              <w:t>Page 1</w:t>
            </w:r>
            <w:r w:rsidR="006F5F44">
              <w:rPr>
                <w:rFonts w:ascii="Calibri" w:eastAsia="Calibri" w:hAnsi="Calibri" w:cs="Calibri"/>
                <w:sz w:val="20"/>
                <w:szCs w:val="20"/>
              </w:rPr>
              <w:t>4</w:t>
            </w:r>
          </w:p>
          <w:p w14:paraId="7426B59E" w14:textId="5970BE04" w:rsidR="00B6776A" w:rsidRDefault="00B6776A" w:rsidP="009F67E7">
            <w:pPr>
              <w:rPr>
                <w:rFonts w:ascii="Calibri" w:eastAsia="Calibri" w:hAnsi="Calibri" w:cs="Calibri"/>
                <w:sz w:val="20"/>
                <w:szCs w:val="20"/>
              </w:rPr>
            </w:pPr>
            <w:r>
              <w:rPr>
                <w:rFonts w:ascii="Calibri" w:eastAsia="Calibri" w:hAnsi="Calibri" w:cs="Calibri"/>
                <w:sz w:val="20"/>
                <w:szCs w:val="20"/>
              </w:rPr>
              <w:t>Line 4</w:t>
            </w:r>
            <w:r w:rsidR="006F5F44">
              <w:rPr>
                <w:rFonts w:ascii="Calibri" w:eastAsia="Calibri" w:hAnsi="Calibri" w:cs="Calibri"/>
                <w:sz w:val="20"/>
                <w:szCs w:val="20"/>
              </w:rPr>
              <w:t>50</w:t>
            </w:r>
            <w:r>
              <w:rPr>
                <w:rFonts w:ascii="Calibri" w:eastAsia="Calibri" w:hAnsi="Calibri" w:cs="Calibri"/>
                <w:sz w:val="20"/>
                <w:szCs w:val="20"/>
              </w:rPr>
              <w:t>-4</w:t>
            </w:r>
            <w:r w:rsidR="006F5F44">
              <w:rPr>
                <w:rFonts w:ascii="Calibri" w:eastAsia="Calibri" w:hAnsi="Calibri" w:cs="Calibri"/>
                <w:sz w:val="20"/>
                <w:szCs w:val="20"/>
              </w:rPr>
              <w:t>5</w:t>
            </w:r>
            <w:r w:rsidR="00DC48C9">
              <w:rPr>
                <w:rFonts w:ascii="Calibri" w:eastAsia="Calibri" w:hAnsi="Calibri" w:cs="Calibri"/>
                <w:sz w:val="20"/>
                <w:szCs w:val="20"/>
              </w:rPr>
              <w:t>2</w:t>
            </w:r>
          </w:p>
        </w:tc>
      </w:tr>
      <w:tr w:rsidR="009F67E7" w14:paraId="5787D876" w14:textId="0C1273C6" w:rsidTr="005F3F85">
        <w:trPr>
          <w:trHeight w:val="361"/>
        </w:trPr>
        <w:tc>
          <w:tcPr>
            <w:tcW w:w="2405" w:type="dxa"/>
          </w:tcPr>
          <w:p w14:paraId="5579F60B"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Ancillary and post-trial care</w:t>
            </w:r>
          </w:p>
        </w:tc>
        <w:tc>
          <w:tcPr>
            <w:tcW w:w="567" w:type="dxa"/>
          </w:tcPr>
          <w:p w14:paraId="42E0E2EE" w14:textId="77777777" w:rsidR="009F67E7" w:rsidRDefault="009F67E7" w:rsidP="009F67E7">
            <w:pPr>
              <w:jc w:val="center"/>
              <w:rPr>
                <w:rFonts w:ascii="Calibri" w:eastAsia="Calibri" w:hAnsi="Calibri" w:cs="Calibri"/>
                <w:sz w:val="20"/>
                <w:szCs w:val="20"/>
              </w:rPr>
            </w:pPr>
            <w:r>
              <w:rPr>
                <w:rFonts w:ascii="Calibri" w:eastAsia="Calibri" w:hAnsi="Calibri" w:cs="Calibri"/>
                <w:sz w:val="20"/>
                <w:szCs w:val="20"/>
              </w:rPr>
              <w:t>34</w:t>
            </w:r>
          </w:p>
        </w:tc>
        <w:tc>
          <w:tcPr>
            <w:tcW w:w="8273" w:type="dxa"/>
          </w:tcPr>
          <w:p w14:paraId="486EA39F" w14:textId="77777777" w:rsidR="009F67E7" w:rsidRDefault="009F67E7" w:rsidP="009F67E7">
            <w:pPr>
              <w:rPr>
                <w:rFonts w:ascii="Calibri" w:eastAsia="Calibri" w:hAnsi="Calibri" w:cs="Calibri"/>
                <w:sz w:val="20"/>
                <w:szCs w:val="20"/>
              </w:rPr>
            </w:pPr>
            <w:r>
              <w:rPr>
                <w:rFonts w:ascii="Calibri" w:eastAsia="Calibri" w:hAnsi="Calibri" w:cs="Calibri"/>
                <w:sz w:val="20"/>
                <w:szCs w:val="20"/>
              </w:rPr>
              <w:t>Provisions, if any, for ancillary and post-trial care, and for compensation to those who suffer harm from trial participation</w:t>
            </w:r>
          </w:p>
        </w:tc>
        <w:tc>
          <w:tcPr>
            <w:tcW w:w="1710" w:type="dxa"/>
          </w:tcPr>
          <w:p w14:paraId="359E1608" w14:textId="51E2573C" w:rsidR="009F67E7" w:rsidRDefault="00B6776A" w:rsidP="009F67E7">
            <w:pPr>
              <w:rPr>
                <w:rFonts w:ascii="Calibri" w:eastAsia="Calibri" w:hAnsi="Calibri" w:cs="Calibri"/>
                <w:sz w:val="20"/>
                <w:szCs w:val="20"/>
              </w:rPr>
            </w:pPr>
            <w:r>
              <w:rPr>
                <w:rFonts w:ascii="Calibri" w:eastAsia="Calibri" w:hAnsi="Calibri" w:cs="Calibri"/>
                <w:sz w:val="20"/>
                <w:szCs w:val="20"/>
              </w:rPr>
              <w:t>Page 1</w:t>
            </w:r>
            <w:r w:rsidR="006F5F44">
              <w:rPr>
                <w:rFonts w:ascii="Calibri" w:eastAsia="Calibri" w:hAnsi="Calibri" w:cs="Calibri"/>
                <w:sz w:val="20"/>
                <w:szCs w:val="20"/>
              </w:rPr>
              <w:t>2</w:t>
            </w:r>
          </w:p>
          <w:p w14:paraId="3AF032B2" w14:textId="2783CF81" w:rsidR="00B6776A" w:rsidRDefault="00B6776A" w:rsidP="009F67E7">
            <w:pPr>
              <w:rPr>
                <w:rFonts w:ascii="Calibri" w:eastAsia="Calibri" w:hAnsi="Calibri" w:cs="Calibri"/>
                <w:sz w:val="20"/>
                <w:szCs w:val="20"/>
              </w:rPr>
            </w:pPr>
            <w:r>
              <w:rPr>
                <w:rFonts w:ascii="Calibri" w:eastAsia="Calibri" w:hAnsi="Calibri" w:cs="Calibri"/>
                <w:sz w:val="20"/>
                <w:szCs w:val="20"/>
              </w:rPr>
              <w:t>Line 3</w:t>
            </w:r>
            <w:r w:rsidR="006F5F44">
              <w:rPr>
                <w:rFonts w:ascii="Calibri" w:eastAsia="Calibri" w:hAnsi="Calibri" w:cs="Calibri"/>
                <w:sz w:val="20"/>
                <w:szCs w:val="20"/>
              </w:rPr>
              <w:t>47</w:t>
            </w:r>
            <w:r>
              <w:rPr>
                <w:rFonts w:ascii="Calibri" w:eastAsia="Calibri" w:hAnsi="Calibri" w:cs="Calibri"/>
                <w:sz w:val="20"/>
                <w:szCs w:val="20"/>
              </w:rPr>
              <w:t>-3</w:t>
            </w:r>
            <w:r w:rsidR="006F5F44">
              <w:rPr>
                <w:rFonts w:ascii="Calibri" w:eastAsia="Calibri" w:hAnsi="Calibri" w:cs="Calibri"/>
                <w:sz w:val="20"/>
                <w:szCs w:val="20"/>
              </w:rPr>
              <w:t>49</w:t>
            </w:r>
          </w:p>
        </w:tc>
      </w:tr>
    </w:tbl>
    <w:p w14:paraId="30AB0EAB" w14:textId="6366BBB5" w:rsidR="00702F65" w:rsidRDefault="00702F65" w:rsidP="006A5AEC">
      <w:pPr>
        <w:rPr>
          <w:rFonts w:ascii="Calibri" w:eastAsia="Calibri" w:hAnsi="Calibri" w:cs="Calibri"/>
        </w:rPr>
      </w:pPr>
    </w:p>
    <w:p w14:paraId="54C08E11" w14:textId="2F591B9E"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xml:space="preserve">*We strongly recommend reading this checklist in conjunction with the SPIRIT 2025 Explanation and Elaboration </w:t>
      </w:r>
      <w:r w:rsidR="006C66B2">
        <w:rPr>
          <w:rFonts w:asciiTheme="majorHAnsi" w:hAnsiTheme="majorHAnsi" w:cstheme="majorHAnsi"/>
          <w:sz w:val="20"/>
        </w:rPr>
        <w:t>and</w:t>
      </w:r>
      <w:r w:rsidR="006C66B2" w:rsidRPr="006C66B2">
        <w:rPr>
          <w:rFonts w:asciiTheme="majorHAnsi" w:hAnsiTheme="majorHAnsi" w:cstheme="majorHAnsi"/>
          <w:sz w:val="20"/>
        </w:rPr>
        <w:t xml:space="preserve"> </w:t>
      </w:r>
      <w:r w:rsidR="006C66B2" w:rsidRPr="00AA7974">
        <w:rPr>
          <w:rFonts w:asciiTheme="majorHAnsi" w:hAnsiTheme="majorHAnsi" w:cstheme="majorHAnsi"/>
          <w:sz w:val="20"/>
        </w:rPr>
        <w:t xml:space="preserve">the SPIRIT 2025 </w:t>
      </w:r>
      <w:r w:rsidR="006C66B2">
        <w:rPr>
          <w:rFonts w:asciiTheme="majorHAnsi" w:hAnsiTheme="majorHAnsi" w:cstheme="majorHAnsi"/>
          <w:sz w:val="20"/>
        </w:rPr>
        <w:t>Expanded Checklist</w:t>
      </w:r>
      <w:r w:rsidR="006C66B2" w:rsidRPr="00AA7974">
        <w:rPr>
          <w:rFonts w:asciiTheme="majorHAnsi" w:hAnsiTheme="majorHAnsi" w:cstheme="majorHAnsi"/>
          <w:sz w:val="20"/>
        </w:rPr>
        <w:t xml:space="preserve"> </w:t>
      </w:r>
      <w:r w:rsidRPr="00AA7974">
        <w:rPr>
          <w:rFonts w:asciiTheme="majorHAnsi" w:hAnsiTheme="majorHAnsi" w:cstheme="majorHAnsi"/>
          <w:sz w:val="20"/>
        </w:rPr>
        <w:t xml:space="preserve">for important clarifications on all the items. We also recommend reading relevant SPIRIT extensions. See </w:t>
      </w:r>
      <w:hyperlink r:id="rId8" w:history="1">
        <w:r w:rsidRPr="00AA7974">
          <w:rPr>
            <w:rStyle w:val="Hyperlink"/>
            <w:rFonts w:asciiTheme="majorHAnsi" w:eastAsia="Arial" w:hAnsiTheme="majorHAnsi" w:cstheme="majorHAnsi"/>
            <w:sz w:val="20"/>
          </w:rPr>
          <w:t>www.consort-spirit.org</w:t>
        </w:r>
      </w:hyperlink>
    </w:p>
    <w:p w14:paraId="7A16F352" w14:textId="77777777" w:rsidR="00AA7974" w:rsidRPr="00AA7974" w:rsidRDefault="00AA7974" w:rsidP="00AA7974">
      <w:pPr>
        <w:rPr>
          <w:rFonts w:asciiTheme="majorHAnsi" w:hAnsiTheme="majorHAnsi" w:cstheme="majorHAnsi"/>
          <w:sz w:val="20"/>
          <w:szCs w:val="20"/>
        </w:rPr>
      </w:pPr>
    </w:p>
    <w:p w14:paraId="5D818620"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Citation: Chan A-W, Boutron I, Hopewell S, Moher D, Schulz KF, et al. SPIRIT 2025 statement: updated guideline for protocols of randomised trials. BMJ 2025;389:e081477.</w:t>
      </w:r>
      <w:r w:rsidRPr="00AA7974">
        <w:rPr>
          <w:rFonts w:asciiTheme="majorHAnsi" w:hAnsiTheme="majorHAnsi" w:cstheme="majorHAnsi"/>
        </w:rPr>
        <w:t xml:space="preserve"> </w:t>
      </w:r>
      <w:hyperlink r:id="rId9" w:history="1">
        <w:r w:rsidRPr="00AA7974">
          <w:rPr>
            <w:rStyle w:val="Hyperlink"/>
            <w:rFonts w:asciiTheme="majorHAnsi" w:hAnsiTheme="majorHAnsi" w:cstheme="majorHAnsi"/>
            <w:sz w:val="20"/>
          </w:rPr>
          <w:t>https://dx.doi.org/10.1136/bmj-2024-081477</w:t>
        </w:r>
      </w:hyperlink>
    </w:p>
    <w:p w14:paraId="4D0364D9"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p>
    <w:p w14:paraId="1640AFE7" w14:textId="77777777" w:rsidR="00AA7974" w:rsidRPr="00AA7974" w:rsidRDefault="00AA7974" w:rsidP="00AA7974">
      <w:pPr>
        <w:pStyle w:val="TableNote"/>
        <w:tabs>
          <w:tab w:val="left" w:pos="4830"/>
        </w:tabs>
        <w:spacing w:before="80" w:line="240" w:lineRule="auto"/>
        <w:rPr>
          <w:rFonts w:asciiTheme="majorHAnsi" w:hAnsiTheme="majorHAnsi" w:cstheme="majorHAnsi"/>
          <w:sz w:val="20"/>
        </w:rPr>
      </w:pPr>
      <w:r w:rsidRPr="00AA7974">
        <w:rPr>
          <w:rFonts w:asciiTheme="majorHAnsi" w:hAnsiTheme="majorHAnsi" w:cstheme="majorHAnsi"/>
          <w:sz w:val="20"/>
        </w:rPr>
        <w:t>© 2025 Chan A-W et al. This is an Open Access article distributed under the terms of the Creative Commons Attribution License (</w:t>
      </w:r>
      <w:hyperlink r:id="rId10" w:history="1">
        <w:r w:rsidRPr="00AA7974">
          <w:rPr>
            <w:rStyle w:val="Hyperlink"/>
            <w:rFonts w:asciiTheme="majorHAnsi" w:eastAsia="Arial" w:hAnsiTheme="majorHAnsi" w:cstheme="majorHAnsi"/>
            <w:sz w:val="20"/>
          </w:rPr>
          <w:t>https://creativecommons.org/licenses/by/4.0/</w:t>
        </w:r>
      </w:hyperlink>
      <w:r w:rsidRPr="00AA7974">
        <w:rPr>
          <w:rFonts w:asciiTheme="majorHAnsi" w:hAnsiTheme="majorHAnsi" w:cstheme="majorHAnsi"/>
          <w:sz w:val="20"/>
        </w:rPr>
        <w:t>), which permits unrestricted use, distribution, and reproduction in any medium, provided the original work is properly cited.</w:t>
      </w:r>
    </w:p>
    <w:p w14:paraId="4AA8E6F1" w14:textId="77777777" w:rsidR="00AA7974" w:rsidRDefault="00AA7974" w:rsidP="00AA7974"/>
    <w:p w14:paraId="773C0609" w14:textId="77777777" w:rsidR="00AA7974" w:rsidRPr="00DD051C" w:rsidRDefault="00AA7974" w:rsidP="006A5AEC">
      <w:pPr>
        <w:rPr>
          <w:rFonts w:ascii="Calibri" w:eastAsia="Calibri" w:hAnsi="Calibri" w:cs="Calibri"/>
        </w:rPr>
      </w:pPr>
    </w:p>
    <w:sectPr w:rsidR="00AA7974" w:rsidRPr="00DD051C" w:rsidSect="00FB4A76">
      <w:headerReference w:type="default" r:id="rId11"/>
      <w:footerReference w:type="default" r:id="rId12"/>
      <w:pgSz w:w="15840" w:h="12240" w:orient="landscape"/>
      <w:pgMar w:top="1134" w:right="1168" w:bottom="1021" w:left="1440" w:header="720" w:footer="44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42CFECF" w14:textId="77777777" w:rsidR="00D615E6" w:rsidRDefault="00D615E6">
      <w:r>
        <w:separator/>
      </w:r>
    </w:p>
  </w:endnote>
  <w:endnote w:type="continuationSeparator" w:id="0">
    <w:p w14:paraId="29E9D0BC" w14:textId="77777777" w:rsidR="00D615E6" w:rsidRDefault="00D615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Helvetica Neue">
    <w:altName w:val="Sylfaen"/>
    <w:charset w:val="00"/>
    <w:family w:val="auto"/>
    <w:pitch w:val="variable"/>
    <w:sig w:usb0="E50002FF" w:usb1="500079DB" w:usb2="0000001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A911DF" w14:textId="0BE623BB" w:rsidR="00702F65" w:rsidRDefault="00834CD7">
    <w:pPr>
      <w:pBdr>
        <w:top w:val="nil"/>
        <w:left w:val="nil"/>
        <w:bottom w:val="nil"/>
        <w:right w:val="nil"/>
        <w:between w:val="nil"/>
      </w:pBdr>
      <w:tabs>
        <w:tab w:val="center" w:pos="4320"/>
        <w:tab w:val="right" w:pos="8640"/>
      </w:tabs>
      <w:jc w:val="center"/>
      <w:rPr>
        <w:rFonts w:ascii="Calibri" w:eastAsia="Calibri" w:hAnsi="Calibri" w:cs="Calibri"/>
        <w:color w:val="000000"/>
      </w:rPr>
    </w:pPr>
    <w:r>
      <w:rPr>
        <w:rFonts w:ascii="Calibri" w:eastAsia="Calibri" w:hAnsi="Calibri" w:cs="Calibri"/>
        <w:color w:val="000000"/>
      </w:rPr>
      <w:t xml:space="preserve">Page </w:t>
    </w:r>
    <w:r>
      <w:rPr>
        <w:rFonts w:ascii="Calibri" w:eastAsia="Calibri" w:hAnsi="Calibri" w:cs="Calibri"/>
        <w:color w:val="000000"/>
      </w:rPr>
      <w:fldChar w:fldCharType="begin"/>
    </w:r>
    <w:r>
      <w:rPr>
        <w:rFonts w:ascii="Calibri" w:eastAsia="Calibri" w:hAnsi="Calibri" w:cs="Calibri"/>
        <w:color w:val="000000"/>
      </w:rPr>
      <w:instrText>PAGE</w:instrText>
    </w:r>
    <w:r>
      <w:rPr>
        <w:rFonts w:ascii="Calibri" w:eastAsia="Calibri" w:hAnsi="Calibri" w:cs="Calibri"/>
        <w:color w:val="000000"/>
      </w:rPr>
      <w:fldChar w:fldCharType="separate"/>
    </w:r>
    <w:r w:rsidR="00A826DA">
      <w:rPr>
        <w:rFonts w:ascii="Calibri" w:eastAsia="Calibri" w:hAnsi="Calibri" w:cs="Calibri"/>
        <w:noProof/>
        <w:color w:val="000000"/>
      </w:rPr>
      <w:t>2</w:t>
    </w:r>
    <w:r>
      <w:rPr>
        <w:rFonts w:ascii="Calibri" w:eastAsia="Calibri" w:hAnsi="Calibri" w:cs="Calibri"/>
        <w:color w:val="000000"/>
      </w:rPr>
      <w:fldChar w:fldCharType="end"/>
    </w:r>
    <w:r>
      <w:rPr>
        <w:rFonts w:ascii="Calibri" w:eastAsia="Calibri" w:hAnsi="Calibri" w:cs="Calibri"/>
        <w:color w:val="000000"/>
      </w:rPr>
      <w:t xml:space="preserve"> of </w:t>
    </w:r>
    <w:r>
      <w:rPr>
        <w:rFonts w:ascii="Calibri" w:eastAsia="Calibri" w:hAnsi="Calibri" w:cs="Calibri"/>
        <w:color w:val="000000"/>
      </w:rPr>
      <w:fldChar w:fldCharType="begin"/>
    </w:r>
    <w:r>
      <w:rPr>
        <w:rFonts w:ascii="Calibri" w:eastAsia="Calibri" w:hAnsi="Calibri" w:cs="Calibri"/>
        <w:color w:val="000000"/>
      </w:rPr>
      <w:instrText>NUMPAGES</w:instrText>
    </w:r>
    <w:r>
      <w:rPr>
        <w:rFonts w:ascii="Calibri" w:eastAsia="Calibri" w:hAnsi="Calibri" w:cs="Calibri"/>
        <w:color w:val="000000"/>
      </w:rPr>
      <w:fldChar w:fldCharType="separate"/>
    </w:r>
    <w:r w:rsidR="00A826DA">
      <w:rPr>
        <w:rFonts w:ascii="Calibri" w:eastAsia="Calibri" w:hAnsi="Calibri" w:cs="Calibri"/>
        <w:noProof/>
        <w:color w:val="000000"/>
      </w:rPr>
      <w:t>3</w:t>
    </w:r>
    <w:r>
      <w:rPr>
        <w:rFonts w:ascii="Calibri" w:eastAsia="Calibri" w:hAnsi="Calibri" w:cs="Calibri"/>
        <w:color w:val="000000"/>
      </w:rPr>
      <w:fldChar w:fldCharType="end"/>
    </w:r>
  </w:p>
  <w:p w14:paraId="4A1F6410" w14:textId="77777777" w:rsidR="00702F65" w:rsidRDefault="00834CD7">
    <w:pPr>
      <w:pBdr>
        <w:top w:val="nil"/>
        <w:left w:val="nil"/>
        <w:bottom w:val="nil"/>
        <w:right w:val="nil"/>
        <w:between w:val="nil"/>
      </w:pBdr>
      <w:tabs>
        <w:tab w:val="center" w:pos="4320"/>
        <w:tab w:val="right" w:pos="8640"/>
        <w:tab w:val="right" w:pos="9356"/>
      </w:tabs>
      <w:ind w:right="-710"/>
      <w:rPr>
        <w:color w:val="000000"/>
        <w:sz w:val="20"/>
        <w:szCs w:val="20"/>
      </w:rPr>
    </w:pPr>
    <w:r>
      <w:rPr>
        <w:color w:val="000000"/>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2E70C4" w14:textId="77777777" w:rsidR="00D615E6" w:rsidRDefault="00D615E6">
      <w:r>
        <w:separator/>
      </w:r>
    </w:p>
  </w:footnote>
  <w:footnote w:type="continuationSeparator" w:id="0">
    <w:p w14:paraId="0CC773BF" w14:textId="77777777" w:rsidR="00D615E6" w:rsidRDefault="00D615E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ACEA21" w14:textId="77777777" w:rsidR="00702F65" w:rsidRDefault="00702F65">
    <w:pPr>
      <w:pBdr>
        <w:top w:val="nil"/>
        <w:left w:val="nil"/>
        <w:bottom w:val="nil"/>
        <w:right w:val="nil"/>
        <w:between w:val="nil"/>
      </w:pBdr>
      <w:tabs>
        <w:tab w:val="center" w:pos="4320"/>
        <w:tab w:val="right" w:pos="8640"/>
      </w:tabs>
      <w:rPr>
        <w:color w:val="000000"/>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594834"/>
    <w:multiLevelType w:val="multilevel"/>
    <w:tmpl w:val="8D8E08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75A1296"/>
    <w:multiLevelType w:val="multilevel"/>
    <w:tmpl w:val="4F7A808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2A6D49D2"/>
    <w:multiLevelType w:val="multilevel"/>
    <w:tmpl w:val="9EEC48C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797457332">
    <w:abstractNumId w:val="2"/>
  </w:num>
  <w:num w:numId="2" w16cid:durableId="1079595293">
    <w:abstractNumId w:val="0"/>
  </w:num>
  <w:num w:numId="3" w16cid:durableId="83383862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55dstpawxw0rneeeto5s2ddex2zdapee5zp&quot;&gt;SPIRIT Statement references 2023-08-07&lt;record-ids&gt;&lt;item&gt;1&lt;/item&gt;&lt;item&gt;15&lt;/item&gt;&lt;item&gt;18&lt;/item&gt;&lt;item&gt;34&lt;/item&gt;&lt;item&gt;35&lt;/item&gt;&lt;item&gt;38&lt;/item&gt;&lt;item&gt;39&lt;/item&gt;&lt;item&gt;43&lt;/item&gt;&lt;item&gt;53&lt;/item&gt;&lt;item&gt;54&lt;/item&gt;&lt;item&gt;55&lt;/item&gt;&lt;item&gt;56&lt;/item&gt;&lt;item&gt;57&lt;/item&gt;&lt;item&gt;58&lt;/item&gt;&lt;item&gt;61&lt;/item&gt;&lt;item&gt;62&lt;/item&gt;&lt;item&gt;63&lt;/item&gt;&lt;item&gt;64&lt;/item&gt;&lt;item&gt;65&lt;/item&gt;&lt;item&gt;67&lt;/item&gt;&lt;item&gt;68&lt;/item&gt;&lt;item&gt;69&lt;/item&gt;&lt;item&gt;70&lt;/item&gt;&lt;item&gt;71&lt;/item&gt;&lt;item&gt;72&lt;/item&gt;&lt;item&gt;73&lt;/item&gt;&lt;item&gt;74&lt;/item&gt;&lt;item&gt;75&lt;/item&gt;&lt;item&gt;76&lt;/item&gt;&lt;item&gt;77&lt;/item&gt;&lt;item&gt;78&lt;/item&gt;&lt;item&gt;79&lt;/item&gt;&lt;item&gt;80&lt;/item&gt;&lt;item&gt;81&lt;/item&gt;&lt;item&gt;82&lt;/item&gt;&lt;item&gt;85&lt;/item&gt;&lt;item&gt;86&lt;/item&gt;&lt;item&gt;89&lt;/item&gt;&lt;item&gt;91&lt;/item&gt;&lt;item&gt;92&lt;/item&gt;&lt;item&gt;93&lt;/item&gt;&lt;item&gt;94&lt;/item&gt;&lt;item&gt;96&lt;/item&gt;&lt;item&gt;97&lt;/item&gt;&lt;item&gt;98&lt;/item&gt;&lt;item&gt;99&lt;/item&gt;&lt;item&gt;100&lt;/item&gt;&lt;item&gt;101&lt;/item&gt;&lt;item&gt;103&lt;/item&gt;&lt;item&gt;104&lt;/item&gt;&lt;item&gt;105&lt;/item&gt;&lt;item&gt;106&lt;/item&gt;&lt;item&gt;107&lt;/item&gt;&lt;item&gt;108&lt;/item&gt;&lt;item&gt;111&lt;/item&gt;&lt;/record-ids&gt;&lt;/item&gt;&lt;/Libraries&gt;"/>
  </w:docVars>
  <w:rsids>
    <w:rsidRoot w:val="00702F65"/>
    <w:rsid w:val="00036FE5"/>
    <w:rsid w:val="00051891"/>
    <w:rsid w:val="000748F4"/>
    <w:rsid w:val="000863CC"/>
    <w:rsid w:val="000A04EE"/>
    <w:rsid w:val="000A67D6"/>
    <w:rsid w:val="000B133A"/>
    <w:rsid w:val="000C57FA"/>
    <w:rsid w:val="000C6C5B"/>
    <w:rsid w:val="001046FD"/>
    <w:rsid w:val="00123910"/>
    <w:rsid w:val="00165F77"/>
    <w:rsid w:val="0016602B"/>
    <w:rsid w:val="0018139A"/>
    <w:rsid w:val="001869F0"/>
    <w:rsid w:val="001A321E"/>
    <w:rsid w:val="001B6CEE"/>
    <w:rsid w:val="001C3D72"/>
    <w:rsid w:val="001D3422"/>
    <w:rsid w:val="001D5A27"/>
    <w:rsid w:val="002162F0"/>
    <w:rsid w:val="00217195"/>
    <w:rsid w:val="002D34D0"/>
    <w:rsid w:val="00301B0C"/>
    <w:rsid w:val="00305F2C"/>
    <w:rsid w:val="00307632"/>
    <w:rsid w:val="00307850"/>
    <w:rsid w:val="0031325B"/>
    <w:rsid w:val="00321DA5"/>
    <w:rsid w:val="00356D9F"/>
    <w:rsid w:val="00364BE0"/>
    <w:rsid w:val="00373234"/>
    <w:rsid w:val="00383414"/>
    <w:rsid w:val="003A562F"/>
    <w:rsid w:val="003C0959"/>
    <w:rsid w:val="003C2518"/>
    <w:rsid w:val="003F4875"/>
    <w:rsid w:val="0040780B"/>
    <w:rsid w:val="00471FA0"/>
    <w:rsid w:val="00495902"/>
    <w:rsid w:val="00497D30"/>
    <w:rsid w:val="004D526C"/>
    <w:rsid w:val="00503C08"/>
    <w:rsid w:val="005137AD"/>
    <w:rsid w:val="0051715B"/>
    <w:rsid w:val="00531AAB"/>
    <w:rsid w:val="0055708A"/>
    <w:rsid w:val="005A7081"/>
    <w:rsid w:val="005B562C"/>
    <w:rsid w:val="005C6DC1"/>
    <w:rsid w:val="005F3F85"/>
    <w:rsid w:val="005F4A53"/>
    <w:rsid w:val="006453E0"/>
    <w:rsid w:val="00646AF7"/>
    <w:rsid w:val="00687ABF"/>
    <w:rsid w:val="00693F42"/>
    <w:rsid w:val="006A5AEC"/>
    <w:rsid w:val="006C2950"/>
    <w:rsid w:val="006C66B2"/>
    <w:rsid w:val="006D0DA4"/>
    <w:rsid w:val="006F5F44"/>
    <w:rsid w:val="00702F65"/>
    <w:rsid w:val="007301B7"/>
    <w:rsid w:val="00750743"/>
    <w:rsid w:val="00767EA8"/>
    <w:rsid w:val="00773168"/>
    <w:rsid w:val="007941AE"/>
    <w:rsid w:val="00796F84"/>
    <w:rsid w:val="007B2CD7"/>
    <w:rsid w:val="007C5D5E"/>
    <w:rsid w:val="0081074A"/>
    <w:rsid w:val="00815D12"/>
    <w:rsid w:val="00834CD7"/>
    <w:rsid w:val="008D6C5C"/>
    <w:rsid w:val="008E5C3A"/>
    <w:rsid w:val="008E6DF2"/>
    <w:rsid w:val="008E73A3"/>
    <w:rsid w:val="008F48BC"/>
    <w:rsid w:val="00903FDA"/>
    <w:rsid w:val="009347D0"/>
    <w:rsid w:val="00987A6E"/>
    <w:rsid w:val="00995F28"/>
    <w:rsid w:val="009B6976"/>
    <w:rsid w:val="009E01AC"/>
    <w:rsid w:val="009F1024"/>
    <w:rsid w:val="009F67E7"/>
    <w:rsid w:val="00A02259"/>
    <w:rsid w:val="00A22E1C"/>
    <w:rsid w:val="00A4222B"/>
    <w:rsid w:val="00A5591F"/>
    <w:rsid w:val="00A729D1"/>
    <w:rsid w:val="00A73BE7"/>
    <w:rsid w:val="00A826DA"/>
    <w:rsid w:val="00AA0079"/>
    <w:rsid w:val="00AA0E24"/>
    <w:rsid w:val="00AA17D7"/>
    <w:rsid w:val="00AA6B0F"/>
    <w:rsid w:val="00AA7974"/>
    <w:rsid w:val="00AD7495"/>
    <w:rsid w:val="00B164CF"/>
    <w:rsid w:val="00B4380E"/>
    <w:rsid w:val="00B6061B"/>
    <w:rsid w:val="00B614E3"/>
    <w:rsid w:val="00B6776A"/>
    <w:rsid w:val="00B754A5"/>
    <w:rsid w:val="00BA0176"/>
    <w:rsid w:val="00BA099A"/>
    <w:rsid w:val="00BB7ADC"/>
    <w:rsid w:val="00BF52A7"/>
    <w:rsid w:val="00C0122E"/>
    <w:rsid w:val="00C1621F"/>
    <w:rsid w:val="00C510F0"/>
    <w:rsid w:val="00C65022"/>
    <w:rsid w:val="00C6601A"/>
    <w:rsid w:val="00C67928"/>
    <w:rsid w:val="00C7013C"/>
    <w:rsid w:val="00D017AA"/>
    <w:rsid w:val="00D46DB4"/>
    <w:rsid w:val="00D5186C"/>
    <w:rsid w:val="00D56875"/>
    <w:rsid w:val="00D615E6"/>
    <w:rsid w:val="00DB2CA8"/>
    <w:rsid w:val="00DB2CF6"/>
    <w:rsid w:val="00DC48C9"/>
    <w:rsid w:val="00DD051C"/>
    <w:rsid w:val="00E03B67"/>
    <w:rsid w:val="00E419AC"/>
    <w:rsid w:val="00E47B90"/>
    <w:rsid w:val="00E75DCF"/>
    <w:rsid w:val="00E82690"/>
    <w:rsid w:val="00E94F88"/>
    <w:rsid w:val="00EA0A90"/>
    <w:rsid w:val="00EA484E"/>
    <w:rsid w:val="00EA70D8"/>
    <w:rsid w:val="00EC0E77"/>
    <w:rsid w:val="00F156E4"/>
    <w:rsid w:val="00F23792"/>
    <w:rsid w:val="00F53EE1"/>
    <w:rsid w:val="00F75C46"/>
    <w:rsid w:val="00F87CE6"/>
    <w:rsid w:val="00FB4A76"/>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CBE2A1D"/>
  <w15:docId w15:val="{1B5E48D2-6C6B-954B-8F07-40FA625E65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CA"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6FE5"/>
  </w:style>
  <w:style w:type="paragraph" w:styleId="Heading1">
    <w:name w:val="heading 1"/>
    <w:basedOn w:val="Normal"/>
    <w:next w:val="Normal"/>
    <w:uiPriority w:val="9"/>
    <w:qFormat/>
    <w:pPr>
      <w:keepNext/>
      <w:spacing w:before="240" w:after="60"/>
      <w:outlineLvl w:val="0"/>
    </w:pPr>
    <w:rPr>
      <w:rFonts w:ascii="Arial" w:eastAsia="Arial" w:hAnsi="Arial" w:cs="Arial"/>
      <w:b/>
      <w:sz w:val="32"/>
      <w:szCs w:val="32"/>
    </w:rPr>
  </w:style>
  <w:style w:type="paragraph" w:styleId="Heading2">
    <w:name w:val="heading 2"/>
    <w:basedOn w:val="Normal"/>
    <w:next w:val="Normal"/>
    <w:uiPriority w:val="9"/>
    <w:semiHidden/>
    <w:unhideWhenUsed/>
    <w:qFormat/>
    <w:pPr>
      <w:keepNext/>
      <w:spacing w:before="240" w:after="60"/>
      <w:outlineLvl w:val="1"/>
    </w:pPr>
    <w:rPr>
      <w:rFonts w:ascii="Arial" w:eastAsia="Arial" w:hAnsi="Arial" w:cs="Arial"/>
      <w:b/>
      <w:i/>
      <w:sz w:val="28"/>
      <w:szCs w:val="28"/>
    </w:rPr>
  </w:style>
  <w:style w:type="paragraph" w:styleId="Heading3">
    <w:name w:val="heading 3"/>
    <w:basedOn w:val="Normal"/>
    <w:next w:val="Normal"/>
    <w:uiPriority w:val="9"/>
    <w:semiHidden/>
    <w:unhideWhenUsed/>
    <w:qFormat/>
    <w:pPr>
      <w:jc w:val="center"/>
      <w:outlineLvl w:val="2"/>
    </w:pPr>
    <w:rPr>
      <w:rFonts w:ascii="Tahoma" w:eastAsia="Tahoma" w:hAnsi="Tahoma" w:cs="Tahoma"/>
      <w:b/>
      <w:smallCaps/>
      <w:color w:val="FFFFFF"/>
      <w:sz w:val="18"/>
      <w:szCs w:val="18"/>
    </w:rPr>
  </w:style>
  <w:style w:type="paragraph" w:styleId="Heading4">
    <w:name w:val="heading 4"/>
    <w:basedOn w:val="Normal"/>
    <w:next w:val="Normal"/>
    <w:uiPriority w:val="9"/>
    <w:semiHidden/>
    <w:unhideWhenUsed/>
    <w:qFormat/>
    <w:pPr>
      <w:keepNext/>
      <w:keepLines/>
      <w:spacing w:before="240" w:after="40"/>
      <w:outlineLvl w:val="3"/>
    </w:pPr>
    <w:rPr>
      <w:rFonts w:ascii="Arial" w:eastAsia="Arial" w:hAnsi="Arial" w:cs="Arial"/>
      <w:b/>
    </w:rPr>
  </w:style>
  <w:style w:type="paragraph" w:styleId="Heading5">
    <w:name w:val="heading 5"/>
    <w:basedOn w:val="Normal"/>
    <w:next w:val="Normal"/>
    <w:uiPriority w:val="9"/>
    <w:semiHidden/>
    <w:unhideWhenUsed/>
    <w:qFormat/>
    <w:pPr>
      <w:keepNext/>
      <w:keepLines/>
      <w:spacing w:before="220" w:after="40"/>
      <w:outlineLvl w:val="4"/>
    </w:pPr>
    <w:rPr>
      <w:rFonts w:ascii="Arial" w:eastAsia="Arial" w:hAnsi="Arial" w:cs="Arial"/>
      <w:b/>
      <w:sz w:val="22"/>
      <w:szCs w:val="22"/>
    </w:rPr>
  </w:style>
  <w:style w:type="paragraph" w:styleId="Heading6">
    <w:name w:val="heading 6"/>
    <w:basedOn w:val="Normal"/>
    <w:next w:val="Normal"/>
    <w:uiPriority w:val="9"/>
    <w:semiHidden/>
    <w:unhideWhenUsed/>
    <w:qFormat/>
    <w:pPr>
      <w:keepNext/>
      <w:keepLines/>
      <w:spacing w:before="200" w:after="40"/>
      <w:outlineLvl w:val="5"/>
    </w:pPr>
    <w:rPr>
      <w:rFonts w:ascii="Arial" w:eastAsia="Arial" w:hAnsi="Arial" w:cs="Arial"/>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jc w:val="center"/>
    </w:pPr>
    <w:rPr>
      <w:rFonts w:ascii="Arial" w:eastAsia="Arial" w:hAnsi="Arial" w:cs="Arial"/>
      <w:b/>
      <w:sz w:val="28"/>
      <w:szCs w:val="2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5" w:type="dxa"/>
        <w:left w:w="15" w:type="dxa"/>
        <w:bottom w:w="15" w:type="dxa"/>
        <w:right w:w="15" w:type="dxa"/>
      </w:tblCellMar>
    </w:tblPr>
  </w:style>
  <w:style w:type="table" w:customStyle="1" w:styleId="a0">
    <w:basedOn w:val="TableNormal"/>
    <w:tblPr>
      <w:tblStyleRowBandSize w:val="1"/>
      <w:tblStyleColBandSize w:val="1"/>
      <w:tblCellMar>
        <w:left w:w="115" w:type="dxa"/>
        <w:right w:w="115" w:type="dxa"/>
      </w:tblCellMar>
    </w:tbl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LineNumber">
    <w:name w:val="line number"/>
    <w:basedOn w:val="DefaultParagraphFont"/>
    <w:uiPriority w:val="99"/>
    <w:semiHidden/>
    <w:unhideWhenUsed/>
    <w:rsid w:val="007C5D5E"/>
  </w:style>
  <w:style w:type="paragraph" w:customStyle="1" w:styleId="EndNoteBibliographyTitle">
    <w:name w:val="EndNote Bibliography Title"/>
    <w:basedOn w:val="Normal"/>
    <w:link w:val="EndNoteBibliographyTitleTegn"/>
    <w:rsid w:val="001C3D72"/>
    <w:pPr>
      <w:jc w:val="center"/>
    </w:pPr>
    <w:rPr>
      <w:noProof/>
      <w:lang w:val="en-US"/>
    </w:rPr>
  </w:style>
  <w:style w:type="character" w:customStyle="1" w:styleId="EndNoteBibliographyTitleTegn">
    <w:name w:val="EndNote Bibliography Title Tegn"/>
    <w:basedOn w:val="DefaultParagraphFont"/>
    <w:link w:val="EndNoteBibliographyTitle"/>
    <w:rsid w:val="001C3D72"/>
    <w:rPr>
      <w:noProof/>
      <w:lang w:val="en-US"/>
    </w:rPr>
  </w:style>
  <w:style w:type="paragraph" w:customStyle="1" w:styleId="EndNoteBibliography">
    <w:name w:val="EndNote Bibliography"/>
    <w:basedOn w:val="Normal"/>
    <w:link w:val="EndNoteBibliographyTegn"/>
    <w:rsid w:val="001C3D72"/>
    <w:rPr>
      <w:noProof/>
      <w:lang w:val="en-US"/>
    </w:rPr>
  </w:style>
  <w:style w:type="character" w:customStyle="1" w:styleId="EndNoteBibliographyTegn">
    <w:name w:val="EndNote Bibliography Tegn"/>
    <w:basedOn w:val="DefaultParagraphFont"/>
    <w:link w:val="EndNoteBibliography"/>
    <w:rsid w:val="001C3D72"/>
    <w:rPr>
      <w:noProof/>
      <w:lang w:val="en-US"/>
    </w:rPr>
  </w:style>
  <w:style w:type="character" w:styleId="Hyperlink">
    <w:name w:val="Hyperlink"/>
    <w:basedOn w:val="DefaultParagraphFont"/>
    <w:uiPriority w:val="99"/>
    <w:unhideWhenUsed/>
    <w:rsid w:val="001C3D72"/>
    <w:rPr>
      <w:color w:val="0000FF" w:themeColor="hyperlink"/>
      <w:u w:val="single"/>
    </w:rPr>
  </w:style>
  <w:style w:type="character" w:styleId="UnresolvedMention">
    <w:name w:val="Unresolved Mention"/>
    <w:basedOn w:val="DefaultParagraphFont"/>
    <w:uiPriority w:val="99"/>
    <w:semiHidden/>
    <w:unhideWhenUsed/>
    <w:rsid w:val="001C3D72"/>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165F77"/>
    <w:rPr>
      <w:b/>
      <w:bCs/>
    </w:rPr>
  </w:style>
  <w:style w:type="character" w:customStyle="1" w:styleId="CommentSubjectChar">
    <w:name w:val="Comment Subject Char"/>
    <w:basedOn w:val="CommentTextChar"/>
    <w:link w:val="CommentSubject"/>
    <w:uiPriority w:val="99"/>
    <w:semiHidden/>
    <w:rsid w:val="00165F77"/>
    <w:rPr>
      <w:b/>
      <w:bCs/>
      <w:sz w:val="20"/>
      <w:szCs w:val="20"/>
    </w:rPr>
  </w:style>
  <w:style w:type="character" w:styleId="FollowedHyperlink">
    <w:name w:val="FollowedHyperlink"/>
    <w:basedOn w:val="DefaultParagraphFont"/>
    <w:uiPriority w:val="99"/>
    <w:semiHidden/>
    <w:unhideWhenUsed/>
    <w:rsid w:val="001B6CEE"/>
    <w:rPr>
      <w:color w:val="800080" w:themeColor="followedHyperlink"/>
      <w:u w:val="single"/>
    </w:rPr>
  </w:style>
  <w:style w:type="paragraph" w:styleId="Revision">
    <w:name w:val="Revision"/>
    <w:hidden/>
    <w:uiPriority w:val="99"/>
    <w:semiHidden/>
    <w:rsid w:val="001046FD"/>
  </w:style>
  <w:style w:type="paragraph" w:styleId="Header">
    <w:name w:val="header"/>
    <w:basedOn w:val="Normal"/>
    <w:link w:val="HeaderChar"/>
    <w:uiPriority w:val="99"/>
    <w:unhideWhenUsed/>
    <w:rsid w:val="00995F28"/>
    <w:pPr>
      <w:tabs>
        <w:tab w:val="center" w:pos="4680"/>
        <w:tab w:val="right" w:pos="9360"/>
      </w:tabs>
    </w:pPr>
  </w:style>
  <w:style w:type="character" w:customStyle="1" w:styleId="HeaderChar">
    <w:name w:val="Header Char"/>
    <w:basedOn w:val="DefaultParagraphFont"/>
    <w:link w:val="Header"/>
    <w:uiPriority w:val="99"/>
    <w:rsid w:val="00995F28"/>
  </w:style>
  <w:style w:type="paragraph" w:styleId="Footer">
    <w:name w:val="footer"/>
    <w:basedOn w:val="Normal"/>
    <w:link w:val="FooterChar"/>
    <w:uiPriority w:val="99"/>
    <w:unhideWhenUsed/>
    <w:rsid w:val="00995F28"/>
    <w:pPr>
      <w:tabs>
        <w:tab w:val="center" w:pos="4680"/>
        <w:tab w:val="right" w:pos="9360"/>
      </w:tabs>
    </w:pPr>
  </w:style>
  <w:style w:type="character" w:customStyle="1" w:styleId="FooterChar">
    <w:name w:val="Footer Char"/>
    <w:basedOn w:val="DefaultParagraphFont"/>
    <w:link w:val="Footer"/>
    <w:uiPriority w:val="99"/>
    <w:rsid w:val="00995F28"/>
  </w:style>
  <w:style w:type="paragraph" w:customStyle="1" w:styleId="TableNote">
    <w:name w:val="TableNote"/>
    <w:basedOn w:val="Normal"/>
    <w:rsid w:val="00AA7974"/>
    <w:pPr>
      <w:spacing w:line="300" w:lineRule="exact"/>
    </w:pPr>
    <w:rPr>
      <w:szCs w:val="20"/>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www.consort-spirit.or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creativecommons.org/licenses/by/4.0/" TargetMode="External"/><Relationship Id="rId4" Type="http://schemas.openxmlformats.org/officeDocument/2006/relationships/settings" Target="settings.xml"/><Relationship Id="rId9" Type="http://schemas.openxmlformats.org/officeDocument/2006/relationships/hyperlink" Target="https://dx.doi.org/10.1136/bmj-2024-081477"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814F2A8-8147-4385-8BFA-5A1C3D4AE8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37</TotalTime>
  <Pages>4</Pages>
  <Words>1613</Words>
  <Characters>9197</Characters>
  <Application>Microsoft Office Word</Application>
  <DocSecurity>0</DocSecurity>
  <Lines>76</Lines>
  <Paragraphs>21</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10789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Stafa, Marsida</dc:creator>
  <cp:lastModifiedBy>Serge Ouoba</cp:lastModifiedBy>
  <cp:revision>5</cp:revision>
  <cp:lastPrinted>2024-10-10T08:35:00Z</cp:lastPrinted>
  <dcterms:created xsi:type="dcterms:W3CDTF">2026-08-07T19:45:00Z</dcterms:created>
  <dcterms:modified xsi:type="dcterms:W3CDTF">2026-08-07T20:25:00Z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f0166ede672dad888c49c92836019c99cf3606987abbe2f750e4e7ee4b2ddcc8</vt:lpwstr>
  </property>
</Properties>
</file>