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051" w:rsidRDefault="002C4051" w:rsidP="002C4051">
      <w:pPr>
        <w:rPr>
          <w:rFonts w:ascii="Arial Unicode MS" w:hAnsi="Arial Unicode MS" w:cs="Arial Unicode MS"/>
          <w:color w:val="000000"/>
        </w:rPr>
      </w:pPr>
      <w:r>
        <w:rPr>
          <w:rFonts w:ascii="Arial Unicode MS" w:eastAsia="Arial Unicode MS" w:hAnsi="Times New Roman" w:cs="Arial Unicode MS"/>
          <w:color w:val="000000"/>
          <w:sz w:val="24"/>
        </w:rPr>
        <w:t>Supplementary Table</w:t>
      </w:r>
      <w:r>
        <w:rPr>
          <w:rFonts w:ascii="Arial Unicode MS" w:eastAsia="Arial Unicode MS" w:hAnsi="Times New Roman" w:cs="Arial Unicode MS"/>
          <w:color w:val="000000"/>
          <w:sz w:val="24"/>
        </w:rPr>
        <w:t> </w:t>
      </w:r>
      <w:r>
        <w:rPr>
          <w:rFonts w:ascii="Arial Unicode MS" w:eastAsia="Arial Unicode MS" w:hAnsi="Times New Roman" w:cs="Arial Unicode MS"/>
          <w:color w:val="000000"/>
          <w:sz w:val="24"/>
        </w:rPr>
        <w:t xml:space="preserve">1: Comparative summary of electrophysiological outcomes reported across HCOs differentiation protocols. This table compiles published functional characterization data from human cerebellar organoid studies, including differentiation protocol, organoid age at recording, recording modality (e.g., whole-cell patch clamp, calcium imaging, </w:t>
      </w:r>
      <w:proofErr w:type="spellStart"/>
      <w:r>
        <w:rPr>
          <w:rFonts w:ascii="Arial Unicode MS" w:eastAsia="Arial Unicode MS" w:hAnsi="Times New Roman" w:cs="Arial Unicode MS"/>
          <w:color w:val="000000"/>
          <w:sz w:val="24"/>
        </w:rPr>
        <w:t>multielectrode</w:t>
      </w:r>
      <w:proofErr w:type="spellEnd"/>
      <w:r>
        <w:rPr>
          <w:rFonts w:ascii="Arial Unicode MS" w:eastAsia="Arial Unicode MS" w:hAnsi="Times New Roman" w:cs="Arial Unicode MS"/>
          <w:color w:val="000000"/>
          <w:sz w:val="24"/>
        </w:rPr>
        <w:t xml:space="preserve"> array), number of neurons </w:t>
      </w:r>
      <w:proofErr w:type="spellStart"/>
      <w:r>
        <w:rPr>
          <w:rFonts w:ascii="Arial Unicode MS" w:eastAsia="Arial Unicode MS" w:hAnsi="Times New Roman" w:cs="Arial Unicode MS"/>
          <w:color w:val="000000"/>
          <w:sz w:val="24"/>
        </w:rPr>
        <w:t>analyzed</w:t>
      </w:r>
      <w:proofErr w:type="spellEnd"/>
      <w:r>
        <w:rPr>
          <w:rFonts w:ascii="Arial Unicode MS" w:eastAsia="Arial Unicode MS" w:hAnsi="Times New Roman" w:cs="Arial Unicode MS"/>
          <w:color w:val="000000"/>
          <w:sz w:val="24"/>
        </w:rPr>
        <w:t>, % of neurons exhibiting spontaneous activity, % exhibiting evoked action potentials, reported technical and biological replicates, and notes on batch variability when available. Where data were not explicitly reported in the original publications, this is indicated as not reported.</w:t>
      </w:r>
    </w:p>
    <w:p w:rsidR="002C4051" w:rsidRDefault="002C4051" w:rsidP="002C4051">
      <w:bookmarkStart w:id="0" w:name="[IMAGE-Fig5_Print.jpeg]"/>
      <w:r>
        <w:rPr>
          <w:noProof/>
          <w:lang w:eastAsia="en-IN"/>
        </w:rPr>
        <w:lastRenderedPageBreak/>
        <w:drawing>
          <wp:inline distT="0" distB="0" distL="0" distR="0">
            <wp:extent cx="6057900" cy="789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57900" cy="7896225"/>
                    </a:xfrm>
                    <a:prstGeom prst="rect">
                      <a:avLst/>
                    </a:prstGeom>
                    <a:noFill/>
                    <a:ln>
                      <a:noFill/>
                    </a:ln>
                  </pic:spPr>
                </pic:pic>
              </a:graphicData>
            </a:graphic>
          </wp:inline>
        </w:drawing>
      </w:r>
      <w:bookmarkEnd w:id="0"/>
    </w:p>
    <w:p w:rsidR="002C4051" w:rsidRDefault="002C4051" w:rsidP="002C4051">
      <w:bookmarkStart w:id="1" w:name="[IMAGE-Fig6_Print.jpeg]"/>
      <w:r>
        <w:rPr>
          <w:noProof/>
          <w:lang w:eastAsia="en-IN"/>
        </w:rPr>
        <w:drawing>
          <wp:inline distT="0" distB="0" distL="0" distR="0">
            <wp:extent cx="9620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790575"/>
                    </a:xfrm>
                    <a:prstGeom prst="rect">
                      <a:avLst/>
                    </a:prstGeom>
                    <a:noFill/>
                    <a:ln>
                      <a:noFill/>
                    </a:ln>
                  </pic:spPr>
                </pic:pic>
              </a:graphicData>
            </a:graphic>
          </wp:inline>
        </w:drawing>
      </w:r>
      <w:bookmarkEnd w:id="1"/>
    </w:p>
    <w:p w:rsidR="002C4051" w:rsidRDefault="002C4051" w:rsidP="002C4051">
      <w:bookmarkStart w:id="2" w:name="[IMAGE-Fig7_Print.jpeg]"/>
      <w:r>
        <w:rPr>
          <w:noProof/>
          <w:lang w:eastAsia="en-IN"/>
        </w:rPr>
        <w:lastRenderedPageBreak/>
        <w:drawing>
          <wp:inline distT="0" distB="0" distL="0" distR="0">
            <wp:extent cx="6391275" cy="774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91275" cy="7743825"/>
                    </a:xfrm>
                    <a:prstGeom prst="rect">
                      <a:avLst/>
                    </a:prstGeom>
                    <a:noFill/>
                    <a:ln>
                      <a:noFill/>
                    </a:ln>
                  </pic:spPr>
                </pic:pic>
              </a:graphicData>
            </a:graphic>
          </wp:inline>
        </w:drawing>
      </w:r>
      <w:bookmarkEnd w:id="2"/>
    </w:p>
    <w:p w:rsidR="00E75276" w:rsidRPr="002C4051" w:rsidRDefault="00E75276">
      <w:bookmarkStart w:id="3" w:name="_GoBack"/>
      <w:bookmarkEnd w:id="3"/>
    </w:p>
    <w:sectPr w:rsidR="00E75276" w:rsidRPr="002C40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051"/>
    <w:rsid w:val="00006797"/>
    <w:rsid w:val="00007978"/>
    <w:rsid w:val="0002534E"/>
    <w:rsid w:val="00035FA8"/>
    <w:rsid w:val="000477CA"/>
    <w:rsid w:val="000A45BD"/>
    <w:rsid w:val="000A7F7C"/>
    <w:rsid w:val="000B6F1A"/>
    <w:rsid w:val="000F47A2"/>
    <w:rsid w:val="00117542"/>
    <w:rsid w:val="00121CEF"/>
    <w:rsid w:val="00130665"/>
    <w:rsid w:val="00150CEA"/>
    <w:rsid w:val="001556C7"/>
    <w:rsid w:val="00162CAA"/>
    <w:rsid w:val="001B238C"/>
    <w:rsid w:val="001E0D3B"/>
    <w:rsid w:val="001F33DE"/>
    <w:rsid w:val="001F5396"/>
    <w:rsid w:val="00206AE6"/>
    <w:rsid w:val="0021525A"/>
    <w:rsid w:val="00270BA7"/>
    <w:rsid w:val="00296E16"/>
    <w:rsid w:val="002C4051"/>
    <w:rsid w:val="003538C9"/>
    <w:rsid w:val="00383DD8"/>
    <w:rsid w:val="003E2493"/>
    <w:rsid w:val="00403B31"/>
    <w:rsid w:val="00417C15"/>
    <w:rsid w:val="00481E88"/>
    <w:rsid w:val="00496630"/>
    <w:rsid w:val="004E2DDD"/>
    <w:rsid w:val="004E7833"/>
    <w:rsid w:val="004F29E3"/>
    <w:rsid w:val="004F738B"/>
    <w:rsid w:val="00532156"/>
    <w:rsid w:val="00547C1C"/>
    <w:rsid w:val="005973E2"/>
    <w:rsid w:val="005D4F20"/>
    <w:rsid w:val="005E0C9E"/>
    <w:rsid w:val="0061440D"/>
    <w:rsid w:val="00630A67"/>
    <w:rsid w:val="00692794"/>
    <w:rsid w:val="006B4F86"/>
    <w:rsid w:val="006C03B6"/>
    <w:rsid w:val="006C1868"/>
    <w:rsid w:val="006E4982"/>
    <w:rsid w:val="007444CC"/>
    <w:rsid w:val="0078190D"/>
    <w:rsid w:val="007B2E74"/>
    <w:rsid w:val="007C6FB4"/>
    <w:rsid w:val="007D35DC"/>
    <w:rsid w:val="00841EA9"/>
    <w:rsid w:val="008A24AB"/>
    <w:rsid w:val="008B0ECC"/>
    <w:rsid w:val="008C335B"/>
    <w:rsid w:val="00920BBC"/>
    <w:rsid w:val="009367A1"/>
    <w:rsid w:val="00943384"/>
    <w:rsid w:val="00947F01"/>
    <w:rsid w:val="009728B7"/>
    <w:rsid w:val="00984FAF"/>
    <w:rsid w:val="00992F17"/>
    <w:rsid w:val="009B175D"/>
    <w:rsid w:val="009B19E8"/>
    <w:rsid w:val="00A071FE"/>
    <w:rsid w:val="00A13617"/>
    <w:rsid w:val="00A15AD2"/>
    <w:rsid w:val="00A3618E"/>
    <w:rsid w:val="00A43B55"/>
    <w:rsid w:val="00A77368"/>
    <w:rsid w:val="00AA1092"/>
    <w:rsid w:val="00AC1433"/>
    <w:rsid w:val="00B377C8"/>
    <w:rsid w:val="00B4561E"/>
    <w:rsid w:val="00B67E0E"/>
    <w:rsid w:val="00B957DA"/>
    <w:rsid w:val="00BC6B08"/>
    <w:rsid w:val="00BE4404"/>
    <w:rsid w:val="00C06EB3"/>
    <w:rsid w:val="00C458F6"/>
    <w:rsid w:val="00C46204"/>
    <w:rsid w:val="00CA65E7"/>
    <w:rsid w:val="00CC1C5C"/>
    <w:rsid w:val="00CC41F4"/>
    <w:rsid w:val="00CD00C4"/>
    <w:rsid w:val="00D2275C"/>
    <w:rsid w:val="00DB7317"/>
    <w:rsid w:val="00DD728C"/>
    <w:rsid w:val="00E17436"/>
    <w:rsid w:val="00E319D0"/>
    <w:rsid w:val="00E42475"/>
    <w:rsid w:val="00E53D62"/>
    <w:rsid w:val="00E62C7D"/>
    <w:rsid w:val="00E75276"/>
    <w:rsid w:val="00E93439"/>
    <w:rsid w:val="00E96362"/>
    <w:rsid w:val="00EB1E4E"/>
    <w:rsid w:val="00EB1FE8"/>
    <w:rsid w:val="00ED5A31"/>
    <w:rsid w:val="00F27B69"/>
    <w:rsid w:val="00F75C15"/>
    <w:rsid w:val="00F84EE8"/>
    <w:rsid w:val="00F975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7571B-69C6-483E-ACCE-84198C9C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Indhumathi S Sukumar K</dc:creator>
  <cp:keywords/>
  <dc:description/>
  <cp:lastModifiedBy>Indhumathi S Sukumar K</cp:lastModifiedBy>
  <cp:revision>1</cp:revision>
  <dcterms:created xsi:type="dcterms:W3CDTF">2026-04-25T06:46:00Z</dcterms:created>
  <dcterms:modified xsi:type="dcterms:W3CDTF">2026-04-25T06:49:00Z</dcterms:modified>
</cp:coreProperties>
</file>