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5FB02" w14:textId="77777777" w:rsidR="0001166C" w:rsidRDefault="00000000">
      <w:pPr>
        <w:pStyle w:val="Title"/>
      </w:pPr>
      <w:r>
        <w:t>Supplementary Material</w:t>
      </w:r>
    </w:p>
    <w:p w14:paraId="099B5FAF" w14:textId="69895B20" w:rsidR="0001166C" w:rsidRDefault="00BD6090" w:rsidP="00BD6090">
      <w:r w:rsidRPr="00BD6090">
        <w:t>A Systematic Review Finds Variable MRI Derived Brain Age Differences After Adult Traumatic Brain Injury and Limited Evidence on Longitudinal Change and Cognitive Associations</w:t>
      </w:r>
    </w:p>
    <w:p w14:paraId="28B27BE4" w14:textId="77777777" w:rsidR="0001166C" w:rsidRDefault="00000000">
      <w:pPr>
        <w:pStyle w:val="Heading1"/>
      </w:pPr>
      <w:r>
        <w:t>Supplementary Appendix 1. Complete database search strategies (PRISMA-S)</w:t>
      </w:r>
    </w:p>
    <w:p w14:paraId="62479FF6" w14:textId="77777777" w:rsidR="0001166C" w:rsidRDefault="00000000">
      <w:r>
        <w:t>The electronic searches were executed on 16 July 2026 from database inception, with no date, language, human, or adult filters. Human and adult eligibility were applied during screening. The strings below reproduce the strategies as executed.</w:t>
      </w:r>
    </w:p>
    <w:tbl>
      <w:tblPr>
        <w:tblStyle w:val="TableGrid"/>
        <w:tblW w:w="0" w:type="auto"/>
        <w:jc w:val="center"/>
        <w:tblLook w:val="04A0" w:firstRow="1" w:lastRow="0" w:firstColumn="1" w:lastColumn="0" w:noHBand="0" w:noVBand="1"/>
      </w:tblPr>
      <w:tblGrid>
        <w:gridCol w:w="7160"/>
        <w:gridCol w:w="7132"/>
        <w:gridCol w:w="7133"/>
      </w:tblGrid>
      <w:tr w:rsidR="0001166C" w14:paraId="39D04800" w14:textId="77777777">
        <w:trPr>
          <w:tblHeader/>
          <w:jc w:val="center"/>
        </w:trPr>
        <w:tc>
          <w:tcPr>
            <w:tcW w:w="7361" w:type="dxa"/>
            <w:shd w:val="clear" w:color="auto" w:fill="D9EAF7"/>
            <w:tcMar>
              <w:top w:w="80" w:type="dxa"/>
              <w:left w:w="80" w:type="dxa"/>
              <w:bottom w:w="80" w:type="dxa"/>
              <w:right w:w="80" w:type="dxa"/>
            </w:tcMar>
            <w:vAlign w:val="center"/>
          </w:tcPr>
          <w:p w14:paraId="70D07ACE" w14:textId="77777777" w:rsidR="0001166C" w:rsidRDefault="00000000">
            <w:r>
              <w:rPr>
                <w:b/>
                <w:sz w:val="18"/>
              </w:rPr>
              <w:t>Database/platform</w:t>
            </w:r>
          </w:p>
        </w:tc>
        <w:tc>
          <w:tcPr>
            <w:tcW w:w="7361" w:type="dxa"/>
            <w:shd w:val="clear" w:color="auto" w:fill="D9EAF7"/>
            <w:tcMar>
              <w:top w:w="80" w:type="dxa"/>
              <w:left w:w="80" w:type="dxa"/>
              <w:bottom w:w="80" w:type="dxa"/>
              <w:right w:w="80" w:type="dxa"/>
            </w:tcMar>
            <w:vAlign w:val="center"/>
          </w:tcPr>
          <w:p w14:paraId="090413E5" w14:textId="77777777" w:rsidR="0001166C" w:rsidRDefault="00000000">
            <w:r>
              <w:rPr>
                <w:b/>
                <w:sz w:val="18"/>
              </w:rPr>
              <w:t>Date executed</w:t>
            </w:r>
          </w:p>
        </w:tc>
        <w:tc>
          <w:tcPr>
            <w:tcW w:w="7361" w:type="dxa"/>
            <w:shd w:val="clear" w:color="auto" w:fill="D9EAF7"/>
            <w:tcMar>
              <w:top w:w="80" w:type="dxa"/>
              <w:left w:w="80" w:type="dxa"/>
              <w:bottom w:w="80" w:type="dxa"/>
              <w:right w:w="80" w:type="dxa"/>
            </w:tcMar>
            <w:vAlign w:val="center"/>
          </w:tcPr>
          <w:p w14:paraId="7C7BF0C2" w14:textId="77777777" w:rsidR="0001166C" w:rsidRDefault="00000000">
            <w:r>
              <w:rPr>
                <w:b/>
                <w:sz w:val="18"/>
              </w:rPr>
              <w:t>Records retrieved</w:t>
            </w:r>
          </w:p>
        </w:tc>
      </w:tr>
      <w:tr w:rsidR="0001166C" w14:paraId="78231C5B" w14:textId="77777777">
        <w:trPr>
          <w:jc w:val="center"/>
        </w:trPr>
        <w:tc>
          <w:tcPr>
            <w:tcW w:w="7361" w:type="dxa"/>
            <w:tcMar>
              <w:top w:w="80" w:type="dxa"/>
              <w:left w:w="80" w:type="dxa"/>
              <w:bottom w:w="80" w:type="dxa"/>
              <w:right w:w="80" w:type="dxa"/>
            </w:tcMar>
            <w:vAlign w:val="center"/>
          </w:tcPr>
          <w:p w14:paraId="0666F5DB" w14:textId="77777777" w:rsidR="0001166C" w:rsidRDefault="00000000">
            <w:r>
              <w:rPr>
                <w:sz w:val="18"/>
              </w:rPr>
              <w:t>PubMed (NCBI)</w:t>
            </w:r>
          </w:p>
        </w:tc>
        <w:tc>
          <w:tcPr>
            <w:tcW w:w="7361" w:type="dxa"/>
            <w:tcMar>
              <w:top w:w="80" w:type="dxa"/>
              <w:left w:w="80" w:type="dxa"/>
              <w:bottom w:w="80" w:type="dxa"/>
              <w:right w:w="80" w:type="dxa"/>
            </w:tcMar>
            <w:vAlign w:val="center"/>
          </w:tcPr>
          <w:p w14:paraId="36F27B78" w14:textId="77777777" w:rsidR="0001166C" w:rsidRDefault="00000000">
            <w:r>
              <w:rPr>
                <w:sz w:val="18"/>
              </w:rPr>
              <w:t>16 July 2026</w:t>
            </w:r>
          </w:p>
        </w:tc>
        <w:tc>
          <w:tcPr>
            <w:tcW w:w="7361" w:type="dxa"/>
            <w:tcMar>
              <w:top w:w="80" w:type="dxa"/>
              <w:left w:w="80" w:type="dxa"/>
              <w:bottom w:w="80" w:type="dxa"/>
              <w:right w:w="80" w:type="dxa"/>
            </w:tcMar>
            <w:vAlign w:val="center"/>
          </w:tcPr>
          <w:p w14:paraId="0F778B2E" w14:textId="77777777" w:rsidR="0001166C" w:rsidRDefault="00000000">
            <w:r>
              <w:rPr>
                <w:sz w:val="18"/>
              </w:rPr>
              <w:t>89</w:t>
            </w:r>
          </w:p>
        </w:tc>
      </w:tr>
      <w:tr w:rsidR="0001166C" w14:paraId="08F1E31C" w14:textId="77777777">
        <w:trPr>
          <w:jc w:val="center"/>
        </w:trPr>
        <w:tc>
          <w:tcPr>
            <w:tcW w:w="7361" w:type="dxa"/>
            <w:tcMar>
              <w:top w:w="80" w:type="dxa"/>
              <w:left w:w="80" w:type="dxa"/>
              <w:bottom w:w="80" w:type="dxa"/>
              <w:right w:w="80" w:type="dxa"/>
            </w:tcMar>
            <w:vAlign w:val="center"/>
          </w:tcPr>
          <w:p w14:paraId="7603B52F" w14:textId="77777777" w:rsidR="0001166C" w:rsidRDefault="00000000">
            <w:r>
              <w:rPr>
                <w:sz w:val="18"/>
              </w:rPr>
              <w:t>Scopus (Elsevier)</w:t>
            </w:r>
          </w:p>
        </w:tc>
        <w:tc>
          <w:tcPr>
            <w:tcW w:w="7361" w:type="dxa"/>
            <w:tcMar>
              <w:top w:w="80" w:type="dxa"/>
              <w:left w:w="80" w:type="dxa"/>
              <w:bottom w:w="80" w:type="dxa"/>
              <w:right w:w="80" w:type="dxa"/>
            </w:tcMar>
            <w:vAlign w:val="center"/>
          </w:tcPr>
          <w:p w14:paraId="074ABC19" w14:textId="77777777" w:rsidR="0001166C" w:rsidRDefault="00000000">
            <w:r>
              <w:rPr>
                <w:sz w:val="18"/>
              </w:rPr>
              <w:t>16 July 2026</w:t>
            </w:r>
          </w:p>
        </w:tc>
        <w:tc>
          <w:tcPr>
            <w:tcW w:w="7361" w:type="dxa"/>
            <w:tcMar>
              <w:top w:w="80" w:type="dxa"/>
              <w:left w:w="80" w:type="dxa"/>
              <w:bottom w:w="80" w:type="dxa"/>
              <w:right w:w="80" w:type="dxa"/>
            </w:tcMar>
            <w:vAlign w:val="center"/>
          </w:tcPr>
          <w:p w14:paraId="591EAD79" w14:textId="77777777" w:rsidR="0001166C" w:rsidRDefault="00000000">
            <w:r>
              <w:rPr>
                <w:sz w:val="18"/>
              </w:rPr>
              <w:t>146</w:t>
            </w:r>
          </w:p>
        </w:tc>
      </w:tr>
      <w:tr w:rsidR="0001166C" w14:paraId="4BE1CCCC" w14:textId="77777777">
        <w:trPr>
          <w:jc w:val="center"/>
        </w:trPr>
        <w:tc>
          <w:tcPr>
            <w:tcW w:w="7361" w:type="dxa"/>
            <w:tcMar>
              <w:top w:w="80" w:type="dxa"/>
              <w:left w:w="80" w:type="dxa"/>
              <w:bottom w:w="80" w:type="dxa"/>
              <w:right w:w="80" w:type="dxa"/>
            </w:tcMar>
            <w:vAlign w:val="center"/>
          </w:tcPr>
          <w:p w14:paraId="42A26F15" w14:textId="77777777" w:rsidR="0001166C" w:rsidRDefault="00000000">
            <w:r>
              <w:rPr>
                <w:sz w:val="18"/>
              </w:rPr>
              <w:t>Web of Science Core Collection (Clarivate)</w:t>
            </w:r>
          </w:p>
        </w:tc>
        <w:tc>
          <w:tcPr>
            <w:tcW w:w="7361" w:type="dxa"/>
            <w:tcMar>
              <w:top w:w="80" w:type="dxa"/>
              <w:left w:w="80" w:type="dxa"/>
              <w:bottom w:w="80" w:type="dxa"/>
              <w:right w:w="80" w:type="dxa"/>
            </w:tcMar>
            <w:vAlign w:val="center"/>
          </w:tcPr>
          <w:p w14:paraId="6C8C3E29" w14:textId="77777777" w:rsidR="0001166C" w:rsidRDefault="00000000">
            <w:r>
              <w:rPr>
                <w:sz w:val="18"/>
              </w:rPr>
              <w:t>16 July 2026</w:t>
            </w:r>
          </w:p>
        </w:tc>
        <w:tc>
          <w:tcPr>
            <w:tcW w:w="7361" w:type="dxa"/>
            <w:tcMar>
              <w:top w:w="80" w:type="dxa"/>
              <w:left w:w="80" w:type="dxa"/>
              <w:bottom w:w="80" w:type="dxa"/>
              <w:right w:w="80" w:type="dxa"/>
            </w:tcMar>
            <w:vAlign w:val="center"/>
          </w:tcPr>
          <w:p w14:paraId="5B399A50" w14:textId="77777777" w:rsidR="0001166C" w:rsidRDefault="00000000">
            <w:r>
              <w:rPr>
                <w:sz w:val="18"/>
              </w:rPr>
              <w:t>103</w:t>
            </w:r>
          </w:p>
        </w:tc>
      </w:tr>
      <w:tr w:rsidR="0001166C" w14:paraId="7C8A0379" w14:textId="77777777">
        <w:trPr>
          <w:jc w:val="center"/>
        </w:trPr>
        <w:tc>
          <w:tcPr>
            <w:tcW w:w="7361" w:type="dxa"/>
            <w:tcMar>
              <w:top w:w="80" w:type="dxa"/>
              <w:left w:w="80" w:type="dxa"/>
              <w:bottom w:w="80" w:type="dxa"/>
              <w:right w:w="80" w:type="dxa"/>
            </w:tcMar>
            <w:vAlign w:val="center"/>
          </w:tcPr>
          <w:p w14:paraId="307A90DE" w14:textId="77777777" w:rsidR="0001166C" w:rsidRDefault="00000000">
            <w:r>
              <w:rPr>
                <w:sz w:val="18"/>
              </w:rPr>
              <w:t>Total before deduplication</w:t>
            </w:r>
          </w:p>
        </w:tc>
        <w:tc>
          <w:tcPr>
            <w:tcW w:w="7361" w:type="dxa"/>
            <w:tcMar>
              <w:top w:w="80" w:type="dxa"/>
              <w:left w:w="80" w:type="dxa"/>
              <w:bottom w:w="80" w:type="dxa"/>
              <w:right w:w="80" w:type="dxa"/>
            </w:tcMar>
            <w:vAlign w:val="center"/>
          </w:tcPr>
          <w:p w14:paraId="6914578F" w14:textId="77777777" w:rsidR="0001166C" w:rsidRDefault="00000000">
            <w:r>
              <w:rPr>
                <w:sz w:val="18"/>
              </w:rPr>
              <w:t>—</w:t>
            </w:r>
          </w:p>
        </w:tc>
        <w:tc>
          <w:tcPr>
            <w:tcW w:w="7361" w:type="dxa"/>
            <w:tcMar>
              <w:top w:w="80" w:type="dxa"/>
              <w:left w:w="80" w:type="dxa"/>
              <w:bottom w:w="80" w:type="dxa"/>
              <w:right w:w="80" w:type="dxa"/>
            </w:tcMar>
            <w:vAlign w:val="center"/>
          </w:tcPr>
          <w:p w14:paraId="4C6FEAA8" w14:textId="77777777" w:rsidR="0001166C" w:rsidRDefault="00000000">
            <w:r>
              <w:rPr>
                <w:sz w:val="18"/>
              </w:rPr>
              <w:t>338</w:t>
            </w:r>
          </w:p>
        </w:tc>
      </w:tr>
    </w:tbl>
    <w:p w14:paraId="55B42DFE" w14:textId="77777777" w:rsidR="0001166C" w:rsidRDefault="00000000">
      <w:pPr>
        <w:pStyle w:val="Heading2"/>
      </w:pPr>
      <w:r>
        <w:t>PubMed</w:t>
      </w:r>
    </w:p>
    <w:p w14:paraId="7C555EFC" w14:textId="77777777" w:rsidR="0001166C" w:rsidRDefault="00000000">
      <w:r>
        <w:t>#1 "Brain Injuries, Traumatic"[Mesh] OR "Craniocerebral Trauma"[Mesh] OR "traumatic brain injur*"[tiab] OR TBI[tiab] OR mTBI[tiab] OR concussion*[tiab] OR "post-concussion"[tiab] OR postconcussion[tiab] OR "head injur*"[tiab] OR "brain trauma"[tiab] OR "sport-related concussion"[tiab] OR "sports-related concussion"[tiab]</w:t>
      </w:r>
    </w:p>
    <w:p w14:paraId="7229D118" w14:textId="77777777" w:rsidR="0001166C" w:rsidRDefault="00000000">
      <w:r>
        <w:t>#2 "brain age"[tiab] OR "brain-age"[tiab] OR brainage[tiab] OR "brain aging"[tiab] OR "brain ageing"[tiab] OR "brain age gap"[tiab] OR "brain-age gap"[tiab] OR "brain age difference"[tiab] OR "brain-age difference"[tiab] OR "brain age acceleration"[tiab] OR "brain-age acceleration"[tiab] OR "accelerated brain aging"[tiab] OR "accelerated brain ageing"[tiab] OR "premature brain aging"[tiab] OR "premature brain ageing"[tiab] OR "advanced brain age"[tiab] OR "older appearing brain"[tiab] OR "older-appearing brain"[tiab] OR "brain predicted age"[tiab] OR "brain-predicted age"[tiab] OR "brain predicted age difference"[tiab] OR "brain-predicted age difference"[tiab] OR "predicted brain age"[tiab] OR "estimated brain age"[tiab] OR "apparent brain age"[tiab] OR "predicted age difference"[tiab] OR "age difference score"[tiab] OR "age deviation score"[tiab] OR "brain-PAD"[tiab] OR "brain PAD"[tiab] OR "brain-PAG"[tiab] OR "brain PAG"[tiab] OR "brain age prediction"[tiab] OR "brain age estimation"[tiab] OR "biological brain age"[tiab]</w:t>
      </w:r>
    </w:p>
    <w:p w14:paraId="4947871F" w14:textId="77777777" w:rsidR="0001166C" w:rsidRDefault="00000000">
      <w:r>
        <w:t>#3 #1 AND #2</w:t>
      </w:r>
    </w:p>
    <w:p w14:paraId="58177E69" w14:textId="77777777" w:rsidR="0001166C" w:rsidRDefault="00000000">
      <w:r>
        <w:t>Filters: none. Records retrieved: 89.</w:t>
      </w:r>
    </w:p>
    <w:p w14:paraId="18596D4B" w14:textId="77777777" w:rsidR="0001166C" w:rsidRDefault="00000000">
      <w:pPr>
        <w:pStyle w:val="Heading2"/>
      </w:pPr>
      <w:r>
        <w:t>Scopus</w:t>
      </w:r>
    </w:p>
    <w:p w14:paraId="39C2A658" w14:textId="77777777" w:rsidR="0001166C" w:rsidRDefault="00000000">
      <w:r>
        <w:t>TITLE-ABS-KEY("Brain Injuries, Traumatic" OR "Craniocerebral Trauma" OR "traumatic brain injur*" OR TBI OR mTBI OR concussion* OR "post-concussion" OR postconcussion OR "head injur*" OR "brain trauma" OR "sport-related concussion" OR "sports-related concussion") AND TITLE-ABS-KEY("brain age" OR "brain-age" OR brainage OR "brain aging" OR "brain ageing" OR "brain age gap" OR "brain-age gap" OR "brain age difference" OR "brain-age difference" OR "brain age acceleration" OR "brain-age acceleration" OR "accelerated brain aging" OR "accelerated brain ageing" OR "premature brain aging" OR "premature brain ageing" OR "advanced brain age" OR "older appearing brain" OR "older-appearing brain" OR "brain predicted age" OR "brain-predicted age" OR "brain predicted age difference" OR "brain-predicted age difference" OR "predicted brain age" OR "estimated brain age" OR "apparent brain age" OR "predicted age difference" OR "age difference score" OR "age deviation score" OR "brain-PAD" OR "brain PAD" OR "brain-PAG" OR "brain PAG" OR "brain age prediction" OR "brain age estimation" OR "biological brain age")</w:t>
      </w:r>
    </w:p>
    <w:p w14:paraId="7B745E79" w14:textId="77777777" w:rsidR="0001166C" w:rsidRDefault="00000000">
      <w:r>
        <w:t>Filters: none. Records retrieved: 146.</w:t>
      </w:r>
    </w:p>
    <w:p w14:paraId="3A59465D" w14:textId="77777777" w:rsidR="0001166C" w:rsidRDefault="00000000">
      <w:pPr>
        <w:pStyle w:val="Heading2"/>
      </w:pPr>
      <w:r>
        <w:t>Web of Science Core Collection</w:t>
      </w:r>
    </w:p>
    <w:p w14:paraId="0DED21C0" w14:textId="77777777" w:rsidR="0001166C" w:rsidRDefault="00000000">
      <w:r>
        <w:t>TS=("Brain Injuries, Traumatic" OR "Craniocerebral Trauma" OR "traumatic brain injur*" OR TBI OR mTBI OR concussion* OR "post-concussion" OR postconcussion OR "head injur*" OR "brain trauma" OR "sport-related concussion" OR "sports-related concussion") AND TS=("brain age" OR "brain-age" OR brainage OR "brain aging" OR "brain ageing" OR "brain age gap" OR "brain-age gap" OR "brain age difference" OR "brain-age difference" OR "brain age acceleration" OR "brain-age acceleration" OR "accelerated brain aging" OR "accelerated brain ageing" OR "premature brain aging" OR "premature brain ageing" OR "advanced brain age" OR "older appearing brain" OR "older-appearing brain" OR "brain predicted age" OR "brain-predicted age" OR "brain predicted age difference" OR "brain-predicted age difference" OR "predicted brain age" OR "estimated brain age" OR "apparent brain age" OR "predicted age difference" OR "age difference score" OR "age deviation score" OR "brain-PAD" OR "brain PAD" OR "brain-PAG" OR "brain PAG" OR "brain age prediction" OR "brain age estimation" OR "biological brain age")</w:t>
      </w:r>
    </w:p>
    <w:p w14:paraId="5D346C8F" w14:textId="77777777" w:rsidR="0001166C" w:rsidRDefault="00000000">
      <w:r>
        <w:t>Filters: none. Records retrieved: 103.</w:t>
      </w:r>
    </w:p>
    <w:p w14:paraId="3F35916D" w14:textId="77777777" w:rsidR="0001166C" w:rsidRDefault="00000000">
      <w:r>
        <w:t>The expression “brain ag*” was represented by explicit variants (“brain age,” “brain aging,” and “brain ageing”), together with BrainAGE/brainage and specific gap, prediction, and difference-score terms. Explicit variants were used because truncation rules differ across interfaces and the broad stem can reduce precision.</w:t>
      </w:r>
    </w:p>
    <w:p w14:paraId="0518D685" w14:textId="77777777" w:rsidR="0001166C" w:rsidRDefault="00000000">
      <w:pPr>
        <w:pStyle w:val="Heading1"/>
      </w:pPr>
      <w:r>
        <w:lastRenderedPageBreak/>
        <w:t>Supplementary Appendix 2. PRESS 2015 peer-review documentation</w:t>
      </w:r>
    </w:p>
    <w:p w14:paraId="24EA7094" w14:textId="77777777" w:rsidR="0001166C" w:rsidRDefault="00000000">
      <w:r>
        <w:t>A.M. developed the PubMed strategy and translated it for Scopus and Web of Science. Before execution, S.B. independently checked the strategy against the six PRESS 2015 domains. A.M. confirmed the final syntax and executed the searches. S.B. then verified that the translated strategies retained both concepts and used the appropriate database field syntax.</w:t>
      </w:r>
    </w:p>
    <w:tbl>
      <w:tblPr>
        <w:tblStyle w:val="TableGrid"/>
        <w:tblW w:w="0" w:type="auto"/>
        <w:jc w:val="center"/>
        <w:tblLook w:val="04A0" w:firstRow="1" w:lastRow="0" w:firstColumn="1" w:lastColumn="0" w:noHBand="0" w:noVBand="1"/>
      </w:tblPr>
      <w:tblGrid>
        <w:gridCol w:w="7139"/>
        <w:gridCol w:w="7131"/>
        <w:gridCol w:w="7155"/>
      </w:tblGrid>
      <w:tr w:rsidR="0001166C" w14:paraId="43D3A315" w14:textId="77777777">
        <w:trPr>
          <w:tblHeader/>
          <w:jc w:val="center"/>
        </w:trPr>
        <w:tc>
          <w:tcPr>
            <w:tcW w:w="7361" w:type="dxa"/>
            <w:shd w:val="clear" w:color="auto" w:fill="D9EAF7"/>
            <w:tcMar>
              <w:top w:w="80" w:type="dxa"/>
              <w:left w:w="80" w:type="dxa"/>
              <w:bottom w:w="80" w:type="dxa"/>
              <w:right w:w="80" w:type="dxa"/>
            </w:tcMar>
            <w:vAlign w:val="center"/>
          </w:tcPr>
          <w:p w14:paraId="50EDA373" w14:textId="77777777" w:rsidR="0001166C" w:rsidRDefault="00000000">
            <w:r>
              <w:rPr>
                <w:b/>
                <w:sz w:val="18"/>
              </w:rPr>
              <w:t>PRESS 2015 domain</w:t>
            </w:r>
          </w:p>
        </w:tc>
        <w:tc>
          <w:tcPr>
            <w:tcW w:w="7361" w:type="dxa"/>
            <w:shd w:val="clear" w:color="auto" w:fill="D9EAF7"/>
            <w:tcMar>
              <w:top w:w="80" w:type="dxa"/>
              <w:left w:w="80" w:type="dxa"/>
              <w:bottom w:w="80" w:type="dxa"/>
              <w:right w:w="80" w:type="dxa"/>
            </w:tcMar>
            <w:vAlign w:val="center"/>
          </w:tcPr>
          <w:p w14:paraId="47A449C5" w14:textId="77777777" w:rsidR="0001166C" w:rsidRDefault="00000000">
            <w:r>
              <w:rPr>
                <w:b/>
                <w:sz w:val="18"/>
              </w:rPr>
              <w:t>Question addressed</w:t>
            </w:r>
          </w:p>
        </w:tc>
        <w:tc>
          <w:tcPr>
            <w:tcW w:w="7361" w:type="dxa"/>
            <w:shd w:val="clear" w:color="auto" w:fill="D9EAF7"/>
            <w:tcMar>
              <w:top w:w="80" w:type="dxa"/>
              <w:left w:w="80" w:type="dxa"/>
              <w:bottom w:w="80" w:type="dxa"/>
              <w:right w:w="80" w:type="dxa"/>
            </w:tcMar>
            <w:vAlign w:val="center"/>
          </w:tcPr>
          <w:p w14:paraId="04AEDFFD" w14:textId="77777777" w:rsidR="0001166C" w:rsidRDefault="00000000">
            <w:r>
              <w:rPr>
                <w:b/>
                <w:sz w:val="18"/>
              </w:rPr>
              <w:t>Peer-review finding in the final strategy</w:t>
            </w:r>
          </w:p>
        </w:tc>
      </w:tr>
      <w:tr w:rsidR="0001166C" w14:paraId="1A205DCF" w14:textId="77777777">
        <w:trPr>
          <w:jc w:val="center"/>
        </w:trPr>
        <w:tc>
          <w:tcPr>
            <w:tcW w:w="7361" w:type="dxa"/>
            <w:tcMar>
              <w:top w:w="80" w:type="dxa"/>
              <w:left w:w="80" w:type="dxa"/>
              <w:bottom w:w="80" w:type="dxa"/>
              <w:right w:w="80" w:type="dxa"/>
            </w:tcMar>
            <w:vAlign w:val="center"/>
          </w:tcPr>
          <w:p w14:paraId="292442FC" w14:textId="77777777" w:rsidR="0001166C" w:rsidRDefault="00000000">
            <w:r>
              <w:rPr>
                <w:sz w:val="18"/>
              </w:rPr>
              <w:t>Translation of the research question</w:t>
            </w:r>
          </w:p>
        </w:tc>
        <w:tc>
          <w:tcPr>
            <w:tcW w:w="7361" w:type="dxa"/>
            <w:tcMar>
              <w:top w:w="80" w:type="dxa"/>
              <w:left w:w="80" w:type="dxa"/>
              <w:bottom w:w="80" w:type="dxa"/>
              <w:right w:w="80" w:type="dxa"/>
            </w:tcMar>
            <w:vAlign w:val="center"/>
          </w:tcPr>
          <w:p w14:paraId="6F2A75AA" w14:textId="77777777" w:rsidR="0001166C" w:rsidRDefault="00000000">
            <w:r>
              <w:rPr>
                <w:sz w:val="18"/>
              </w:rPr>
              <w:t>Do the concepts match the review question?</w:t>
            </w:r>
          </w:p>
        </w:tc>
        <w:tc>
          <w:tcPr>
            <w:tcW w:w="7361" w:type="dxa"/>
            <w:tcMar>
              <w:top w:w="80" w:type="dxa"/>
              <w:left w:w="80" w:type="dxa"/>
              <w:bottom w:w="80" w:type="dxa"/>
              <w:right w:w="80" w:type="dxa"/>
            </w:tcMar>
            <w:vAlign w:val="center"/>
          </w:tcPr>
          <w:p w14:paraId="4AF0FCD5" w14:textId="77777777" w:rsidR="0001166C" w:rsidRDefault="00000000">
            <w:r>
              <w:rPr>
                <w:sz w:val="18"/>
              </w:rPr>
              <w:t>Yes. The strategy contains a TBI/concussion concept and an MRI brain-age terminology concept; population and imaging eligibility were applied during screening.</w:t>
            </w:r>
          </w:p>
        </w:tc>
      </w:tr>
      <w:tr w:rsidR="0001166C" w14:paraId="51F17B68" w14:textId="77777777">
        <w:trPr>
          <w:jc w:val="center"/>
        </w:trPr>
        <w:tc>
          <w:tcPr>
            <w:tcW w:w="7361" w:type="dxa"/>
            <w:tcMar>
              <w:top w:w="80" w:type="dxa"/>
              <w:left w:w="80" w:type="dxa"/>
              <w:bottom w:w="80" w:type="dxa"/>
              <w:right w:w="80" w:type="dxa"/>
            </w:tcMar>
            <w:vAlign w:val="center"/>
          </w:tcPr>
          <w:p w14:paraId="66BB8D49" w14:textId="77777777" w:rsidR="0001166C" w:rsidRDefault="00000000">
            <w:r>
              <w:rPr>
                <w:sz w:val="18"/>
              </w:rPr>
              <w:t>Boolean and proximity operators</w:t>
            </w:r>
          </w:p>
        </w:tc>
        <w:tc>
          <w:tcPr>
            <w:tcW w:w="7361" w:type="dxa"/>
            <w:tcMar>
              <w:top w:w="80" w:type="dxa"/>
              <w:left w:w="80" w:type="dxa"/>
              <w:bottom w:w="80" w:type="dxa"/>
              <w:right w:w="80" w:type="dxa"/>
            </w:tcMar>
            <w:vAlign w:val="center"/>
          </w:tcPr>
          <w:p w14:paraId="44282779" w14:textId="77777777" w:rsidR="0001166C" w:rsidRDefault="00000000">
            <w:r>
              <w:rPr>
                <w:sz w:val="18"/>
              </w:rPr>
              <w:t>Are OR/AND combinations and parentheses appropriate?</w:t>
            </w:r>
          </w:p>
        </w:tc>
        <w:tc>
          <w:tcPr>
            <w:tcW w:w="7361" w:type="dxa"/>
            <w:tcMar>
              <w:top w:w="80" w:type="dxa"/>
              <w:left w:w="80" w:type="dxa"/>
              <w:bottom w:w="80" w:type="dxa"/>
              <w:right w:w="80" w:type="dxa"/>
            </w:tcMar>
            <w:vAlign w:val="center"/>
          </w:tcPr>
          <w:p w14:paraId="537F33C2" w14:textId="77777777" w:rsidR="0001166C" w:rsidRDefault="00000000">
            <w:r>
              <w:rPr>
                <w:sz w:val="18"/>
              </w:rPr>
              <w:t>Yes. Synonyms are combined with OR; the two concepts are combined with AND. No proximity operator was required for the explicit phrases.</w:t>
            </w:r>
          </w:p>
        </w:tc>
      </w:tr>
      <w:tr w:rsidR="0001166C" w14:paraId="2253E6AE" w14:textId="77777777">
        <w:trPr>
          <w:jc w:val="center"/>
        </w:trPr>
        <w:tc>
          <w:tcPr>
            <w:tcW w:w="7361" w:type="dxa"/>
            <w:tcMar>
              <w:top w:w="80" w:type="dxa"/>
              <w:left w:w="80" w:type="dxa"/>
              <w:bottom w:w="80" w:type="dxa"/>
              <w:right w:w="80" w:type="dxa"/>
            </w:tcMar>
            <w:vAlign w:val="center"/>
          </w:tcPr>
          <w:p w14:paraId="38182E22" w14:textId="77777777" w:rsidR="0001166C" w:rsidRDefault="00000000">
            <w:r>
              <w:rPr>
                <w:sz w:val="18"/>
              </w:rPr>
              <w:t>Subject headings</w:t>
            </w:r>
          </w:p>
        </w:tc>
        <w:tc>
          <w:tcPr>
            <w:tcW w:w="7361" w:type="dxa"/>
            <w:tcMar>
              <w:top w:w="80" w:type="dxa"/>
              <w:left w:w="80" w:type="dxa"/>
              <w:bottom w:w="80" w:type="dxa"/>
              <w:right w:w="80" w:type="dxa"/>
            </w:tcMar>
            <w:vAlign w:val="center"/>
          </w:tcPr>
          <w:p w14:paraId="12AE90AB" w14:textId="77777777" w:rsidR="0001166C" w:rsidRDefault="00000000">
            <w:r>
              <w:rPr>
                <w:sz w:val="18"/>
              </w:rPr>
              <w:t>Are relevant controlled terms included?</w:t>
            </w:r>
          </w:p>
        </w:tc>
        <w:tc>
          <w:tcPr>
            <w:tcW w:w="7361" w:type="dxa"/>
            <w:tcMar>
              <w:top w:w="80" w:type="dxa"/>
              <w:left w:w="80" w:type="dxa"/>
              <w:bottom w:w="80" w:type="dxa"/>
              <w:right w:w="80" w:type="dxa"/>
            </w:tcMar>
            <w:vAlign w:val="center"/>
          </w:tcPr>
          <w:p w14:paraId="4DF09A15" w14:textId="77777777" w:rsidR="0001166C" w:rsidRDefault="00000000">
            <w:r>
              <w:rPr>
                <w:sz w:val="18"/>
              </w:rPr>
              <w:t>Yes for PubMed: “Brain Injuries, Traumatic”[Mesh] and “Craniocerebral Trauma”[Mesh]. No dedicated brain-age MeSH term was available, so text words were used.</w:t>
            </w:r>
          </w:p>
        </w:tc>
      </w:tr>
      <w:tr w:rsidR="0001166C" w14:paraId="5D8A9488" w14:textId="77777777">
        <w:trPr>
          <w:jc w:val="center"/>
        </w:trPr>
        <w:tc>
          <w:tcPr>
            <w:tcW w:w="7361" w:type="dxa"/>
            <w:tcMar>
              <w:top w:w="80" w:type="dxa"/>
              <w:left w:w="80" w:type="dxa"/>
              <w:bottom w:w="80" w:type="dxa"/>
              <w:right w:w="80" w:type="dxa"/>
            </w:tcMar>
            <w:vAlign w:val="center"/>
          </w:tcPr>
          <w:p w14:paraId="07C56CE4" w14:textId="77777777" w:rsidR="0001166C" w:rsidRDefault="00000000">
            <w:r>
              <w:rPr>
                <w:sz w:val="18"/>
              </w:rPr>
              <w:t>Text-word searching</w:t>
            </w:r>
          </w:p>
        </w:tc>
        <w:tc>
          <w:tcPr>
            <w:tcW w:w="7361" w:type="dxa"/>
            <w:tcMar>
              <w:top w:w="80" w:type="dxa"/>
              <w:left w:w="80" w:type="dxa"/>
              <w:bottom w:w="80" w:type="dxa"/>
              <w:right w:w="80" w:type="dxa"/>
            </w:tcMar>
            <w:vAlign w:val="center"/>
          </w:tcPr>
          <w:p w14:paraId="3BEF2BD6" w14:textId="77777777" w:rsidR="0001166C" w:rsidRDefault="00000000">
            <w:r>
              <w:rPr>
                <w:sz w:val="18"/>
              </w:rPr>
              <w:t>Are spelling, hyphenation, acronym, and terminology variants represented?</w:t>
            </w:r>
          </w:p>
        </w:tc>
        <w:tc>
          <w:tcPr>
            <w:tcW w:w="7361" w:type="dxa"/>
            <w:tcMar>
              <w:top w:w="80" w:type="dxa"/>
              <w:left w:w="80" w:type="dxa"/>
              <w:bottom w:w="80" w:type="dxa"/>
              <w:right w:w="80" w:type="dxa"/>
            </w:tcMar>
            <w:vAlign w:val="center"/>
          </w:tcPr>
          <w:p w14:paraId="617195BE" w14:textId="77777777" w:rsidR="0001166C" w:rsidRDefault="00000000">
            <w:r>
              <w:rPr>
                <w:sz w:val="18"/>
              </w:rPr>
              <w:t>Yes. TBI/mTBI/concussion variants and brain age/brain-age, aging/ageing, BrainAGE/brainage, gap, prediction, and difference-score variants are explicit.</w:t>
            </w:r>
          </w:p>
        </w:tc>
      </w:tr>
      <w:tr w:rsidR="0001166C" w14:paraId="1F099E02" w14:textId="77777777">
        <w:trPr>
          <w:jc w:val="center"/>
        </w:trPr>
        <w:tc>
          <w:tcPr>
            <w:tcW w:w="7361" w:type="dxa"/>
            <w:tcMar>
              <w:top w:w="80" w:type="dxa"/>
              <w:left w:w="80" w:type="dxa"/>
              <w:bottom w:w="80" w:type="dxa"/>
              <w:right w:w="80" w:type="dxa"/>
            </w:tcMar>
            <w:vAlign w:val="center"/>
          </w:tcPr>
          <w:p w14:paraId="2870FE93" w14:textId="77777777" w:rsidR="0001166C" w:rsidRDefault="00000000">
            <w:r>
              <w:rPr>
                <w:sz w:val="18"/>
              </w:rPr>
              <w:t>Spelling, syntax, and line numbers</w:t>
            </w:r>
          </w:p>
        </w:tc>
        <w:tc>
          <w:tcPr>
            <w:tcW w:w="7361" w:type="dxa"/>
            <w:tcMar>
              <w:top w:w="80" w:type="dxa"/>
              <w:left w:w="80" w:type="dxa"/>
              <w:bottom w:w="80" w:type="dxa"/>
              <w:right w:w="80" w:type="dxa"/>
            </w:tcMar>
            <w:vAlign w:val="center"/>
          </w:tcPr>
          <w:p w14:paraId="11E306BA" w14:textId="77777777" w:rsidR="0001166C" w:rsidRDefault="00000000">
            <w:r>
              <w:rPr>
                <w:sz w:val="18"/>
              </w:rPr>
              <w:t>Are interface syntax, field codes, and combinations valid?</w:t>
            </w:r>
          </w:p>
        </w:tc>
        <w:tc>
          <w:tcPr>
            <w:tcW w:w="7361" w:type="dxa"/>
            <w:tcMar>
              <w:top w:w="80" w:type="dxa"/>
              <w:left w:w="80" w:type="dxa"/>
              <w:bottom w:w="80" w:type="dxa"/>
              <w:right w:w="80" w:type="dxa"/>
            </w:tcMar>
            <w:vAlign w:val="center"/>
          </w:tcPr>
          <w:p w14:paraId="4D85BF52" w14:textId="77777777" w:rsidR="0001166C" w:rsidRDefault="00000000">
            <w:r>
              <w:rPr>
                <w:sz w:val="18"/>
              </w:rPr>
              <w:t>Yes. PubMed [tiab]/[Mesh], Scopus TITLE-ABS-KEY, and Web of Science TS syntax were checked separately.</w:t>
            </w:r>
          </w:p>
        </w:tc>
      </w:tr>
      <w:tr w:rsidR="0001166C" w14:paraId="1CEC7A45" w14:textId="77777777">
        <w:trPr>
          <w:jc w:val="center"/>
        </w:trPr>
        <w:tc>
          <w:tcPr>
            <w:tcW w:w="7361" w:type="dxa"/>
            <w:tcMar>
              <w:top w:w="80" w:type="dxa"/>
              <w:left w:w="80" w:type="dxa"/>
              <w:bottom w:w="80" w:type="dxa"/>
              <w:right w:w="80" w:type="dxa"/>
            </w:tcMar>
            <w:vAlign w:val="center"/>
          </w:tcPr>
          <w:p w14:paraId="4EFF77CF" w14:textId="77777777" w:rsidR="0001166C" w:rsidRDefault="00000000">
            <w:r>
              <w:rPr>
                <w:sz w:val="18"/>
              </w:rPr>
              <w:t>Limits and filters</w:t>
            </w:r>
          </w:p>
        </w:tc>
        <w:tc>
          <w:tcPr>
            <w:tcW w:w="7361" w:type="dxa"/>
            <w:tcMar>
              <w:top w:w="80" w:type="dxa"/>
              <w:left w:w="80" w:type="dxa"/>
              <w:bottom w:w="80" w:type="dxa"/>
              <w:right w:w="80" w:type="dxa"/>
            </w:tcMar>
            <w:vAlign w:val="center"/>
          </w:tcPr>
          <w:p w14:paraId="39A42C2C" w14:textId="77777777" w:rsidR="0001166C" w:rsidRDefault="00000000">
            <w:r>
              <w:rPr>
                <w:sz w:val="18"/>
              </w:rPr>
              <w:t>Are limits justified and consistently applied?</w:t>
            </w:r>
          </w:p>
        </w:tc>
        <w:tc>
          <w:tcPr>
            <w:tcW w:w="7361" w:type="dxa"/>
            <w:tcMar>
              <w:top w:w="80" w:type="dxa"/>
              <w:left w:w="80" w:type="dxa"/>
              <w:bottom w:w="80" w:type="dxa"/>
              <w:right w:w="80" w:type="dxa"/>
            </w:tcMar>
            <w:vAlign w:val="center"/>
          </w:tcPr>
          <w:p w14:paraId="6A3F6401" w14:textId="77777777" w:rsidR="0001166C" w:rsidRDefault="00000000">
            <w:r>
              <w:rPr>
                <w:sz w:val="18"/>
              </w:rPr>
              <w:t>Yes. No database limits were used; adult and human eligibility were assessed during screening.</w:t>
            </w:r>
          </w:p>
        </w:tc>
      </w:tr>
      <w:tr w:rsidR="0001166C" w14:paraId="7AD15899" w14:textId="77777777">
        <w:trPr>
          <w:jc w:val="center"/>
        </w:trPr>
        <w:tc>
          <w:tcPr>
            <w:tcW w:w="7361" w:type="dxa"/>
            <w:tcMar>
              <w:top w:w="80" w:type="dxa"/>
              <w:left w:w="80" w:type="dxa"/>
              <w:bottom w:w="80" w:type="dxa"/>
              <w:right w:w="80" w:type="dxa"/>
            </w:tcMar>
            <w:vAlign w:val="center"/>
          </w:tcPr>
          <w:p w14:paraId="371B5EDE" w14:textId="77777777" w:rsidR="0001166C" w:rsidRDefault="00000000">
            <w:r>
              <w:rPr>
                <w:sz w:val="18"/>
              </w:rPr>
              <w:t>Overall recommendation</w:t>
            </w:r>
          </w:p>
        </w:tc>
        <w:tc>
          <w:tcPr>
            <w:tcW w:w="7361" w:type="dxa"/>
            <w:tcMar>
              <w:top w:w="80" w:type="dxa"/>
              <w:left w:w="80" w:type="dxa"/>
              <w:bottom w:w="80" w:type="dxa"/>
              <w:right w:w="80" w:type="dxa"/>
            </w:tcMar>
            <w:vAlign w:val="center"/>
          </w:tcPr>
          <w:p w14:paraId="30132E29" w14:textId="77777777" w:rsidR="0001166C" w:rsidRDefault="00000000">
            <w:r>
              <w:rPr>
                <w:sz w:val="18"/>
              </w:rPr>
              <w:t>Was revision required before execution?</w:t>
            </w:r>
          </w:p>
        </w:tc>
        <w:tc>
          <w:tcPr>
            <w:tcW w:w="7361" w:type="dxa"/>
            <w:tcMar>
              <w:top w:w="80" w:type="dxa"/>
              <w:left w:w="80" w:type="dxa"/>
              <w:bottom w:w="80" w:type="dxa"/>
              <w:right w:w="80" w:type="dxa"/>
            </w:tcMar>
            <w:vAlign w:val="center"/>
          </w:tcPr>
          <w:p w14:paraId="6ADEA79E" w14:textId="77777777" w:rsidR="0001166C" w:rsidRDefault="00000000">
            <w:r>
              <w:rPr>
                <w:sz w:val="18"/>
              </w:rPr>
              <w:t>Final strategy acceptable for execution; database translations verified.</w:t>
            </w:r>
          </w:p>
        </w:tc>
      </w:tr>
    </w:tbl>
    <w:p w14:paraId="4C40DDB1" w14:textId="77777777" w:rsidR="0001166C" w:rsidRDefault="00000000">
      <w:pPr>
        <w:pStyle w:val="Heading1"/>
      </w:pPr>
      <w:r>
        <w:t>Supplementary Appendix 3. Supplementary hand-search audit</w:t>
      </w:r>
    </w:p>
    <w:p w14:paraId="6F85AFBB" w14:textId="77777777" w:rsidR="0001166C" w:rsidRDefault="00000000">
      <w:r>
        <w:t>Extensive supplementary hand-searching was completed on 17 July 2026 to reduce the risk created by lack of access to Embase and PsycINFO. Reference lists were screened in full for every included report and for relevant brain-age reviews. Exact titles, author combinations, and TBI brain-age terms were also used in targeted citation and related-record searches. Potentially relevant records were assessed using the same population, imaging, outcome, and design criteria as the database records. No additional eligible full-text report was identified, and no change to the 15-report inclusion set was required.</w:t>
      </w:r>
    </w:p>
    <w:tbl>
      <w:tblPr>
        <w:tblStyle w:val="TableGrid"/>
        <w:tblW w:w="0" w:type="auto"/>
        <w:jc w:val="center"/>
        <w:tblLook w:val="04A0" w:firstRow="1" w:lastRow="0" w:firstColumn="1" w:lastColumn="0" w:noHBand="0" w:noVBand="1"/>
      </w:tblPr>
      <w:tblGrid>
        <w:gridCol w:w="7140"/>
        <w:gridCol w:w="7138"/>
        <w:gridCol w:w="7147"/>
      </w:tblGrid>
      <w:tr w:rsidR="0001166C" w14:paraId="2DDA9D37" w14:textId="77777777">
        <w:trPr>
          <w:tblHeader/>
          <w:jc w:val="center"/>
        </w:trPr>
        <w:tc>
          <w:tcPr>
            <w:tcW w:w="7361" w:type="dxa"/>
            <w:shd w:val="clear" w:color="auto" w:fill="D9EAF7"/>
            <w:tcMar>
              <w:top w:w="80" w:type="dxa"/>
              <w:left w:w="80" w:type="dxa"/>
              <w:bottom w:w="80" w:type="dxa"/>
              <w:right w:w="80" w:type="dxa"/>
            </w:tcMar>
            <w:vAlign w:val="center"/>
          </w:tcPr>
          <w:p w14:paraId="76B3905E" w14:textId="77777777" w:rsidR="0001166C" w:rsidRDefault="00000000">
            <w:r>
              <w:rPr>
                <w:b/>
                <w:sz w:val="18"/>
              </w:rPr>
              <w:t>Supplementary-search component</w:t>
            </w:r>
          </w:p>
        </w:tc>
        <w:tc>
          <w:tcPr>
            <w:tcW w:w="7361" w:type="dxa"/>
            <w:shd w:val="clear" w:color="auto" w:fill="D9EAF7"/>
            <w:tcMar>
              <w:top w:w="80" w:type="dxa"/>
              <w:left w:w="80" w:type="dxa"/>
              <w:bottom w:w="80" w:type="dxa"/>
              <w:right w:w="80" w:type="dxa"/>
            </w:tcMar>
            <w:vAlign w:val="center"/>
          </w:tcPr>
          <w:p w14:paraId="61B654AA" w14:textId="77777777" w:rsidR="0001166C" w:rsidRDefault="00000000">
            <w:r>
              <w:rPr>
                <w:b/>
                <w:sz w:val="18"/>
              </w:rPr>
              <w:t>Sources or terms checked</w:t>
            </w:r>
          </w:p>
        </w:tc>
        <w:tc>
          <w:tcPr>
            <w:tcW w:w="7361" w:type="dxa"/>
            <w:shd w:val="clear" w:color="auto" w:fill="D9EAF7"/>
            <w:tcMar>
              <w:top w:w="80" w:type="dxa"/>
              <w:left w:w="80" w:type="dxa"/>
              <w:bottom w:w="80" w:type="dxa"/>
              <w:right w:w="80" w:type="dxa"/>
            </w:tcMar>
            <w:vAlign w:val="center"/>
          </w:tcPr>
          <w:p w14:paraId="2ADAFAF7" w14:textId="77777777" w:rsidR="0001166C" w:rsidRDefault="00000000">
            <w:r>
              <w:rPr>
                <w:b/>
                <w:sz w:val="18"/>
              </w:rPr>
              <w:t>Result</w:t>
            </w:r>
          </w:p>
        </w:tc>
      </w:tr>
      <w:tr w:rsidR="0001166C" w14:paraId="1FD3457E" w14:textId="77777777">
        <w:trPr>
          <w:jc w:val="center"/>
        </w:trPr>
        <w:tc>
          <w:tcPr>
            <w:tcW w:w="7361" w:type="dxa"/>
            <w:tcMar>
              <w:top w:w="80" w:type="dxa"/>
              <w:left w:w="80" w:type="dxa"/>
              <w:bottom w:w="80" w:type="dxa"/>
              <w:right w:w="80" w:type="dxa"/>
            </w:tcMar>
            <w:vAlign w:val="center"/>
          </w:tcPr>
          <w:p w14:paraId="36CE0566" w14:textId="77777777" w:rsidR="0001166C" w:rsidRDefault="00000000">
            <w:r>
              <w:rPr>
                <w:sz w:val="18"/>
              </w:rPr>
              <w:t>Backward reference-list screening</w:t>
            </w:r>
          </w:p>
        </w:tc>
        <w:tc>
          <w:tcPr>
            <w:tcW w:w="7361" w:type="dxa"/>
            <w:tcMar>
              <w:top w:w="80" w:type="dxa"/>
              <w:left w:w="80" w:type="dxa"/>
              <w:bottom w:w="80" w:type="dxa"/>
              <w:right w:w="80" w:type="dxa"/>
            </w:tcMar>
            <w:vAlign w:val="center"/>
          </w:tcPr>
          <w:p w14:paraId="18B1D94C" w14:textId="77777777" w:rsidR="0001166C" w:rsidRDefault="00000000">
            <w:r>
              <w:rPr>
                <w:sz w:val="18"/>
              </w:rPr>
              <w:t>All 15 included reports (references 19–33)</w:t>
            </w:r>
          </w:p>
        </w:tc>
        <w:tc>
          <w:tcPr>
            <w:tcW w:w="7361" w:type="dxa"/>
            <w:tcMar>
              <w:top w:w="80" w:type="dxa"/>
              <w:left w:w="80" w:type="dxa"/>
              <w:bottom w:w="80" w:type="dxa"/>
              <w:right w:w="80" w:type="dxa"/>
            </w:tcMar>
            <w:vAlign w:val="center"/>
          </w:tcPr>
          <w:p w14:paraId="79E9F7C5" w14:textId="77777777" w:rsidR="0001166C" w:rsidRDefault="00000000">
            <w:r>
              <w:rPr>
                <w:sz w:val="18"/>
              </w:rPr>
              <w:t>No additional eligible full-text report; relevant TBI brain-age reports were already represented in the screened set</w:t>
            </w:r>
          </w:p>
        </w:tc>
      </w:tr>
      <w:tr w:rsidR="0001166C" w14:paraId="3629132F" w14:textId="77777777">
        <w:trPr>
          <w:jc w:val="center"/>
        </w:trPr>
        <w:tc>
          <w:tcPr>
            <w:tcW w:w="7361" w:type="dxa"/>
            <w:tcMar>
              <w:top w:w="80" w:type="dxa"/>
              <w:left w:w="80" w:type="dxa"/>
              <w:bottom w:w="80" w:type="dxa"/>
              <w:right w:w="80" w:type="dxa"/>
            </w:tcMar>
            <w:vAlign w:val="center"/>
          </w:tcPr>
          <w:p w14:paraId="071DAF3F" w14:textId="77777777" w:rsidR="0001166C" w:rsidRDefault="00000000">
            <w:r>
              <w:rPr>
                <w:sz w:val="18"/>
              </w:rPr>
              <w:t>Relevant-review reference screening</w:t>
            </w:r>
          </w:p>
        </w:tc>
        <w:tc>
          <w:tcPr>
            <w:tcW w:w="7361" w:type="dxa"/>
            <w:tcMar>
              <w:top w:w="80" w:type="dxa"/>
              <w:left w:w="80" w:type="dxa"/>
              <w:bottom w:w="80" w:type="dxa"/>
              <w:right w:w="80" w:type="dxa"/>
            </w:tcMar>
            <w:vAlign w:val="center"/>
          </w:tcPr>
          <w:p w14:paraId="18D8A768" w14:textId="77777777" w:rsidR="0001166C" w:rsidRDefault="00000000">
            <w:r>
              <w:rPr>
                <w:sz w:val="18"/>
              </w:rPr>
              <w:t>Broad and methodological brain-age reviews (references 13, 17, and 18)</w:t>
            </w:r>
          </w:p>
        </w:tc>
        <w:tc>
          <w:tcPr>
            <w:tcW w:w="7361" w:type="dxa"/>
            <w:tcMar>
              <w:top w:w="80" w:type="dxa"/>
              <w:left w:w="80" w:type="dxa"/>
              <w:bottom w:w="80" w:type="dxa"/>
              <w:right w:w="80" w:type="dxa"/>
            </w:tcMar>
            <w:vAlign w:val="center"/>
          </w:tcPr>
          <w:p w14:paraId="4A9AF801" w14:textId="77777777" w:rsidR="0001166C" w:rsidRDefault="00000000">
            <w:r>
              <w:rPr>
                <w:sz w:val="18"/>
              </w:rPr>
              <w:t>The 2021 broad review identified three TBI reports; two met the present MRI criteria and were already included, while the SPECT report was ineligible</w:t>
            </w:r>
          </w:p>
        </w:tc>
      </w:tr>
      <w:tr w:rsidR="0001166C" w14:paraId="25059F6E" w14:textId="77777777">
        <w:trPr>
          <w:jc w:val="center"/>
        </w:trPr>
        <w:tc>
          <w:tcPr>
            <w:tcW w:w="7361" w:type="dxa"/>
            <w:tcMar>
              <w:top w:w="80" w:type="dxa"/>
              <w:left w:w="80" w:type="dxa"/>
              <w:bottom w:w="80" w:type="dxa"/>
              <w:right w:w="80" w:type="dxa"/>
            </w:tcMar>
            <w:vAlign w:val="center"/>
          </w:tcPr>
          <w:p w14:paraId="60D1BD3A" w14:textId="77777777" w:rsidR="0001166C" w:rsidRDefault="00000000">
            <w:r>
              <w:rPr>
                <w:sz w:val="18"/>
              </w:rPr>
              <w:t>Targeted citation and related-record searching</w:t>
            </w:r>
          </w:p>
        </w:tc>
        <w:tc>
          <w:tcPr>
            <w:tcW w:w="7361" w:type="dxa"/>
            <w:tcMar>
              <w:top w:w="80" w:type="dxa"/>
              <w:left w:w="80" w:type="dxa"/>
              <w:bottom w:w="80" w:type="dxa"/>
              <w:right w:w="80" w:type="dxa"/>
            </w:tcMar>
            <w:vAlign w:val="center"/>
          </w:tcPr>
          <w:p w14:paraId="69553B06" w14:textId="77777777" w:rsidR="0001166C" w:rsidRDefault="00000000">
            <w:r>
              <w:rPr>
                <w:sz w:val="18"/>
              </w:rPr>
              <w:t>Exact study titles, first/senior authors, TBI/concussion, brain age, BAG, predicted age difference</w:t>
            </w:r>
          </w:p>
        </w:tc>
        <w:tc>
          <w:tcPr>
            <w:tcW w:w="7361" w:type="dxa"/>
            <w:tcMar>
              <w:top w:w="80" w:type="dxa"/>
              <w:left w:w="80" w:type="dxa"/>
              <w:bottom w:w="80" w:type="dxa"/>
              <w:right w:w="80" w:type="dxa"/>
            </w:tcMar>
            <w:vAlign w:val="center"/>
          </w:tcPr>
          <w:p w14:paraId="05C65709" w14:textId="77777777" w:rsidR="0001166C" w:rsidRDefault="00000000">
            <w:r>
              <w:rPr>
                <w:sz w:val="18"/>
              </w:rPr>
              <w:t>Retrieved included reports, companion records, pediatric/nonhuman records, and studies without an eligible MRI-derived BAG outcome</w:t>
            </w:r>
          </w:p>
        </w:tc>
      </w:tr>
      <w:tr w:rsidR="0001166C" w14:paraId="0012B8AD" w14:textId="77777777">
        <w:trPr>
          <w:jc w:val="center"/>
        </w:trPr>
        <w:tc>
          <w:tcPr>
            <w:tcW w:w="7361" w:type="dxa"/>
            <w:tcMar>
              <w:top w:w="80" w:type="dxa"/>
              <w:left w:w="80" w:type="dxa"/>
              <w:bottom w:w="80" w:type="dxa"/>
              <w:right w:w="80" w:type="dxa"/>
            </w:tcMar>
            <w:vAlign w:val="center"/>
          </w:tcPr>
          <w:p w14:paraId="63C20A69" w14:textId="77777777" w:rsidR="0001166C" w:rsidRDefault="00000000">
            <w:r>
              <w:rPr>
                <w:sz w:val="18"/>
              </w:rPr>
              <w:t>Additional eligible reports</w:t>
            </w:r>
          </w:p>
        </w:tc>
        <w:tc>
          <w:tcPr>
            <w:tcW w:w="7361" w:type="dxa"/>
            <w:tcMar>
              <w:top w:w="80" w:type="dxa"/>
              <w:left w:w="80" w:type="dxa"/>
              <w:bottom w:w="80" w:type="dxa"/>
              <w:right w:w="80" w:type="dxa"/>
            </w:tcMar>
            <w:vAlign w:val="center"/>
          </w:tcPr>
          <w:p w14:paraId="26165AFA" w14:textId="77777777" w:rsidR="0001166C" w:rsidRDefault="00000000">
            <w:r>
              <w:rPr>
                <w:sz w:val="18"/>
              </w:rPr>
              <w:t>All supplementary routes</w:t>
            </w:r>
          </w:p>
        </w:tc>
        <w:tc>
          <w:tcPr>
            <w:tcW w:w="7361" w:type="dxa"/>
            <w:tcMar>
              <w:top w:w="80" w:type="dxa"/>
              <w:left w:w="80" w:type="dxa"/>
              <w:bottom w:w="80" w:type="dxa"/>
              <w:right w:w="80" w:type="dxa"/>
            </w:tcMar>
            <w:vAlign w:val="center"/>
          </w:tcPr>
          <w:p w14:paraId="42ACF3D3" w14:textId="77777777" w:rsidR="0001166C" w:rsidRDefault="00000000">
            <w:r>
              <w:rPr>
                <w:sz w:val="18"/>
              </w:rPr>
              <w:t>0</w:t>
            </w:r>
          </w:p>
        </w:tc>
      </w:tr>
    </w:tbl>
    <w:p w14:paraId="69438236" w14:textId="77777777" w:rsidR="0001166C" w:rsidRDefault="00000000">
      <w:r>
        <w:t>This supplementary search improves coverage but does not reproduce the controlled-vocabulary and indexing advantages of a direct Embase or PsycINFO search; residual database-coverage bias therefore remains possible.</w:t>
      </w:r>
    </w:p>
    <w:p w14:paraId="5DE748C1" w14:textId="77777777" w:rsidR="0001166C" w:rsidRDefault="00000000">
      <w:pPr>
        <w:pStyle w:val="Heading1"/>
      </w:pPr>
      <w:r>
        <w:t>Supplementary Appendix 4. Item-level JBI assessments</w:t>
      </w:r>
    </w:p>
    <w:p w14:paraId="0CDEF440" w14:textId="77777777" w:rsidR="0001166C" w:rsidRDefault="00000000">
      <w:r>
        <w:t>Each checklist was applied to the target result specified in the first column. Ratings are reported item by item as Yes (Y), No (N), Unclear (U), or Not applicable (NA). No numerical score, percentage threshold, or overall JBI risk category was calculated. Brain-age-specific methodological characteristics are reported separately in Table 1A of the main manuscript.</w:t>
      </w:r>
    </w:p>
    <w:p w14:paraId="604CF073" w14:textId="77777777" w:rsidR="0001166C" w:rsidRDefault="00000000">
      <w:r>
        <w:t>Table S4. JBI Case Control checklist.</w:t>
      </w:r>
    </w:p>
    <w:tbl>
      <w:tblPr>
        <w:tblStyle w:val="TableGrid"/>
        <w:tblW w:w="0" w:type="auto"/>
        <w:jc w:val="center"/>
        <w:tblLook w:val="04A0" w:firstRow="1" w:lastRow="0" w:firstColumn="1" w:lastColumn="0" w:noHBand="0" w:noVBand="1"/>
      </w:tblPr>
      <w:tblGrid>
        <w:gridCol w:w="1971"/>
        <w:gridCol w:w="1945"/>
        <w:gridCol w:w="1945"/>
        <w:gridCol w:w="1945"/>
        <w:gridCol w:w="1945"/>
        <w:gridCol w:w="1945"/>
        <w:gridCol w:w="1945"/>
        <w:gridCol w:w="1945"/>
        <w:gridCol w:w="1945"/>
        <w:gridCol w:w="1945"/>
        <w:gridCol w:w="1949"/>
      </w:tblGrid>
      <w:tr w:rsidR="0001166C" w14:paraId="029A196A" w14:textId="77777777">
        <w:trPr>
          <w:tblHeader/>
          <w:jc w:val="center"/>
        </w:trPr>
        <w:tc>
          <w:tcPr>
            <w:tcW w:w="2008" w:type="dxa"/>
            <w:shd w:val="clear" w:color="auto" w:fill="D9EAF7"/>
            <w:tcMar>
              <w:top w:w="80" w:type="dxa"/>
              <w:left w:w="80" w:type="dxa"/>
              <w:bottom w:w="80" w:type="dxa"/>
              <w:right w:w="80" w:type="dxa"/>
            </w:tcMar>
            <w:vAlign w:val="center"/>
          </w:tcPr>
          <w:p w14:paraId="02B14446" w14:textId="77777777" w:rsidR="0001166C" w:rsidRDefault="00000000">
            <w:r>
              <w:rPr>
                <w:b/>
                <w:sz w:val="18"/>
              </w:rPr>
              <w:t>Study/target</w:t>
            </w:r>
          </w:p>
        </w:tc>
        <w:tc>
          <w:tcPr>
            <w:tcW w:w="2008" w:type="dxa"/>
            <w:shd w:val="clear" w:color="auto" w:fill="D9EAF7"/>
            <w:tcMar>
              <w:top w:w="80" w:type="dxa"/>
              <w:left w:w="80" w:type="dxa"/>
              <w:bottom w:w="80" w:type="dxa"/>
              <w:right w:w="80" w:type="dxa"/>
            </w:tcMar>
            <w:vAlign w:val="center"/>
          </w:tcPr>
          <w:p w14:paraId="6594D265" w14:textId="77777777" w:rsidR="0001166C" w:rsidRDefault="00000000">
            <w:r>
              <w:rPr>
                <w:b/>
                <w:sz w:val="18"/>
              </w:rPr>
              <w:t>CC1</w:t>
            </w:r>
          </w:p>
        </w:tc>
        <w:tc>
          <w:tcPr>
            <w:tcW w:w="2008" w:type="dxa"/>
            <w:shd w:val="clear" w:color="auto" w:fill="D9EAF7"/>
            <w:tcMar>
              <w:top w:w="80" w:type="dxa"/>
              <w:left w:w="80" w:type="dxa"/>
              <w:bottom w:w="80" w:type="dxa"/>
              <w:right w:w="80" w:type="dxa"/>
            </w:tcMar>
            <w:vAlign w:val="center"/>
          </w:tcPr>
          <w:p w14:paraId="195869E7" w14:textId="77777777" w:rsidR="0001166C" w:rsidRDefault="00000000">
            <w:r>
              <w:rPr>
                <w:b/>
                <w:sz w:val="18"/>
              </w:rPr>
              <w:t>CC2</w:t>
            </w:r>
          </w:p>
        </w:tc>
        <w:tc>
          <w:tcPr>
            <w:tcW w:w="2008" w:type="dxa"/>
            <w:shd w:val="clear" w:color="auto" w:fill="D9EAF7"/>
            <w:tcMar>
              <w:top w:w="80" w:type="dxa"/>
              <w:left w:w="80" w:type="dxa"/>
              <w:bottom w:w="80" w:type="dxa"/>
              <w:right w:w="80" w:type="dxa"/>
            </w:tcMar>
            <w:vAlign w:val="center"/>
          </w:tcPr>
          <w:p w14:paraId="6FE37B09" w14:textId="77777777" w:rsidR="0001166C" w:rsidRDefault="00000000">
            <w:r>
              <w:rPr>
                <w:b/>
                <w:sz w:val="18"/>
              </w:rPr>
              <w:t>CC3</w:t>
            </w:r>
          </w:p>
        </w:tc>
        <w:tc>
          <w:tcPr>
            <w:tcW w:w="2008" w:type="dxa"/>
            <w:shd w:val="clear" w:color="auto" w:fill="D9EAF7"/>
            <w:tcMar>
              <w:top w:w="80" w:type="dxa"/>
              <w:left w:w="80" w:type="dxa"/>
              <w:bottom w:w="80" w:type="dxa"/>
              <w:right w:w="80" w:type="dxa"/>
            </w:tcMar>
            <w:vAlign w:val="center"/>
          </w:tcPr>
          <w:p w14:paraId="04F40A59" w14:textId="77777777" w:rsidR="0001166C" w:rsidRDefault="00000000">
            <w:r>
              <w:rPr>
                <w:b/>
                <w:sz w:val="18"/>
              </w:rPr>
              <w:t>CC4</w:t>
            </w:r>
          </w:p>
        </w:tc>
        <w:tc>
          <w:tcPr>
            <w:tcW w:w="2008" w:type="dxa"/>
            <w:shd w:val="clear" w:color="auto" w:fill="D9EAF7"/>
            <w:tcMar>
              <w:top w:w="80" w:type="dxa"/>
              <w:left w:w="80" w:type="dxa"/>
              <w:bottom w:w="80" w:type="dxa"/>
              <w:right w:w="80" w:type="dxa"/>
            </w:tcMar>
            <w:vAlign w:val="center"/>
          </w:tcPr>
          <w:p w14:paraId="213DB866" w14:textId="77777777" w:rsidR="0001166C" w:rsidRDefault="00000000">
            <w:r>
              <w:rPr>
                <w:b/>
                <w:sz w:val="18"/>
              </w:rPr>
              <w:t>CC5</w:t>
            </w:r>
          </w:p>
        </w:tc>
        <w:tc>
          <w:tcPr>
            <w:tcW w:w="2008" w:type="dxa"/>
            <w:shd w:val="clear" w:color="auto" w:fill="D9EAF7"/>
            <w:tcMar>
              <w:top w:w="80" w:type="dxa"/>
              <w:left w:w="80" w:type="dxa"/>
              <w:bottom w:w="80" w:type="dxa"/>
              <w:right w:w="80" w:type="dxa"/>
            </w:tcMar>
            <w:vAlign w:val="center"/>
          </w:tcPr>
          <w:p w14:paraId="57D7E025" w14:textId="77777777" w:rsidR="0001166C" w:rsidRDefault="00000000">
            <w:r>
              <w:rPr>
                <w:b/>
                <w:sz w:val="18"/>
              </w:rPr>
              <w:t>CC6</w:t>
            </w:r>
          </w:p>
        </w:tc>
        <w:tc>
          <w:tcPr>
            <w:tcW w:w="2008" w:type="dxa"/>
            <w:shd w:val="clear" w:color="auto" w:fill="D9EAF7"/>
            <w:tcMar>
              <w:top w:w="80" w:type="dxa"/>
              <w:left w:w="80" w:type="dxa"/>
              <w:bottom w:w="80" w:type="dxa"/>
              <w:right w:w="80" w:type="dxa"/>
            </w:tcMar>
            <w:vAlign w:val="center"/>
          </w:tcPr>
          <w:p w14:paraId="0FBEC309" w14:textId="77777777" w:rsidR="0001166C" w:rsidRDefault="00000000">
            <w:r>
              <w:rPr>
                <w:b/>
                <w:sz w:val="18"/>
              </w:rPr>
              <w:t>CC7</w:t>
            </w:r>
          </w:p>
        </w:tc>
        <w:tc>
          <w:tcPr>
            <w:tcW w:w="2008" w:type="dxa"/>
            <w:shd w:val="clear" w:color="auto" w:fill="D9EAF7"/>
            <w:tcMar>
              <w:top w:w="80" w:type="dxa"/>
              <w:left w:w="80" w:type="dxa"/>
              <w:bottom w:w="80" w:type="dxa"/>
              <w:right w:w="80" w:type="dxa"/>
            </w:tcMar>
            <w:vAlign w:val="center"/>
          </w:tcPr>
          <w:p w14:paraId="244CF0B6" w14:textId="77777777" w:rsidR="0001166C" w:rsidRDefault="00000000">
            <w:r>
              <w:rPr>
                <w:b/>
                <w:sz w:val="18"/>
              </w:rPr>
              <w:t>CC8</w:t>
            </w:r>
          </w:p>
        </w:tc>
        <w:tc>
          <w:tcPr>
            <w:tcW w:w="2008" w:type="dxa"/>
            <w:shd w:val="clear" w:color="auto" w:fill="D9EAF7"/>
            <w:tcMar>
              <w:top w:w="80" w:type="dxa"/>
              <w:left w:w="80" w:type="dxa"/>
              <w:bottom w:w="80" w:type="dxa"/>
              <w:right w:w="80" w:type="dxa"/>
            </w:tcMar>
            <w:vAlign w:val="center"/>
          </w:tcPr>
          <w:p w14:paraId="36BB31B0" w14:textId="77777777" w:rsidR="0001166C" w:rsidRDefault="00000000">
            <w:r>
              <w:rPr>
                <w:b/>
                <w:sz w:val="18"/>
              </w:rPr>
              <w:t>CC9</w:t>
            </w:r>
          </w:p>
        </w:tc>
        <w:tc>
          <w:tcPr>
            <w:tcW w:w="2008" w:type="dxa"/>
            <w:shd w:val="clear" w:color="auto" w:fill="D9EAF7"/>
            <w:tcMar>
              <w:top w:w="80" w:type="dxa"/>
              <w:left w:w="80" w:type="dxa"/>
              <w:bottom w:w="80" w:type="dxa"/>
              <w:right w:w="80" w:type="dxa"/>
            </w:tcMar>
            <w:vAlign w:val="center"/>
          </w:tcPr>
          <w:p w14:paraId="466DEFEC" w14:textId="77777777" w:rsidR="0001166C" w:rsidRDefault="00000000">
            <w:r>
              <w:rPr>
                <w:b/>
                <w:sz w:val="18"/>
              </w:rPr>
              <w:t>CC10</w:t>
            </w:r>
          </w:p>
        </w:tc>
      </w:tr>
      <w:tr w:rsidR="0001166C" w14:paraId="5C189C6E" w14:textId="77777777">
        <w:trPr>
          <w:jc w:val="center"/>
        </w:trPr>
        <w:tc>
          <w:tcPr>
            <w:tcW w:w="2008" w:type="dxa"/>
            <w:tcMar>
              <w:top w:w="80" w:type="dxa"/>
              <w:left w:w="80" w:type="dxa"/>
              <w:bottom w:w="80" w:type="dxa"/>
              <w:right w:w="80" w:type="dxa"/>
            </w:tcMar>
            <w:vAlign w:val="center"/>
          </w:tcPr>
          <w:p w14:paraId="6CCDA177" w14:textId="77777777" w:rsidR="0001166C" w:rsidRDefault="00000000">
            <w:r>
              <w:rPr>
                <w:sz w:val="18"/>
              </w:rPr>
              <w:t>Cole 2015—TBI/control BAG</w:t>
            </w:r>
          </w:p>
        </w:tc>
        <w:tc>
          <w:tcPr>
            <w:tcW w:w="2008" w:type="dxa"/>
            <w:tcMar>
              <w:top w:w="80" w:type="dxa"/>
              <w:left w:w="80" w:type="dxa"/>
              <w:bottom w:w="80" w:type="dxa"/>
              <w:right w:w="80" w:type="dxa"/>
            </w:tcMar>
            <w:vAlign w:val="center"/>
          </w:tcPr>
          <w:p w14:paraId="27B847A6" w14:textId="77777777" w:rsidR="0001166C" w:rsidRDefault="00000000">
            <w:r>
              <w:rPr>
                <w:sz w:val="18"/>
              </w:rPr>
              <w:t>Y</w:t>
            </w:r>
          </w:p>
        </w:tc>
        <w:tc>
          <w:tcPr>
            <w:tcW w:w="2008" w:type="dxa"/>
            <w:tcMar>
              <w:top w:w="80" w:type="dxa"/>
              <w:left w:w="80" w:type="dxa"/>
              <w:bottom w:w="80" w:type="dxa"/>
              <w:right w:w="80" w:type="dxa"/>
            </w:tcMar>
            <w:vAlign w:val="center"/>
          </w:tcPr>
          <w:p w14:paraId="63A1679F" w14:textId="77777777" w:rsidR="0001166C" w:rsidRDefault="00000000">
            <w:r>
              <w:rPr>
                <w:sz w:val="18"/>
              </w:rPr>
              <w:t>N</w:t>
            </w:r>
          </w:p>
        </w:tc>
        <w:tc>
          <w:tcPr>
            <w:tcW w:w="2008" w:type="dxa"/>
            <w:tcMar>
              <w:top w:w="80" w:type="dxa"/>
              <w:left w:w="80" w:type="dxa"/>
              <w:bottom w:w="80" w:type="dxa"/>
              <w:right w:w="80" w:type="dxa"/>
            </w:tcMar>
            <w:vAlign w:val="center"/>
          </w:tcPr>
          <w:p w14:paraId="42112111" w14:textId="77777777" w:rsidR="0001166C" w:rsidRDefault="00000000">
            <w:r>
              <w:rPr>
                <w:sz w:val="18"/>
              </w:rPr>
              <w:t>Y</w:t>
            </w:r>
          </w:p>
        </w:tc>
        <w:tc>
          <w:tcPr>
            <w:tcW w:w="2008" w:type="dxa"/>
            <w:tcMar>
              <w:top w:w="80" w:type="dxa"/>
              <w:left w:w="80" w:type="dxa"/>
              <w:bottom w:w="80" w:type="dxa"/>
              <w:right w:w="80" w:type="dxa"/>
            </w:tcMar>
            <w:vAlign w:val="center"/>
          </w:tcPr>
          <w:p w14:paraId="262E6F01" w14:textId="77777777" w:rsidR="0001166C" w:rsidRDefault="00000000">
            <w:r>
              <w:rPr>
                <w:sz w:val="18"/>
              </w:rPr>
              <w:t>Y</w:t>
            </w:r>
          </w:p>
        </w:tc>
        <w:tc>
          <w:tcPr>
            <w:tcW w:w="2008" w:type="dxa"/>
            <w:tcMar>
              <w:top w:w="80" w:type="dxa"/>
              <w:left w:w="80" w:type="dxa"/>
              <w:bottom w:w="80" w:type="dxa"/>
              <w:right w:w="80" w:type="dxa"/>
            </w:tcMar>
            <w:vAlign w:val="center"/>
          </w:tcPr>
          <w:p w14:paraId="5E654D6E" w14:textId="77777777" w:rsidR="0001166C" w:rsidRDefault="00000000">
            <w:r>
              <w:rPr>
                <w:sz w:val="18"/>
              </w:rPr>
              <w:t>Y</w:t>
            </w:r>
          </w:p>
        </w:tc>
        <w:tc>
          <w:tcPr>
            <w:tcW w:w="2008" w:type="dxa"/>
            <w:tcMar>
              <w:top w:w="80" w:type="dxa"/>
              <w:left w:w="80" w:type="dxa"/>
              <w:bottom w:w="80" w:type="dxa"/>
              <w:right w:w="80" w:type="dxa"/>
            </w:tcMar>
            <w:vAlign w:val="center"/>
          </w:tcPr>
          <w:p w14:paraId="6F586D85" w14:textId="77777777" w:rsidR="0001166C" w:rsidRDefault="00000000">
            <w:r>
              <w:rPr>
                <w:sz w:val="18"/>
              </w:rPr>
              <w:t>Y</w:t>
            </w:r>
          </w:p>
        </w:tc>
        <w:tc>
          <w:tcPr>
            <w:tcW w:w="2008" w:type="dxa"/>
            <w:tcMar>
              <w:top w:w="80" w:type="dxa"/>
              <w:left w:w="80" w:type="dxa"/>
              <w:bottom w:w="80" w:type="dxa"/>
              <w:right w:w="80" w:type="dxa"/>
            </w:tcMar>
            <w:vAlign w:val="center"/>
          </w:tcPr>
          <w:p w14:paraId="2E6E6B1F" w14:textId="77777777" w:rsidR="0001166C" w:rsidRDefault="00000000">
            <w:r>
              <w:rPr>
                <w:sz w:val="18"/>
              </w:rPr>
              <w:t>Y</w:t>
            </w:r>
          </w:p>
        </w:tc>
        <w:tc>
          <w:tcPr>
            <w:tcW w:w="2008" w:type="dxa"/>
            <w:tcMar>
              <w:top w:w="80" w:type="dxa"/>
              <w:left w:w="80" w:type="dxa"/>
              <w:bottom w:w="80" w:type="dxa"/>
              <w:right w:w="80" w:type="dxa"/>
            </w:tcMar>
            <w:vAlign w:val="center"/>
          </w:tcPr>
          <w:p w14:paraId="5D105C00" w14:textId="77777777" w:rsidR="0001166C" w:rsidRDefault="00000000">
            <w:r>
              <w:rPr>
                <w:sz w:val="18"/>
              </w:rPr>
              <w:t>Y</w:t>
            </w:r>
          </w:p>
        </w:tc>
        <w:tc>
          <w:tcPr>
            <w:tcW w:w="2008" w:type="dxa"/>
            <w:tcMar>
              <w:top w:w="80" w:type="dxa"/>
              <w:left w:w="80" w:type="dxa"/>
              <w:bottom w:w="80" w:type="dxa"/>
              <w:right w:w="80" w:type="dxa"/>
            </w:tcMar>
            <w:vAlign w:val="center"/>
          </w:tcPr>
          <w:p w14:paraId="57A660BD" w14:textId="77777777" w:rsidR="0001166C" w:rsidRDefault="00000000">
            <w:r>
              <w:rPr>
                <w:sz w:val="18"/>
              </w:rPr>
              <w:t>Y</w:t>
            </w:r>
          </w:p>
        </w:tc>
        <w:tc>
          <w:tcPr>
            <w:tcW w:w="2008" w:type="dxa"/>
            <w:tcMar>
              <w:top w:w="80" w:type="dxa"/>
              <w:left w:w="80" w:type="dxa"/>
              <w:bottom w:w="80" w:type="dxa"/>
              <w:right w:w="80" w:type="dxa"/>
            </w:tcMar>
            <w:vAlign w:val="center"/>
          </w:tcPr>
          <w:p w14:paraId="24DA0C5A" w14:textId="77777777" w:rsidR="0001166C" w:rsidRDefault="00000000">
            <w:r>
              <w:rPr>
                <w:sz w:val="18"/>
              </w:rPr>
              <w:t>Y</w:t>
            </w:r>
          </w:p>
        </w:tc>
      </w:tr>
      <w:tr w:rsidR="0001166C" w14:paraId="55A80BCA" w14:textId="77777777">
        <w:trPr>
          <w:jc w:val="center"/>
        </w:trPr>
        <w:tc>
          <w:tcPr>
            <w:tcW w:w="2008" w:type="dxa"/>
            <w:tcMar>
              <w:top w:w="80" w:type="dxa"/>
              <w:left w:w="80" w:type="dxa"/>
              <w:bottom w:w="80" w:type="dxa"/>
              <w:right w:w="80" w:type="dxa"/>
            </w:tcMar>
            <w:vAlign w:val="center"/>
          </w:tcPr>
          <w:p w14:paraId="37360998" w14:textId="77777777" w:rsidR="0001166C" w:rsidRDefault="00000000">
            <w:r>
              <w:rPr>
                <w:sz w:val="18"/>
              </w:rPr>
              <w:lastRenderedPageBreak/>
              <w:t>Savjani 2017—TBI/control BAG</w:t>
            </w:r>
          </w:p>
        </w:tc>
        <w:tc>
          <w:tcPr>
            <w:tcW w:w="2008" w:type="dxa"/>
            <w:tcMar>
              <w:top w:w="80" w:type="dxa"/>
              <w:left w:w="80" w:type="dxa"/>
              <w:bottom w:w="80" w:type="dxa"/>
              <w:right w:w="80" w:type="dxa"/>
            </w:tcMar>
            <w:vAlign w:val="center"/>
          </w:tcPr>
          <w:p w14:paraId="2F1AD9B2" w14:textId="77777777" w:rsidR="0001166C" w:rsidRDefault="00000000">
            <w:r>
              <w:rPr>
                <w:sz w:val="18"/>
              </w:rPr>
              <w:t>Y</w:t>
            </w:r>
          </w:p>
        </w:tc>
        <w:tc>
          <w:tcPr>
            <w:tcW w:w="2008" w:type="dxa"/>
            <w:tcMar>
              <w:top w:w="80" w:type="dxa"/>
              <w:left w:w="80" w:type="dxa"/>
              <w:bottom w:w="80" w:type="dxa"/>
              <w:right w:w="80" w:type="dxa"/>
            </w:tcMar>
            <w:vAlign w:val="center"/>
          </w:tcPr>
          <w:p w14:paraId="341E5476" w14:textId="77777777" w:rsidR="0001166C" w:rsidRDefault="00000000">
            <w:r>
              <w:rPr>
                <w:sz w:val="18"/>
              </w:rPr>
              <w:t>N</w:t>
            </w:r>
          </w:p>
        </w:tc>
        <w:tc>
          <w:tcPr>
            <w:tcW w:w="2008" w:type="dxa"/>
            <w:tcMar>
              <w:top w:w="80" w:type="dxa"/>
              <w:left w:w="80" w:type="dxa"/>
              <w:bottom w:w="80" w:type="dxa"/>
              <w:right w:w="80" w:type="dxa"/>
            </w:tcMar>
            <w:vAlign w:val="center"/>
          </w:tcPr>
          <w:p w14:paraId="0A9B01B2" w14:textId="77777777" w:rsidR="0001166C" w:rsidRDefault="00000000">
            <w:r>
              <w:rPr>
                <w:sz w:val="18"/>
              </w:rPr>
              <w:t>Y</w:t>
            </w:r>
          </w:p>
        </w:tc>
        <w:tc>
          <w:tcPr>
            <w:tcW w:w="2008" w:type="dxa"/>
            <w:tcMar>
              <w:top w:w="80" w:type="dxa"/>
              <w:left w:w="80" w:type="dxa"/>
              <w:bottom w:w="80" w:type="dxa"/>
              <w:right w:w="80" w:type="dxa"/>
            </w:tcMar>
            <w:vAlign w:val="center"/>
          </w:tcPr>
          <w:p w14:paraId="779CC06F" w14:textId="77777777" w:rsidR="0001166C" w:rsidRDefault="00000000">
            <w:r>
              <w:rPr>
                <w:sz w:val="18"/>
              </w:rPr>
              <w:t>Y</w:t>
            </w:r>
          </w:p>
        </w:tc>
        <w:tc>
          <w:tcPr>
            <w:tcW w:w="2008" w:type="dxa"/>
            <w:tcMar>
              <w:top w:w="80" w:type="dxa"/>
              <w:left w:w="80" w:type="dxa"/>
              <w:bottom w:w="80" w:type="dxa"/>
              <w:right w:w="80" w:type="dxa"/>
            </w:tcMar>
            <w:vAlign w:val="center"/>
          </w:tcPr>
          <w:p w14:paraId="538F5A0F" w14:textId="77777777" w:rsidR="0001166C" w:rsidRDefault="00000000">
            <w:r>
              <w:rPr>
                <w:sz w:val="18"/>
              </w:rPr>
              <w:t>Y</w:t>
            </w:r>
          </w:p>
        </w:tc>
        <w:tc>
          <w:tcPr>
            <w:tcW w:w="2008" w:type="dxa"/>
            <w:tcMar>
              <w:top w:w="80" w:type="dxa"/>
              <w:left w:w="80" w:type="dxa"/>
              <w:bottom w:w="80" w:type="dxa"/>
              <w:right w:w="80" w:type="dxa"/>
            </w:tcMar>
            <w:vAlign w:val="center"/>
          </w:tcPr>
          <w:p w14:paraId="3D7ED57B" w14:textId="77777777" w:rsidR="0001166C" w:rsidRDefault="00000000">
            <w:r>
              <w:rPr>
                <w:sz w:val="18"/>
              </w:rPr>
              <w:t>Y</w:t>
            </w:r>
          </w:p>
        </w:tc>
        <w:tc>
          <w:tcPr>
            <w:tcW w:w="2008" w:type="dxa"/>
            <w:tcMar>
              <w:top w:w="80" w:type="dxa"/>
              <w:left w:w="80" w:type="dxa"/>
              <w:bottom w:w="80" w:type="dxa"/>
              <w:right w:w="80" w:type="dxa"/>
            </w:tcMar>
            <w:vAlign w:val="center"/>
          </w:tcPr>
          <w:p w14:paraId="45D095F7" w14:textId="77777777" w:rsidR="0001166C" w:rsidRDefault="00000000">
            <w:r>
              <w:rPr>
                <w:sz w:val="18"/>
              </w:rPr>
              <w:t>N</w:t>
            </w:r>
          </w:p>
        </w:tc>
        <w:tc>
          <w:tcPr>
            <w:tcW w:w="2008" w:type="dxa"/>
            <w:tcMar>
              <w:top w:w="80" w:type="dxa"/>
              <w:left w:w="80" w:type="dxa"/>
              <w:bottom w:w="80" w:type="dxa"/>
              <w:right w:w="80" w:type="dxa"/>
            </w:tcMar>
            <w:vAlign w:val="center"/>
          </w:tcPr>
          <w:p w14:paraId="6E160D1A" w14:textId="77777777" w:rsidR="0001166C" w:rsidRDefault="00000000">
            <w:r>
              <w:rPr>
                <w:sz w:val="18"/>
              </w:rPr>
              <w:t>Y</w:t>
            </w:r>
          </w:p>
        </w:tc>
        <w:tc>
          <w:tcPr>
            <w:tcW w:w="2008" w:type="dxa"/>
            <w:tcMar>
              <w:top w:w="80" w:type="dxa"/>
              <w:left w:w="80" w:type="dxa"/>
              <w:bottom w:w="80" w:type="dxa"/>
              <w:right w:w="80" w:type="dxa"/>
            </w:tcMar>
            <w:vAlign w:val="center"/>
          </w:tcPr>
          <w:p w14:paraId="5F019F9F" w14:textId="77777777" w:rsidR="0001166C" w:rsidRDefault="00000000">
            <w:r>
              <w:rPr>
                <w:sz w:val="18"/>
              </w:rPr>
              <w:t>Y</w:t>
            </w:r>
          </w:p>
        </w:tc>
        <w:tc>
          <w:tcPr>
            <w:tcW w:w="2008" w:type="dxa"/>
            <w:tcMar>
              <w:top w:w="80" w:type="dxa"/>
              <w:left w:w="80" w:type="dxa"/>
              <w:bottom w:w="80" w:type="dxa"/>
              <w:right w:w="80" w:type="dxa"/>
            </w:tcMar>
            <w:vAlign w:val="center"/>
          </w:tcPr>
          <w:p w14:paraId="5C55764B" w14:textId="77777777" w:rsidR="0001166C" w:rsidRDefault="00000000">
            <w:r>
              <w:rPr>
                <w:sz w:val="18"/>
              </w:rPr>
              <w:t>Y</w:t>
            </w:r>
          </w:p>
        </w:tc>
      </w:tr>
      <w:tr w:rsidR="0001166C" w14:paraId="4FF3C609" w14:textId="77777777">
        <w:trPr>
          <w:jc w:val="center"/>
        </w:trPr>
        <w:tc>
          <w:tcPr>
            <w:tcW w:w="2008" w:type="dxa"/>
            <w:tcMar>
              <w:top w:w="80" w:type="dxa"/>
              <w:left w:w="80" w:type="dxa"/>
              <w:bottom w:w="80" w:type="dxa"/>
              <w:right w:w="80" w:type="dxa"/>
            </w:tcMar>
            <w:vAlign w:val="center"/>
          </w:tcPr>
          <w:p w14:paraId="2AD9177B" w14:textId="77777777" w:rsidR="0001166C" w:rsidRDefault="00000000">
            <w:r>
              <w:rPr>
                <w:sz w:val="18"/>
              </w:rPr>
              <w:t>Gan 2021—acute TBI/control BAG</w:t>
            </w:r>
          </w:p>
        </w:tc>
        <w:tc>
          <w:tcPr>
            <w:tcW w:w="2008" w:type="dxa"/>
            <w:tcMar>
              <w:top w:w="80" w:type="dxa"/>
              <w:left w:w="80" w:type="dxa"/>
              <w:bottom w:w="80" w:type="dxa"/>
              <w:right w:w="80" w:type="dxa"/>
            </w:tcMar>
            <w:vAlign w:val="center"/>
          </w:tcPr>
          <w:p w14:paraId="65668E04" w14:textId="77777777" w:rsidR="0001166C" w:rsidRDefault="00000000">
            <w:r>
              <w:rPr>
                <w:sz w:val="18"/>
              </w:rPr>
              <w:t>Y</w:t>
            </w:r>
          </w:p>
        </w:tc>
        <w:tc>
          <w:tcPr>
            <w:tcW w:w="2008" w:type="dxa"/>
            <w:tcMar>
              <w:top w:w="80" w:type="dxa"/>
              <w:left w:w="80" w:type="dxa"/>
              <w:bottom w:w="80" w:type="dxa"/>
              <w:right w:w="80" w:type="dxa"/>
            </w:tcMar>
            <w:vAlign w:val="center"/>
          </w:tcPr>
          <w:p w14:paraId="2A632278" w14:textId="77777777" w:rsidR="0001166C" w:rsidRDefault="00000000">
            <w:r>
              <w:rPr>
                <w:sz w:val="18"/>
              </w:rPr>
              <w:t>U</w:t>
            </w:r>
          </w:p>
        </w:tc>
        <w:tc>
          <w:tcPr>
            <w:tcW w:w="2008" w:type="dxa"/>
            <w:tcMar>
              <w:top w:w="80" w:type="dxa"/>
              <w:left w:w="80" w:type="dxa"/>
              <w:bottom w:w="80" w:type="dxa"/>
              <w:right w:w="80" w:type="dxa"/>
            </w:tcMar>
            <w:vAlign w:val="center"/>
          </w:tcPr>
          <w:p w14:paraId="382E2877" w14:textId="77777777" w:rsidR="0001166C" w:rsidRDefault="00000000">
            <w:r>
              <w:rPr>
                <w:sz w:val="18"/>
              </w:rPr>
              <w:t>Y</w:t>
            </w:r>
          </w:p>
        </w:tc>
        <w:tc>
          <w:tcPr>
            <w:tcW w:w="2008" w:type="dxa"/>
            <w:tcMar>
              <w:top w:w="80" w:type="dxa"/>
              <w:left w:w="80" w:type="dxa"/>
              <w:bottom w:w="80" w:type="dxa"/>
              <w:right w:w="80" w:type="dxa"/>
            </w:tcMar>
            <w:vAlign w:val="center"/>
          </w:tcPr>
          <w:p w14:paraId="5DD33306" w14:textId="77777777" w:rsidR="0001166C" w:rsidRDefault="00000000">
            <w:r>
              <w:rPr>
                <w:sz w:val="18"/>
              </w:rPr>
              <w:t>Y</w:t>
            </w:r>
          </w:p>
        </w:tc>
        <w:tc>
          <w:tcPr>
            <w:tcW w:w="2008" w:type="dxa"/>
            <w:tcMar>
              <w:top w:w="80" w:type="dxa"/>
              <w:left w:w="80" w:type="dxa"/>
              <w:bottom w:w="80" w:type="dxa"/>
              <w:right w:w="80" w:type="dxa"/>
            </w:tcMar>
            <w:vAlign w:val="center"/>
          </w:tcPr>
          <w:p w14:paraId="0A594633" w14:textId="77777777" w:rsidR="0001166C" w:rsidRDefault="00000000">
            <w:r>
              <w:rPr>
                <w:sz w:val="18"/>
              </w:rPr>
              <w:t>Y</w:t>
            </w:r>
          </w:p>
        </w:tc>
        <w:tc>
          <w:tcPr>
            <w:tcW w:w="2008" w:type="dxa"/>
            <w:tcMar>
              <w:top w:w="80" w:type="dxa"/>
              <w:left w:w="80" w:type="dxa"/>
              <w:bottom w:w="80" w:type="dxa"/>
              <w:right w:w="80" w:type="dxa"/>
            </w:tcMar>
            <w:vAlign w:val="center"/>
          </w:tcPr>
          <w:p w14:paraId="1DE6BDEA" w14:textId="77777777" w:rsidR="0001166C" w:rsidRDefault="00000000">
            <w:r>
              <w:rPr>
                <w:sz w:val="18"/>
              </w:rPr>
              <w:t>Y</w:t>
            </w:r>
          </w:p>
        </w:tc>
        <w:tc>
          <w:tcPr>
            <w:tcW w:w="2008" w:type="dxa"/>
            <w:tcMar>
              <w:top w:w="80" w:type="dxa"/>
              <w:left w:w="80" w:type="dxa"/>
              <w:bottom w:w="80" w:type="dxa"/>
              <w:right w:w="80" w:type="dxa"/>
            </w:tcMar>
            <w:vAlign w:val="center"/>
          </w:tcPr>
          <w:p w14:paraId="38107401" w14:textId="77777777" w:rsidR="0001166C" w:rsidRDefault="00000000">
            <w:r>
              <w:rPr>
                <w:sz w:val="18"/>
              </w:rPr>
              <w:t>Y</w:t>
            </w:r>
          </w:p>
        </w:tc>
        <w:tc>
          <w:tcPr>
            <w:tcW w:w="2008" w:type="dxa"/>
            <w:tcMar>
              <w:top w:w="80" w:type="dxa"/>
              <w:left w:w="80" w:type="dxa"/>
              <w:bottom w:w="80" w:type="dxa"/>
              <w:right w:w="80" w:type="dxa"/>
            </w:tcMar>
            <w:vAlign w:val="center"/>
          </w:tcPr>
          <w:p w14:paraId="6A3F1477" w14:textId="77777777" w:rsidR="0001166C" w:rsidRDefault="00000000">
            <w:r>
              <w:rPr>
                <w:sz w:val="18"/>
              </w:rPr>
              <w:t>Y</w:t>
            </w:r>
          </w:p>
        </w:tc>
        <w:tc>
          <w:tcPr>
            <w:tcW w:w="2008" w:type="dxa"/>
            <w:tcMar>
              <w:top w:w="80" w:type="dxa"/>
              <w:left w:w="80" w:type="dxa"/>
              <w:bottom w:w="80" w:type="dxa"/>
              <w:right w:w="80" w:type="dxa"/>
            </w:tcMar>
            <w:vAlign w:val="center"/>
          </w:tcPr>
          <w:p w14:paraId="11010BB9" w14:textId="77777777" w:rsidR="0001166C" w:rsidRDefault="00000000">
            <w:r>
              <w:rPr>
                <w:sz w:val="18"/>
              </w:rPr>
              <w:t>Y</w:t>
            </w:r>
          </w:p>
        </w:tc>
        <w:tc>
          <w:tcPr>
            <w:tcW w:w="2008" w:type="dxa"/>
            <w:tcMar>
              <w:top w:w="80" w:type="dxa"/>
              <w:left w:w="80" w:type="dxa"/>
              <w:bottom w:w="80" w:type="dxa"/>
              <w:right w:w="80" w:type="dxa"/>
            </w:tcMar>
            <w:vAlign w:val="center"/>
          </w:tcPr>
          <w:p w14:paraId="702B80A9" w14:textId="77777777" w:rsidR="0001166C" w:rsidRDefault="00000000">
            <w:r>
              <w:rPr>
                <w:sz w:val="18"/>
              </w:rPr>
              <w:t>Y</w:t>
            </w:r>
          </w:p>
        </w:tc>
      </w:tr>
      <w:tr w:rsidR="0001166C" w14:paraId="7286D0DD" w14:textId="77777777">
        <w:trPr>
          <w:jc w:val="center"/>
        </w:trPr>
        <w:tc>
          <w:tcPr>
            <w:tcW w:w="2008" w:type="dxa"/>
            <w:tcMar>
              <w:top w:w="80" w:type="dxa"/>
              <w:left w:w="80" w:type="dxa"/>
              <w:bottom w:w="80" w:type="dxa"/>
              <w:right w:w="80" w:type="dxa"/>
            </w:tcMar>
            <w:vAlign w:val="center"/>
          </w:tcPr>
          <w:p w14:paraId="56011DD0" w14:textId="77777777" w:rsidR="0001166C" w:rsidRDefault="00000000">
            <w:r>
              <w:rPr>
                <w:sz w:val="18"/>
              </w:rPr>
              <w:t>Zhang 2024—acute TBI/control BAG</w:t>
            </w:r>
          </w:p>
        </w:tc>
        <w:tc>
          <w:tcPr>
            <w:tcW w:w="2008" w:type="dxa"/>
            <w:tcMar>
              <w:top w:w="80" w:type="dxa"/>
              <w:left w:w="80" w:type="dxa"/>
              <w:bottom w:w="80" w:type="dxa"/>
              <w:right w:w="80" w:type="dxa"/>
            </w:tcMar>
            <w:vAlign w:val="center"/>
          </w:tcPr>
          <w:p w14:paraId="03E1868A" w14:textId="77777777" w:rsidR="0001166C" w:rsidRDefault="00000000">
            <w:r>
              <w:rPr>
                <w:sz w:val="18"/>
              </w:rPr>
              <w:t>Y</w:t>
            </w:r>
          </w:p>
        </w:tc>
        <w:tc>
          <w:tcPr>
            <w:tcW w:w="2008" w:type="dxa"/>
            <w:tcMar>
              <w:top w:w="80" w:type="dxa"/>
              <w:left w:w="80" w:type="dxa"/>
              <w:bottom w:w="80" w:type="dxa"/>
              <w:right w:w="80" w:type="dxa"/>
            </w:tcMar>
            <w:vAlign w:val="center"/>
          </w:tcPr>
          <w:p w14:paraId="7DF304AA" w14:textId="77777777" w:rsidR="0001166C" w:rsidRDefault="00000000">
            <w:r>
              <w:rPr>
                <w:sz w:val="18"/>
              </w:rPr>
              <w:t>Y</w:t>
            </w:r>
          </w:p>
        </w:tc>
        <w:tc>
          <w:tcPr>
            <w:tcW w:w="2008" w:type="dxa"/>
            <w:tcMar>
              <w:top w:w="80" w:type="dxa"/>
              <w:left w:w="80" w:type="dxa"/>
              <w:bottom w:w="80" w:type="dxa"/>
              <w:right w:w="80" w:type="dxa"/>
            </w:tcMar>
            <w:vAlign w:val="center"/>
          </w:tcPr>
          <w:p w14:paraId="6F06F839" w14:textId="77777777" w:rsidR="0001166C" w:rsidRDefault="00000000">
            <w:r>
              <w:rPr>
                <w:sz w:val="18"/>
              </w:rPr>
              <w:t>Y</w:t>
            </w:r>
          </w:p>
        </w:tc>
        <w:tc>
          <w:tcPr>
            <w:tcW w:w="2008" w:type="dxa"/>
            <w:tcMar>
              <w:top w:w="80" w:type="dxa"/>
              <w:left w:w="80" w:type="dxa"/>
              <w:bottom w:w="80" w:type="dxa"/>
              <w:right w:w="80" w:type="dxa"/>
            </w:tcMar>
            <w:vAlign w:val="center"/>
          </w:tcPr>
          <w:p w14:paraId="796D9651" w14:textId="77777777" w:rsidR="0001166C" w:rsidRDefault="00000000">
            <w:r>
              <w:rPr>
                <w:sz w:val="18"/>
              </w:rPr>
              <w:t>Y</w:t>
            </w:r>
          </w:p>
        </w:tc>
        <w:tc>
          <w:tcPr>
            <w:tcW w:w="2008" w:type="dxa"/>
            <w:tcMar>
              <w:top w:w="80" w:type="dxa"/>
              <w:left w:w="80" w:type="dxa"/>
              <w:bottom w:w="80" w:type="dxa"/>
              <w:right w:w="80" w:type="dxa"/>
            </w:tcMar>
            <w:vAlign w:val="center"/>
          </w:tcPr>
          <w:p w14:paraId="7C2CAC1D" w14:textId="77777777" w:rsidR="0001166C" w:rsidRDefault="00000000">
            <w:r>
              <w:rPr>
                <w:sz w:val="18"/>
              </w:rPr>
              <w:t>Y</w:t>
            </w:r>
          </w:p>
        </w:tc>
        <w:tc>
          <w:tcPr>
            <w:tcW w:w="2008" w:type="dxa"/>
            <w:tcMar>
              <w:top w:w="80" w:type="dxa"/>
              <w:left w:w="80" w:type="dxa"/>
              <w:bottom w:w="80" w:type="dxa"/>
              <w:right w:w="80" w:type="dxa"/>
            </w:tcMar>
            <w:vAlign w:val="center"/>
          </w:tcPr>
          <w:p w14:paraId="58D3DD21" w14:textId="77777777" w:rsidR="0001166C" w:rsidRDefault="00000000">
            <w:r>
              <w:rPr>
                <w:sz w:val="18"/>
              </w:rPr>
              <w:t>Y</w:t>
            </w:r>
          </w:p>
        </w:tc>
        <w:tc>
          <w:tcPr>
            <w:tcW w:w="2008" w:type="dxa"/>
            <w:tcMar>
              <w:top w:w="80" w:type="dxa"/>
              <w:left w:w="80" w:type="dxa"/>
              <w:bottom w:w="80" w:type="dxa"/>
              <w:right w:w="80" w:type="dxa"/>
            </w:tcMar>
            <w:vAlign w:val="center"/>
          </w:tcPr>
          <w:p w14:paraId="52D719EC" w14:textId="77777777" w:rsidR="0001166C" w:rsidRDefault="00000000">
            <w:r>
              <w:rPr>
                <w:sz w:val="18"/>
              </w:rPr>
              <w:t>Y</w:t>
            </w:r>
          </w:p>
        </w:tc>
        <w:tc>
          <w:tcPr>
            <w:tcW w:w="2008" w:type="dxa"/>
            <w:tcMar>
              <w:top w:w="80" w:type="dxa"/>
              <w:left w:w="80" w:type="dxa"/>
              <w:bottom w:w="80" w:type="dxa"/>
              <w:right w:w="80" w:type="dxa"/>
            </w:tcMar>
            <w:vAlign w:val="center"/>
          </w:tcPr>
          <w:p w14:paraId="210A51E5" w14:textId="77777777" w:rsidR="0001166C" w:rsidRDefault="00000000">
            <w:r>
              <w:rPr>
                <w:sz w:val="18"/>
              </w:rPr>
              <w:t>Y</w:t>
            </w:r>
          </w:p>
        </w:tc>
        <w:tc>
          <w:tcPr>
            <w:tcW w:w="2008" w:type="dxa"/>
            <w:tcMar>
              <w:top w:w="80" w:type="dxa"/>
              <w:left w:w="80" w:type="dxa"/>
              <w:bottom w:w="80" w:type="dxa"/>
              <w:right w:w="80" w:type="dxa"/>
            </w:tcMar>
            <w:vAlign w:val="center"/>
          </w:tcPr>
          <w:p w14:paraId="23F48BE5" w14:textId="77777777" w:rsidR="0001166C" w:rsidRDefault="00000000">
            <w:r>
              <w:rPr>
                <w:sz w:val="18"/>
              </w:rPr>
              <w:t>Y</w:t>
            </w:r>
          </w:p>
        </w:tc>
        <w:tc>
          <w:tcPr>
            <w:tcW w:w="2008" w:type="dxa"/>
            <w:tcMar>
              <w:top w:w="80" w:type="dxa"/>
              <w:left w:w="80" w:type="dxa"/>
              <w:bottom w:w="80" w:type="dxa"/>
              <w:right w:w="80" w:type="dxa"/>
            </w:tcMar>
            <w:vAlign w:val="center"/>
          </w:tcPr>
          <w:p w14:paraId="77A79187" w14:textId="77777777" w:rsidR="0001166C" w:rsidRDefault="00000000">
            <w:r>
              <w:rPr>
                <w:sz w:val="18"/>
              </w:rPr>
              <w:t>Y</w:t>
            </w:r>
          </w:p>
        </w:tc>
      </w:tr>
      <w:tr w:rsidR="0001166C" w14:paraId="1167B60F" w14:textId="77777777">
        <w:trPr>
          <w:jc w:val="center"/>
        </w:trPr>
        <w:tc>
          <w:tcPr>
            <w:tcW w:w="2008" w:type="dxa"/>
            <w:tcMar>
              <w:top w:w="80" w:type="dxa"/>
              <w:left w:w="80" w:type="dxa"/>
              <w:bottom w:w="80" w:type="dxa"/>
              <w:right w:w="80" w:type="dxa"/>
            </w:tcMar>
            <w:vAlign w:val="center"/>
          </w:tcPr>
          <w:p w14:paraId="3907B2FC" w14:textId="77777777" w:rsidR="0001166C" w:rsidRDefault="00000000">
            <w:r>
              <w:rPr>
                <w:sz w:val="18"/>
              </w:rPr>
              <w:t>Coetzee 2025—TBI/control BAG</w:t>
            </w:r>
          </w:p>
        </w:tc>
        <w:tc>
          <w:tcPr>
            <w:tcW w:w="2008" w:type="dxa"/>
            <w:tcMar>
              <w:top w:w="80" w:type="dxa"/>
              <w:left w:w="80" w:type="dxa"/>
              <w:bottom w:w="80" w:type="dxa"/>
              <w:right w:w="80" w:type="dxa"/>
            </w:tcMar>
            <w:vAlign w:val="center"/>
          </w:tcPr>
          <w:p w14:paraId="776A3B65" w14:textId="77777777" w:rsidR="0001166C" w:rsidRDefault="00000000">
            <w:r>
              <w:rPr>
                <w:sz w:val="18"/>
              </w:rPr>
              <w:t>U</w:t>
            </w:r>
          </w:p>
        </w:tc>
        <w:tc>
          <w:tcPr>
            <w:tcW w:w="2008" w:type="dxa"/>
            <w:tcMar>
              <w:top w:w="80" w:type="dxa"/>
              <w:left w:w="80" w:type="dxa"/>
              <w:bottom w:w="80" w:type="dxa"/>
              <w:right w:w="80" w:type="dxa"/>
            </w:tcMar>
            <w:vAlign w:val="center"/>
          </w:tcPr>
          <w:p w14:paraId="41758754" w14:textId="77777777" w:rsidR="0001166C" w:rsidRDefault="00000000">
            <w:r>
              <w:rPr>
                <w:sz w:val="18"/>
              </w:rPr>
              <w:t>N</w:t>
            </w:r>
          </w:p>
        </w:tc>
        <w:tc>
          <w:tcPr>
            <w:tcW w:w="2008" w:type="dxa"/>
            <w:tcMar>
              <w:top w:w="80" w:type="dxa"/>
              <w:left w:w="80" w:type="dxa"/>
              <w:bottom w:w="80" w:type="dxa"/>
              <w:right w:w="80" w:type="dxa"/>
            </w:tcMar>
            <w:vAlign w:val="center"/>
          </w:tcPr>
          <w:p w14:paraId="54D5823F" w14:textId="77777777" w:rsidR="0001166C" w:rsidRDefault="00000000">
            <w:r>
              <w:rPr>
                <w:sz w:val="18"/>
              </w:rPr>
              <w:t>Y</w:t>
            </w:r>
          </w:p>
        </w:tc>
        <w:tc>
          <w:tcPr>
            <w:tcW w:w="2008" w:type="dxa"/>
            <w:tcMar>
              <w:top w:w="80" w:type="dxa"/>
              <w:left w:w="80" w:type="dxa"/>
              <w:bottom w:w="80" w:type="dxa"/>
              <w:right w:w="80" w:type="dxa"/>
            </w:tcMar>
            <w:vAlign w:val="center"/>
          </w:tcPr>
          <w:p w14:paraId="1DF297D6" w14:textId="77777777" w:rsidR="0001166C" w:rsidRDefault="00000000">
            <w:r>
              <w:rPr>
                <w:sz w:val="18"/>
              </w:rPr>
              <w:t>Y</w:t>
            </w:r>
          </w:p>
        </w:tc>
        <w:tc>
          <w:tcPr>
            <w:tcW w:w="2008" w:type="dxa"/>
            <w:tcMar>
              <w:top w:w="80" w:type="dxa"/>
              <w:left w:w="80" w:type="dxa"/>
              <w:bottom w:w="80" w:type="dxa"/>
              <w:right w:w="80" w:type="dxa"/>
            </w:tcMar>
            <w:vAlign w:val="center"/>
          </w:tcPr>
          <w:p w14:paraId="7EB7A443" w14:textId="77777777" w:rsidR="0001166C" w:rsidRDefault="00000000">
            <w:r>
              <w:rPr>
                <w:sz w:val="18"/>
              </w:rPr>
              <w:t>Y</w:t>
            </w:r>
          </w:p>
        </w:tc>
        <w:tc>
          <w:tcPr>
            <w:tcW w:w="2008" w:type="dxa"/>
            <w:tcMar>
              <w:top w:w="80" w:type="dxa"/>
              <w:left w:w="80" w:type="dxa"/>
              <w:bottom w:w="80" w:type="dxa"/>
              <w:right w:w="80" w:type="dxa"/>
            </w:tcMar>
            <w:vAlign w:val="center"/>
          </w:tcPr>
          <w:p w14:paraId="66258F08" w14:textId="77777777" w:rsidR="0001166C" w:rsidRDefault="00000000">
            <w:r>
              <w:rPr>
                <w:sz w:val="18"/>
              </w:rPr>
              <w:t>Y</w:t>
            </w:r>
          </w:p>
        </w:tc>
        <w:tc>
          <w:tcPr>
            <w:tcW w:w="2008" w:type="dxa"/>
            <w:tcMar>
              <w:top w:w="80" w:type="dxa"/>
              <w:left w:w="80" w:type="dxa"/>
              <w:bottom w:w="80" w:type="dxa"/>
              <w:right w:w="80" w:type="dxa"/>
            </w:tcMar>
            <w:vAlign w:val="center"/>
          </w:tcPr>
          <w:p w14:paraId="49ED06F0" w14:textId="77777777" w:rsidR="0001166C" w:rsidRDefault="00000000">
            <w:r>
              <w:rPr>
                <w:sz w:val="18"/>
              </w:rPr>
              <w:t>N</w:t>
            </w:r>
          </w:p>
        </w:tc>
        <w:tc>
          <w:tcPr>
            <w:tcW w:w="2008" w:type="dxa"/>
            <w:tcMar>
              <w:top w:w="80" w:type="dxa"/>
              <w:left w:w="80" w:type="dxa"/>
              <w:bottom w:w="80" w:type="dxa"/>
              <w:right w:w="80" w:type="dxa"/>
            </w:tcMar>
            <w:vAlign w:val="center"/>
          </w:tcPr>
          <w:p w14:paraId="253007A5" w14:textId="77777777" w:rsidR="0001166C" w:rsidRDefault="00000000">
            <w:r>
              <w:rPr>
                <w:sz w:val="18"/>
              </w:rPr>
              <w:t>Y</w:t>
            </w:r>
          </w:p>
        </w:tc>
        <w:tc>
          <w:tcPr>
            <w:tcW w:w="2008" w:type="dxa"/>
            <w:tcMar>
              <w:top w:w="80" w:type="dxa"/>
              <w:left w:w="80" w:type="dxa"/>
              <w:bottom w:w="80" w:type="dxa"/>
              <w:right w:w="80" w:type="dxa"/>
            </w:tcMar>
            <w:vAlign w:val="center"/>
          </w:tcPr>
          <w:p w14:paraId="3EA21258" w14:textId="77777777" w:rsidR="0001166C" w:rsidRDefault="00000000">
            <w:r>
              <w:rPr>
                <w:sz w:val="18"/>
              </w:rPr>
              <w:t>Y</w:t>
            </w:r>
          </w:p>
        </w:tc>
        <w:tc>
          <w:tcPr>
            <w:tcW w:w="2008" w:type="dxa"/>
            <w:tcMar>
              <w:top w:w="80" w:type="dxa"/>
              <w:left w:w="80" w:type="dxa"/>
              <w:bottom w:w="80" w:type="dxa"/>
              <w:right w:w="80" w:type="dxa"/>
            </w:tcMar>
            <w:vAlign w:val="center"/>
          </w:tcPr>
          <w:p w14:paraId="6AA685CB" w14:textId="77777777" w:rsidR="0001166C" w:rsidRDefault="00000000">
            <w:r>
              <w:rPr>
                <w:sz w:val="18"/>
              </w:rPr>
              <w:t>Y</w:t>
            </w:r>
          </w:p>
        </w:tc>
      </w:tr>
    </w:tbl>
    <w:p w14:paraId="52C013D9" w14:textId="77777777" w:rsidR="0001166C" w:rsidRDefault="00000000">
      <w:r>
        <w:t>CC1, groups comparable other than TBI status; CC2, cases and controls appropriately matched; CC3, same identification criteria; CC4, exposure measured validly and reliably; CC5, exposure measured in the same way; CC6, confounders identified; CC7, strategies to address confounding; CC8, outcomes measured validly and reliably; CC9, exposure period appropriate; CC10, appropriate statistical analysis.</w:t>
      </w:r>
    </w:p>
    <w:p w14:paraId="2DC640BA" w14:textId="77777777" w:rsidR="0001166C" w:rsidRDefault="00000000">
      <w:r>
        <w:t>Table S5. JBI Analytical Cross-Sectional checklist.</w:t>
      </w:r>
    </w:p>
    <w:tbl>
      <w:tblPr>
        <w:tblStyle w:val="TableGrid"/>
        <w:tblW w:w="0" w:type="auto"/>
        <w:jc w:val="center"/>
        <w:tblLook w:val="04A0" w:firstRow="1" w:lastRow="0" w:firstColumn="1" w:lastColumn="0" w:noHBand="0" w:noVBand="1"/>
      </w:tblPr>
      <w:tblGrid>
        <w:gridCol w:w="2401"/>
        <w:gridCol w:w="2378"/>
        <w:gridCol w:w="2378"/>
        <w:gridCol w:w="2378"/>
        <w:gridCol w:w="2378"/>
        <w:gridCol w:w="2378"/>
        <w:gridCol w:w="2378"/>
        <w:gridCol w:w="2378"/>
        <w:gridCol w:w="2378"/>
      </w:tblGrid>
      <w:tr w:rsidR="0001166C" w14:paraId="0DFB2FFB" w14:textId="77777777">
        <w:trPr>
          <w:tblHeader/>
          <w:jc w:val="center"/>
        </w:trPr>
        <w:tc>
          <w:tcPr>
            <w:tcW w:w="2454" w:type="dxa"/>
            <w:shd w:val="clear" w:color="auto" w:fill="D9EAF7"/>
            <w:tcMar>
              <w:top w:w="80" w:type="dxa"/>
              <w:left w:w="80" w:type="dxa"/>
              <w:bottom w:w="80" w:type="dxa"/>
              <w:right w:w="80" w:type="dxa"/>
            </w:tcMar>
            <w:vAlign w:val="center"/>
          </w:tcPr>
          <w:p w14:paraId="29ADF1B2" w14:textId="77777777" w:rsidR="0001166C" w:rsidRDefault="00000000">
            <w:r>
              <w:rPr>
                <w:b/>
                <w:sz w:val="18"/>
              </w:rPr>
              <w:t>Study/target</w:t>
            </w:r>
          </w:p>
        </w:tc>
        <w:tc>
          <w:tcPr>
            <w:tcW w:w="2454" w:type="dxa"/>
            <w:shd w:val="clear" w:color="auto" w:fill="D9EAF7"/>
            <w:tcMar>
              <w:top w:w="80" w:type="dxa"/>
              <w:left w:w="80" w:type="dxa"/>
              <w:bottom w:w="80" w:type="dxa"/>
              <w:right w:w="80" w:type="dxa"/>
            </w:tcMar>
            <w:vAlign w:val="center"/>
          </w:tcPr>
          <w:p w14:paraId="111DF024" w14:textId="77777777" w:rsidR="0001166C" w:rsidRDefault="00000000">
            <w:r>
              <w:rPr>
                <w:b/>
                <w:sz w:val="18"/>
              </w:rPr>
              <w:t>AX1</w:t>
            </w:r>
          </w:p>
        </w:tc>
        <w:tc>
          <w:tcPr>
            <w:tcW w:w="2454" w:type="dxa"/>
            <w:shd w:val="clear" w:color="auto" w:fill="D9EAF7"/>
            <w:tcMar>
              <w:top w:w="80" w:type="dxa"/>
              <w:left w:w="80" w:type="dxa"/>
              <w:bottom w:w="80" w:type="dxa"/>
              <w:right w:w="80" w:type="dxa"/>
            </w:tcMar>
            <w:vAlign w:val="center"/>
          </w:tcPr>
          <w:p w14:paraId="44924A94" w14:textId="77777777" w:rsidR="0001166C" w:rsidRDefault="00000000">
            <w:r>
              <w:rPr>
                <w:b/>
                <w:sz w:val="18"/>
              </w:rPr>
              <w:t>AX2</w:t>
            </w:r>
          </w:p>
        </w:tc>
        <w:tc>
          <w:tcPr>
            <w:tcW w:w="2454" w:type="dxa"/>
            <w:shd w:val="clear" w:color="auto" w:fill="D9EAF7"/>
            <w:tcMar>
              <w:top w:w="80" w:type="dxa"/>
              <w:left w:w="80" w:type="dxa"/>
              <w:bottom w:w="80" w:type="dxa"/>
              <w:right w:w="80" w:type="dxa"/>
            </w:tcMar>
            <w:vAlign w:val="center"/>
          </w:tcPr>
          <w:p w14:paraId="3B43DDC4" w14:textId="77777777" w:rsidR="0001166C" w:rsidRDefault="00000000">
            <w:r>
              <w:rPr>
                <w:b/>
                <w:sz w:val="18"/>
              </w:rPr>
              <w:t>AX3</w:t>
            </w:r>
          </w:p>
        </w:tc>
        <w:tc>
          <w:tcPr>
            <w:tcW w:w="2454" w:type="dxa"/>
            <w:shd w:val="clear" w:color="auto" w:fill="D9EAF7"/>
            <w:tcMar>
              <w:top w:w="80" w:type="dxa"/>
              <w:left w:w="80" w:type="dxa"/>
              <w:bottom w:w="80" w:type="dxa"/>
              <w:right w:w="80" w:type="dxa"/>
            </w:tcMar>
            <w:vAlign w:val="center"/>
          </w:tcPr>
          <w:p w14:paraId="359F856A" w14:textId="77777777" w:rsidR="0001166C" w:rsidRDefault="00000000">
            <w:r>
              <w:rPr>
                <w:b/>
                <w:sz w:val="18"/>
              </w:rPr>
              <w:t>AX4</w:t>
            </w:r>
          </w:p>
        </w:tc>
        <w:tc>
          <w:tcPr>
            <w:tcW w:w="2454" w:type="dxa"/>
            <w:shd w:val="clear" w:color="auto" w:fill="D9EAF7"/>
            <w:tcMar>
              <w:top w:w="80" w:type="dxa"/>
              <w:left w:w="80" w:type="dxa"/>
              <w:bottom w:w="80" w:type="dxa"/>
              <w:right w:w="80" w:type="dxa"/>
            </w:tcMar>
            <w:vAlign w:val="center"/>
          </w:tcPr>
          <w:p w14:paraId="43CE0BD9" w14:textId="77777777" w:rsidR="0001166C" w:rsidRDefault="00000000">
            <w:r>
              <w:rPr>
                <w:b/>
                <w:sz w:val="18"/>
              </w:rPr>
              <w:t>AX5</w:t>
            </w:r>
          </w:p>
        </w:tc>
        <w:tc>
          <w:tcPr>
            <w:tcW w:w="2454" w:type="dxa"/>
            <w:shd w:val="clear" w:color="auto" w:fill="D9EAF7"/>
            <w:tcMar>
              <w:top w:w="80" w:type="dxa"/>
              <w:left w:w="80" w:type="dxa"/>
              <w:bottom w:w="80" w:type="dxa"/>
              <w:right w:w="80" w:type="dxa"/>
            </w:tcMar>
            <w:vAlign w:val="center"/>
          </w:tcPr>
          <w:p w14:paraId="52A96397" w14:textId="77777777" w:rsidR="0001166C" w:rsidRDefault="00000000">
            <w:r>
              <w:rPr>
                <w:b/>
                <w:sz w:val="18"/>
              </w:rPr>
              <w:t>AX6</w:t>
            </w:r>
          </w:p>
        </w:tc>
        <w:tc>
          <w:tcPr>
            <w:tcW w:w="2454" w:type="dxa"/>
            <w:shd w:val="clear" w:color="auto" w:fill="D9EAF7"/>
            <w:tcMar>
              <w:top w:w="80" w:type="dxa"/>
              <w:left w:w="80" w:type="dxa"/>
              <w:bottom w:w="80" w:type="dxa"/>
              <w:right w:w="80" w:type="dxa"/>
            </w:tcMar>
            <w:vAlign w:val="center"/>
          </w:tcPr>
          <w:p w14:paraId="475E76F0" w14:textId="77777777" w:rsidR="0001166C" w:rsidRDefault="00000000">
            <w:r>
              <w:rPr>
                <w:b/>
                <w:sz w:val="18"/>
              </w:rPr>
              <w:t>AX7</w:t>
            </w:r>
          </w:p>
        </w:tc>
        <w:tc>
          <w:tcPr>
            <w:tcW w:w="2454" w:type="dxa"/>
            <w:shd w:val="clear" w:color="auto" w:fill="D9EAF7"/>
            <w:tcMar>
              <w:top w:w="80" w:type="dxa"/>
              <w:left w:w="80" w:type="dxa"/>
              <w:bottom w:w="80" w:type="dxa"/>
              <w:right w:w="80" w:type="dxa"/>
            </w:tcMar>
            <w:vAlign w:val="center"/>
          </w:tcPr>
          <w:p w14:paraId="0E05C249" w14:textId="77777777" w:rsidR="0001166C" w:rsidRDefault="00000000">
            <w:r>
              <w:rPr>
                <w:b/>
                <w:sz w:val="18"/>
              </w:rPr>
              <w:t>AX8</w:t>
            </w:r>
          </w:p>
        </w:tc>
      </w:tr>
      <w:tr w:rsidR="0001166C" w14:paraId="14CB83FB" w14:textId="77777777">
        <w:trPr>
          <w:jc w:val="center"/>
        </w:trPr>
        <w:tc>
          <w:tcPr>
            <w:tcW w:w="2454" w:type="dxa"/>
            <w:tcMar>
              <w:top w:w="80" w:type="dxa"/>
              <w:left w:w="80" w:type="dxa"/>
              <w:bottom w:w="80" w:type="dxa"/>
              <w:right w:w="80" w:type="dxa"/>
            </w:tcMar>
            <w:vAlign w:val="center"/>
          </w:tcPr>
          <w:p w14:paraId="786C7244" w14:textId="77777777" w:rsidR="0001166C" w:rsidRDefault="00000000">
            <w:r>
              <w:rPr>
                <w:sz w:val="18"/>
              </w:rPr>
              <w:t>Spitz 2022—adjusted BAG contrast</w:t>
            </w:r>
          </w:p>
        </w:tc>
        <w:tc>
          <w:tcPr>
            <w:tcW w:w="2454" w:type="dxa"/>
            <w:tcMar>
              <w:top w:w="80" w:type="dxa"/>
              <w:left w:w="80" w:type="dxa"/>
              <w:bottom w:w="80" w:type="dxa"/>
              <w:right w:w="80" w:type="dxa"/>
            </w:tcMar>
            <w:vAlign w:val="center"/>
          </w:tcPr>
          <w:p w14:paraId="7368A2D8" w14:textId="77777777" w:rsidR="0001166C" w:rsidRDefault="00000000">
            <w:r>
              <w:rPr>
                <w:sz w:val="18"/>
              </w:rPr>
              <w:t>Y</w:t>
            </w:r>
          </w:p>
        </w:tc>
        <w:tc>
          <w:tcPr>
            <w:tcW w:w="2454" w:type="dxa"/>
            <w:tcMar>
              <w:top w:w="80" w:type="dxa"/>
              <w:left w:w="80" w:type="dxa"/>
              <w:bottom w:w="80" w:type="dxa"/>
              <w:right w:w="80" w:type="dxa"/>
            </w:tcMar>
            <w:vAlign w:val="center"/>
          </w:tcPr>
          <w:p w14:paraId="103C3A53" w14:textId="77777777" w:rsidR="0001166C" w:rsidRDefault="00000000">
            <w:r>
              <w:rPr>
                <w:sz w:val="18"/>
              </w:rPr>
              <w:t>Y</w:t>
            </w:r>
          </w:p>
        </w:tc>
        <w:tc>
          <w:tcPr>
            <w:tcW w:w="2454" w:type="dxa"/>
            <w:tcMar>
              <w:top w:w="80" w:type="dxa"/>
              <w:left w:w="80" w:type="dxa"/>
              <w:bottom w:w="80" w:type="dxa"/>
              <w:right w:w="80" w:type="dxa"/>
            </w:tcMar>
            <w:vAlign w:val="center"/>
          </w:tcPr>
          <w:p w14:paraId="71962D62" w14:textId="77777777" w:rsidR="0001166C" w:rsidRDefault="00000000">
            <w:r>
              <w:rPr>
                <w:sz w:val="18"/>
              </w:rPr>
              <w:t>Y</w:t>
            </w:r>
          </w:p>
        </w:tc>
        <w:tc>
          <w:tcPr>
            <w:tcW w:w="2454" w:type="dxa"/>
            <w:tcMar>
              <w:top w:w="80" w:type="dxa"/>
              <w:left w:w="80" w:type="dxa"/>
              <w:bottom w:w="80" w:type="dxa"/>
              <w:right w:w="80" w:type="dxa"/>
            </w:tcMar>
            <w:vAlign w:val="center"/>
          </w:tcPr>
          <w:p w14:paraId="29580163" w14:textId="77777777" w:rsidR="0001166C" w:rsidRDefault="00000000">
            <w:r>
              <w:rPr>
                <w:sz w:val="18"/>
              </w:rPr>
              <w:t>Y</w:t>
            </w:r>
          </w:p>
        </w:tc>
        <w:tc>
          <w:tcPr>
            <w:tcW w:w="2454" w:type="dxa"/>
            <w:tcMar>
              <w:top w:w="80" w:type="dxa"/>
              <w:left w:w="80" w:type="dxa"/>
              <w:bottom w:w="80" w:type="dxa"/>
              <w:right w:w="80" w:type="dxa"/>
            </w:tcMar>
            <w:vAlign w:val="center"/>
          </w:tcPr>
          <w:p w14:paraId="303A0550" w14:textId="77777777" w:rsidR="0001166C" w:rsidRDefault="00000000">
            <w:r>
              <w:rPr>
                <w:sz w:val="18"/>
              </w:rPr>
              <w:t>Y</w:t>
            </w:r>
          </w:p>
        </w:tc>
        <w:tc>
          <w:tcPr>
            <w:tcW w:w="2454" w:type="dxa"/>
            <w:tcMar>
              <w:top w:w="80" w:type="dxa"/>
              <w:left w:w="80" w:type="dxa"/>
              <w:bottom w:w="80" w:type="dxa"/>
              <w:right w:w="80" w:type="dxa"/>
            </w:tcMar>
            <w:vAlign w:val="center"/>
          </w:tcPr>
          <w:p w14:paraId="3CEA9971" w14:textId="77777777" w:rsidR="0001166C" w:rsidRDefault="00000000">
            <w:r>
              <w:rPr>
                <w:sz w:val="18"/>
              </w:rPr>
              <w:t>Y</w:t>
            </w:r>
          </w:p>
        </w:tc>
        <w:tc>
          <w:tcPr>
            <w:tcW w:w="2454" w:type="dxa"/>
            <w:tcMar>
              <w:top w:w="80" w:type="dxa"/>
              <w:left w:w="80" w:type="dxa"/>
              <w:bottom w:w="80" w:type="dxa"/>
              <w:right w:w="80" w:type="dxa"/>
            </w:tcMar>
            <w:vAlign w:val="center"/>
          </w:tcPr>
          <w:p w14:paraId="0F0D538E" w14:textId="77777777" w:rsidR="0001166C" w:rsidRDefault="00000000">
            <w:r>
              <w:rPr>
                <w:sz w:val="18"/>
              </w:rPr>
              <w:t>Y</w:t>
            </w:r>
          </w:p>
        </w:tc>
        <w:tc>
          <w:tcPr>
            <w:tcW w:w="2454" w:type="dxa"/>
            <w:tcMar>
              <w:top w:w="80" w:type="dxa"/>
              <w:left w:w="80" w:type="dxa"/>
              <w:bottom w:w="80" w:type="dxa"/>
              <w:right w:w="80" w:type="dxa"/>
            </w:tcMar>
            <w:vAlign w:val="center"/>
          </w:tcPr>
          <w:p w14:paraId="0D4B175A" w14:textId="77777777" w:rsidR="0001166C" w:rsidRDefault="00000000">
            <w:r>
              <w:rPr>
                <w:sz w:val="18"/>
              </w:rPr>
              <w:t>Y</w:t>
            </w:r>
          </w:p>
        </w:tc>
      </w:tr>
      <w:tr w:rsidR="0001166C" w14:paraId="7C18C34A" w14:textId="77777777">
        <w:trPr>
          <w:jc w:val="center"/>
        </w:trPr>
        <w:tc>
          <w:tcPr>
            <w:tcW w:w="2454" w:type="dxa"/>
            <w:tcMar>
              <w:top w:w="80" w:type="dxa"/>
              <w:left w:w="80" w:type="dxa"/>
              <w:bottom w:w="80" w:type="dxa"/>
              <w:right w:w="80" w:type="dxa"/>
            </w:tcMar>
            <w:vAlign w:val="center"/>
          </w:tcPr>
          <w:p w14:paraId="5E92F512" w14:textId="77777777" w:rsidR="0001166C" w:rsidRDefault="00000000">
            <w:r>
              <w:rPr>
                <w:sz w:val="18"/>
              </w:rPr>
              <w:t>Posis 2025—lifetime-TBI association</w:t>
            </w:r>
          </w:p>
        </w:tc>
        <w:tc>
          <w:tcPr>
            <w:tcW w:w="2454" w:type="dxa"/>
            <w:tcMar>
              <w:top w:w="80" w:type="dxa"/>
              <w:left w:w="80" w:type="dxa"/>
              <w:bottom w:w="80" w:type="dxa"/>
              <w:right w:w="80" w:type="dxa"/>
            </w:tcMar>
            <w:vAlign w:val="center"/>
          </w:tcPr>
          <w:p w14:paraId="46D098EB" w14:textId="77777777" w:rsidR="0001166C" w:rsidRDefault="00000000">
            <w:r>
              <w:rPr>
                <w:sz w:val="18"/>
              </w:rPr>
              <w:t>Y</w:t>
            </w:r>
          </w:p>
        </w:tc>
        <w:tc>
          <w:tcPr>
            <w:tcW w:w="2454" w:type="dxa"/>
            <w:tcMar>
              <w:top w:w="80" w:type="dxa"/>
              <w:left w:w="80" w:type="dxa"/>
              <w:bottom w:w="80" w:type="dxa"/>
              <w:right w:w="80" w:type="dxa"/>
            </w:tcMar>
            <w:vAlign w:val="center"/>
          </w:tcPr>
          <w:p w14:paraId="4B873FFE" w14:textId="77777777" w:rsidR="0001166C" w:rsidRDefault="00000000">
            <w:r>
              <w:rPr>
                <w:sz w:val="18"/>
              </w:rPr>
              <w:t>Y</w:t>
            </w:r>
          </w:p>
        </w:tc>
        <w:tc>
          <w:tcPr>
            <w:tcW w:w="2454" w:type="dxa"/>
            <w:tcMar>
              <w:top w:w="80" w:type="dxa"/>
              <w:left w:w="80" w:type="dxa"/>
              <w:bottom w:w="80" w:type="dxa"/>
              <w:right w:w="80" w:type="dxa"/>
            </w:tcMar>
            <w:vAlign w:val="center"/>
          </w:tcPr>
          <w:p w14:paraId="1EAEDE33" w14:textId="77777777" w:rsidR="0001166C" w:rsidRDefault="00000000">
            <w:r>
              <w:rPr>
                <w:sz w:val="18"/>
              </w:rPr>
              <w:t>U</w:t>
            </w:r>
          </w:p>
        </w:tc>
        <w:tc>
          <w:tcPr>
            <w:tcW w:w="2454" w:type="dxa"/>
            <w:tcMar>
              <w:top w:w="80" w:type="dxa"/>
              <w:left w:w="80" w:type="dxa"/>
              <w:bottom w:w="80" w:type="dxa"/>
              <w:right w:w="80" w:type="dxa"/>
            </w:tcMar>
            <w:vAlign w:val="center"/>
          </w:tcPr>
          <w:p w14:paraId="358F05B9" w14:textId="77777777" w:rsidR="0001166C" w:rsidRDefault="00000000">
            <w:r>
              <w:rPr>
                <w:sz w:val="18"/>
              </w:rPr>
              <w:t>Y</w:t>
            </w:r>
          </w:p>
        </w:tc>
        <w:tc>
          <w:tcPr>
            <w:tcW w:w="2454" w:type="dxa"/>
            <w:tcMar>
              <w:top w:w="80" w:type="dxa"/>
              <w:left w:w="80" w:type="dxa"/>
              <w:bottom w:w="80" w:type="dxa"/>
              <w:right w:w="80" w:type="dxa"/>
            </w:tcMar>
            <w:vAlign w:val="center"/>
          </w:tcPr>
          <w:p w14:paraId="4ADB50B7" w14:textId="77777777" w:rsidR="0001166C" w:rsidRDefault="00000000">
            <w:r>
              <w:rPr>
                <w:sz w:val="18"/>
              </w:rPr>
              <w:t>Y</w:t>
            </w:r>
          </w:p>
        </w:tc>
        <w:tc>
          <w:tcPr>
            <w:tcW w:w="2454" w:type="dxa"/>
            <w:tcMar>
              <w:top w:w="80" w:type="dxa"/>
              <w:left w:w="80" w:type="dxa"/>
              <w:bottom w:w="80" w:type="dxa"/>
              <w:right w:w="80" w:type="dxa"/>
            </w:tcMar>
            <w:vAlign w:val="center"/>
          </w:tcPr>
          <w:p w14:paraId="5AB45365" w14:textId="77777777" w:rsidR="0001166C" w:rsidRDefault="00000000">
            <w:r>
              <w:rPr>
                <w:sz w:val="18"/>
              </w:rPr>
              <w:t>Y</w:t>
            </w:r>
          </w:p>
        </w:tc>
        <w:tc>
          <w:tcPr>
            <w:tcW w:w="2454" w:type="dxa"/>
            <w:tcMar>
              <w:top w:w="80" w:type="dxa"/>
              <w:left w:w="80" w:type="dxa"/>
              <w:bottom w:w="80" w:type="dxa"/>
              <w:right w:w="80" w:type="dxa"/>
            </w:tcMar>
            <w:vAlign w:val="center"/>
          </w:tcPr>
          <w:p w14:paraId="52F03E81" w14:textId="77777777" w:rsidR="0001166C" w:rsidRDefault="00000000">
            <w:r>
              <w:rPr>
                <w:sz w:val="18"/>
              </w:rPr>
              <w:t>Y</w:t>
            </w:r>
          </w:p>
        </w:tc>
        <w:tc>
          <w:tcPr>
            <w:tcW w:w="2454" w:type="dxa"/>
            <w:tcMar>
              <w:top w:w="80" w:type="dxa"/>
              <w:left w:w="80" w:type="dxa"/>
              <w:bottom w:w="80" w:type="dxa"/>
              <w:right w:w="80" w:type="dxa"/>
            </w:tcMar>
            <w:vAlign w:val="center"/>
          </w:tcPr>
          <w:p w14:paraId="659ABB85" w14:textId="77777777" w:rsidR="0001166C" w:rsidRDefault="00000000">
            <w:r>
              <w:rPr>
                <w:sz w:val="18"/>
              </w:rPr>
              <w:t>Y</w:t>
            </w:r>
          </w:p>
        </w:tc>
      </w:tr>
      <w:tr w:rsidR="0001166C" w14:paraId="2745F825" w14:textId="77777777">
        <w:trPr>
          <w:jc w:val="center"/>
        </w:trPr>
        <w:tc>
          <w:tcPr>
            <w:tcW w:w="2454" w:type="dxa"/>
            <w:tcMar>
              <w:top w:w="80" w:type="dxa"/>
              <w:left w:w="80" w:type="dxa"/>
              <w:bottom w:w="80" w:type="dxa"/>
              <w:right w:w="80" w:type="dxa"/>
            </w:tcMar>
            <w:vAlign w:val="center"/>
          </w:tcPr>
          <w:p w14:paraId="5D08F640" w14:textId="77777777" w:rsidR="0001166C" w:rsidRDefault="00000000">
            <w:r>
              <w:rPr>
                <w:sz w:val="18"/>
              </w:rPr>
              <w:t>Dennis ENIGMA 2024—multicohort contrast</w:t>
            </w:r>
          </w:p>
        </w:tc>
        <w:tc>
          <w:tcPr>
            <w:tcW w:w="2454" w:type="dxa"/>
            <w:tcMar>
              <w:top w:w="80" w:type="dxa"/>
              <w:left w:w="80" w:type="dxa"/>
              <w:bottom w:w="80" w:type="dxa"/>
              <w:right w:w="80" w:type="dxa"/>
            </w:tcMar>
            <w:vAlign w:val="center"/>
          </w:tcPr>
          <w:p w14:paraId="3BDBE591" w14:textId="77777777" w:rsidR="0001166C" w:rsidRDefault="00000000">
            <w:r>
              <w:rPr>
                <w:sz w:val="18"/>
              </w:rPr>
              <w:t>Y</w:t>
            </w:r>
          </w:p>
        </w:tc>
        <w:tc>
          <w:tcPr>
            <w:tcW w:w="2454" w:type="dxa"/>
            <w:tcMar>
              <w:top w:w="80" w:type="dxa"/>
              <w:left w:w="80" w:type="dxa"/>
              <w:bottom w:w="80" w:type="dxa"/>
              <w:right w:w="80" w:type="dxa"/>
            </w:tcMar>
            <w:vAlign w:val="center"/>
          </w:tcPr>
          <w:p w14:paraId="7E02D03A" w14:textId="77777777" w:rsidR="0001166C" w:rsidRDefault="00000000">
            <w:r>
              <w:rPr>
                <w:sz w:val="18"/>
              </w:rPr>
              <w:t>Y</w:t>
            </w:r>
          </w:p>
        </w:tc>
        <w:tc>
          <w:tcPr>
            <w:tcW w:w="2454" w:type="dxa"/>
            <w:tcMar>
              <w:top w:w="80" w:type="dxa"/>
              <w:left w:w="80" w:type="dxa"/>
              <w:bottom w:w="80" w:type="dxa"/>
              <w:right w:w="80" w:type="dxa"/>
            </w:tcMar>
            <w:vAlign w:val="center"/>
          </w:tcPr>
          <w:p w14:paraId="4CFB3822" w14:textId="77777777" w:rsidR="0001166C" w:rsidRDefault="00000000">
            <w:r>
              <w:rPr>
                <w:sz w:val="18"/>
              </w:rPr>
              <w:t>Y</w:t>
            </w:r>
          </w:p>
        </w:tc>
        <w:tc>
          <w:tcPr>
            <w:tcW w:w="2454" w:type="dxa"/>
            <w:tcMar>
              <w:top w:w="80" w:type="dxa"/>
              <w:left w:w="80" w:type="dxa"/>
              <w:bottom w:w="80" w:type="dxa"/>
              <w:right w:w="80" w:type="dxa"/>
            </w:tcMar>
            <w:vAlign w:val="center"/>
          </w:tcPr>
          <w:p w14:paraId="5CA53BF4" w14:textId="77777777" w:rsidR="0001166C" w:rsidRDefault="00000000">
            <w:r>
              <w:rPr>
                <w:sz w:val="18"/>
              </w:rPr>
              <w:t>Y</w:t>
            </w:r>
          </w:p>
        </w:tc>
        <w:tc>
          <w:tcPr>
            <w:tcW w:w="2454" w:type="dxa"/>
            <w:tcMar>
              <w:top w:w="80" w:type="dxa"/>
              <w:left w:w="80" w:type="dxa"/>
              <w:bottom w:w="80" w:type="dxa"/>
              <w:right w:w="80" w:type="dxa"/>
            </w:tcMar>
            <w:vAlign w:val="center"/>
          </w:tcPr>
          <w:p w14:paraId="49F9E40B" w14:textId="77777777" w:rsidR="0001166C" w:rsidRDefault="00000000">
            <w:r>
              <w:rPr>
                <w:sz w:val="18"/>
              </w:rPr>
              <w:t>Y</w:t>
            </w:r>
          </w:p>
        </w:tc>
        <w:tc>
          <w:tcPr>
            <w:tcW w:w="2454" w:type="dxa"/>
            <w:tcMar>
              <w:top w:w="80" w:type="dxa"/>
              <w:left w:w="80" w:type="dxa"/>
              <w:bottom w:w="80" w:type="dxa"/>
              <w:right w:w="80" w:type="dxa"/>
            </w:tcMar>
            <w:vAlign w:val="center"/>
          </w:tcPr>
          <w:p w14:paraId="12AE6320" w14:textId="77777777" w:rsidR="0001166C" w:rsidRDefault="00000000">
            <w:r>
              <w:rPr>
                <w:sz w:val="18"/>
              </w:rPr>
              <w:t>Y</w:t>
            </w:r>
          </w:p>
        </w:tc>
        <w:tc>
          <w:tcPr>
            <w:tcW w:w="2454" w:type="dxa"/>
            <w:tcMar>
              <w:top w:w="80" w:type="dxa"/>
              <w:left w:w="80" w:type="dxa"/>
              <w:bottom w:w="80" w:type="dxa"/>
              <w:right w:w="80" w:type="dxa"/>
            </w:tcMar>
            <w:vAlign w:val="center"/>
          </w:tcPr>
          <w:p w14:paraId="471D7008" w14:textId="77777777" w:rsidR="0001166C" w:rsidRDefault="00000000">
            <w:r>
              <w:rPr>
                <w:sz w:val="18"/>
              </w:rPr>
              <w:t>Y</w:t>
            </w:r>
          </w:p>
        </w:tc>
        <w:tc>
          <w:tcPr>
            <w:tcW w:w="2454" w:type="dxa"/>
            <w:tcMar>
              <w:top w:w="80" w:type="dxa"/>
              <w:left w:w="80" w:type="dxa"/>
              <w:bottom w:w="80" w:type="dxa"/>
              <w:right w:w="80" w:type="dxa"/>
            </w:tcMar>
            <w:vAlign w:val="center"/>
          </w:tcPr>
          <w:p w14:paraId="4F5FBF98" w14:textId="77777777" w:rsidR="0001166C" w:rsidRDefault="00000000">
            <w:r>
              <w:rPr>
                <w:sz w:val="18"/>
              </w:rPr>
              <w:t>Y</w:t>
            </w:r>
          </w:p>
        </w:tc>
      </w:tr>
      <w:tr w:rsidR="0001166C" w14:paraId="3AAE422E" w14:textId="77777777">
        <w:trPr>
          <w:jc w:val="center"/>
        </w:trPr>
        <w:tc>
          <w:tcPr>
            <w:tcW w:w="2454" w:type="dxa"/>
            <w:tcMar>
              <w:top w:w="80" w:type="dxa"/>
              <w:left w:w="80" w:type="dxa"/>
              <w:bottom w:w="80" w:type="dxa"/>
              <w:right w:w="80" w:type="dxa"/>
            </w:tcMar>
            <w:vAlign w:val="center"/>
          </w:tcPr>
          <w:p w14:paraId="424D79AF" w14:textId="77777777" w:rsidR="0001166C" w:rsidRDefault="00000000">
            <w:r>
              <w:rPr>
                <w:sz w:val="18"/>
              </w:rPr>
              <w:t>Shida 2023—regional brain-age effects</w:t>
            </w:r>
          </w:p>
        </w:tc>
        <w:tc>
          <w:tcPr>
            <w:tcW w:w="2454" w:type="dxa"/>
            <w:tcMar>
              <w:top w:w="80" w:type="dxa"/>
              <w:left w:w="80" w:type="dxa"/>
              <w:bottom w:w="80" w:type="dxa"/>
              <w:right w:w="80" w:type="dxa"/>
            </w:tcMar>
            <w:vAlign w:val="center"/>
          </w:tcPr>
          <w:p w14:paraId="31420B09" w14:textId="77777777" w:rsidR="0001166C" w:rsidRDefault="00000000">
            <w:r>
              <w:rPr>
                <w:sz w:val="18"/>
              </w:rPr>
              <w:t>Y</w:t>
            </w:r>
          </w:p>
        </w:tc>
        <w:tc>
          <w:tcPr>
            <w:tcW w:w="2454" w:type="dxa"/>
            <w:tcMar>
              <w:top w:w="80" w:type="dxa"/>
              <w:left w:w="80" w:type="dxa"/>
              <w:bottom w:w="80" w:type="dxa"/>
              <w:right w:w="80" w:type="dxa"/>
            </w:tcMar>
            <w:vAlign w:val="center"/>
          </w:tcPr>
          <w:p w14:paraId="4DAE37A7" w14:textId="77777777" w:rsidR="0001166C" w:rsidRDefault="00000000">
            <w:r>
              <w:rPr>
                <w:sz w:val="18"/>
              </w:rPr>
              <w:t>Y</w:t>
            </w:r>
          </w:p>
        </w:tc>
        <w:tc>
          <w:tcPr>
            <w:tcW w:w="2454" w:type="dxa"/>
            <w:tcMar>
              <w:top w:w="80" w:type="dxa"/>
              <w:left w:w="80" w:type="dxa"/>
              <w:bottom w:w="80" w:type="dxa"/>
              <w:right w:w="80" w:type="dxa"/>
            </w:tcMar>
            <w:vAlign w:val="center"/>
          </w:tcPr>
          <w:p w14:paraId="2F99E446" w14:textId="77777777" w:rsidR="0001166C" w:rsidRDefault="00000000">
            <w:r>
              <w:rPr>
                <w:sz w:val="18"/>
              </w:rPr>
              <w:t>Y</w:t>
            </w:r>
          </w:p>
        </w:tc>
        <w:tc>
          <w:tcPr>
            <w:tcW w:w="2454" w:type="dxa"/>
            <w:tcMar>
              <w:top w:w="80" w:type="dxa"/>
              <w:left w:w="80" w:type="dxa"/>
              <w:bottom w:w="80" w:type="dxa"/>
              <w:right w:w="80" w:type="dxa"/>
            </w:tcMar>
            <w:vAlign w:val="center"/>
          </w:tcPr>
          <w:p w14:paraId="3DD72CC5" w14:textId="77777777" w:rsidR="0001166C" w:rsidRDefault="00000000">
            <w:r>
              <w:rPr>
                <w:sz w:val="18"/>
              </w:rPr>
              <w:t>Y</w:t>
            </w:r>
          </w:p>
        </w:tc>
        <w:tc>
          <w:tcPr>
            <w:tcW w:w="2454" w:type="dxa"/>
            <w:tcMar>
              <w:top w:w="80" w:type="dxa"/>
              <w:left w:w="80" w:type="dxa"/>
              <w:bottom w:w="80" w:type="dxa"/>
              <w:right w:w="80" w:type="dxa"/>
            </w:tcMar>
            <w:vAlign w:val="center"/>
          </w:tcPr>
          <w:p w14:paraId="02DD4528" w14:textId="77777777" w:rsidR="0001166C" w:rsidRDefault="00000000">
            <w:r>
              <w:rPr>
                <w:sz w:val="18"/>
              </w:rPr>
              <w:t>Y</w:t>
            </w:r>
          </w:p>
        </w:tc>
        <w:tc>
          <w:tcPr>
            <w:tcW w:w="2454" w:type="dxa"/>
            <w:tcMar>
              <w:top w:w="80" w:type="dxa"/>
              <w:left w:w="80" w:type="dxa"/>
              <w:bottom w:w="80" w:type="dxa"/>
              <w:right w:w="80" w:type="dxa"/>
            </w:tcMar>
            <w:vAlign w:val="center"/>
          </w:tcPr>
          <w:p w14:paraId="7DB2BCDC" w14:textId="77777777" w:rsidR="0001166C" w:rsidRDefault="00000000">
            <w:r>
              <w:rPr>
                <w:sz w:val="18"/>
              </w:rPr>
              <w:t>Y</w:t>
            </w:r>
          </w:p>
        </w:tc>
        <w:tc>
          <w:tcPr>
            <w:tcW w:w="2454" w:type="dxa"/>
            <w:tcMar>
              <w:top w:w="80" w:type="dxa"/>
              <w:left w:w="80" w:type="dxa"/>
              <w:bottom w:w="80" w:type="dxa"/>
              <w:right w:w="80" w:type="dxa"/>
            </w:tcMar>
            <w:vAlign w:val="center"/>
          </w:tcPr>
          <w:p w14:paraId="4D044001" w14:textId="77777777" w:rsidR="0001166C" w:rsidRDefault="00000000">
            <w:r>
              <w:rPr>
                <w:sz w:val="18"/>
              </w:rPr>
              <w:t>Y</w:t>
            </w:r>
          </w:p>
        </w:tc>
        <w:tc>
          <w:tcPr>
            <w:tcW w:w="2454" w:type="dxa"/>
            <w:tcMar>
              <w:top w:w="80" w:type="dxa"/>
              <w:left w:w="80" w:type="dxa"/>
              <w:bottom w:w="80" w:type="dxa"/>
              <w:right w:w="80" w:type="dxa"/>
            </w:tcMar>
            <w:vAlign w:val="center"/>
          </w:tcPr>
          <w:p w14:paraId="37184F7D" w14:textId="77777777" w:rsidR="0001166C" w:rsidRDefault="00000000">
            <w:r>
              <w:rPr>
                <w:sz w:val="18"/>
              </w:rPr>
              <w:t>Y</w:t>
            </w:r>
          </w:p>
        </w:tc>
      </w:tr>
      <w:tr w:rsidR="0001166C" w14:paraId="1B748397" w14:textId="77777777">
        <w:trPr>
          <w:jc w:val="center"/>
        </w:trPr>
        <w:tc>
          <w:tcPr>
            <w:tcW w:w="2454" w:type="dxa"/>
            <w:tcMar>
              <w:top w:w="80" w:type="dxa"/>
              <w:left w:w="80" w:type="dxa"/>
              <w:bottom w:w="80" w:type="dxa"/>
              <w:right w:w="80" w:type="dxa"/>
            </w:tcMar>
            <w:vAlign w:val="center"/>
          </w:tcPr>
          <w:p w14:paraId="4A2DBB66" w14:textId="77777777" w:rsidR="0001166C" w:rsidRDefault="00000000">
            <w:r>
              <w:rPr>
                <w:sz w:val="18"/>
              </w:rPr>
              <w:t>Guay 2025—persistent-symptom subgroup</w:t>
            </w:r>
          </w:p>
        </w:tc>
        <w:tc>
          <w:tcPr>
            <w:tcW w:w="2454" w:type="dxa"/>
            <w:tcMar>
              <w:top w:w="80" w:type="dxa"/>
              <w:left w:w="80" w:type="dxa"/>
              <w:bottom w:w="80" w:type="dxa"/>
              <w:right w:w="80" w:type="dxa"/>
            </w:tcMar>
            <w:vAlign w:val="center"/>
          </w:tcPr>
          <w:p w14:paraId="577B05FB" w14:textId="77777777" w:rsidR="0001166C" w:rsidRDefault="00000000">
            <w:r>
              <w:rPr>
                <w:sz w:val="18"/>
              </w:rPr>
              <w:t>Y</w:t>
            </w:r>
          </w:p>
        </w:tc>
        <w:tc>
          <w:tcPr>
            <w:tcW w:w="2454" w:type="dxa"/>
            <w:tcMar>
              <w:top w:w="80" w:type="dxa"/>
              <w:left w:w="80" w:type="dxa"/>
              <w:bottom w:w="80" w:type="dxa"/>
              <w:right w:w="80" w:type="dxa"/>
            </w:tcMar>
            <w:vAlign w:val="center"/>
          </w:tcPr>
          <w:p w14:paraId="25A1446E" w14:textId="77777777" w:rsidR="0001166C" w:rsidRDefault="00000000">
            <w:r>
              <w:rPr>
                <w:sz w:val="18"/>
              </w:rPr>
              <w:t>Y</w:t>
            </w:r>
          </w:p>
        </w:tc>
        <w:tc>
          <w:tcPr>
            <w:tcW w:w="2454" w:type="dxa"/>
            <w:tcMar>
              <w:top w:w="80" w:type="dxa"/>
              <w:left w:w="80" w:type="dxa"/>
              <w:bottom w:w="80" w:type="dxa"/>
              <w:right w:w="80" w:type="dxa"/>
            </w:tcMar>
            <w:vAlign w:val="center"/>
          </w:tcPr>
          <w:p w14:paraId="36CAE60F" w14:textId="77777777" w:rsidR="0001166C" w:rsidRDefault="00000000">
            <w:r>
              <w:rPr>
                <w:sz w:val="18"/>
              </w:rPr>
              <w:t>Y</w:t>
            </w:r>
          </w:p>
        </w:tc>
        <w:tc>
          <w:tcPr>
            <w:tcW w:w="2454" w:type="dxa"/>
            <w:tcMar>
              <w:top w:w="80" w:type="dxa"/>
              <w:left w:w="80" w:type="dxa"/>
              <w:bottom w:w="80" w:type="dxa"/>
              <w:right w:w="80" w:type="dxa"/>
            </w:tcMar>
            <w:vAlign w:val="center"/>
          </w:tcPr>
          <w:p w14:paraId="20E8ACD6" w14:textId="77777777" w:rsidR="0001166C" w:rsidRDefault="00000000">
            <w:r>
              <w:rPr>
                <w:sz w:val="18"/>
              </w:rPr>
              <w:t>Y</w:t>
            </w:r>
          </w:p>
        </w:tc>
        <w:tc>
          <w:tcPr>
            <w:tcW w:w="2454" w:type="dxa"/>
            <w:tcMar>
              <w:top w:w="80" w:type="dxa"/>
              <w:left w:w="80" w:type="dxa"/>
              <w:bottom w:w="80" w:type="dxa"/>
              <w:right w:w="80" w:type="dxa"/>
            </w:tcMar>
            <w:vAlign w:val="center"/>
          </w:tcPr>
          <w:p w14:paraId="193B49FD" w14:textId="77777777" w:rsidR="0001166C" w:rsidRDefault="00000000">
            <w:r>
              <w:rPr>
                <w:sz w:val="18"/>
              </w:rPr>
              <w:t>Y</w:t>
            </w:r>
          </w:p>
        </w:tc>
        <w:tc>
          <w:tcPr>
            <w:tcW w:w="2454" w:type="dxa"/>
            <w:tcMar>
              <w:top w:w="80" w:type="dxa"/>
              <w:left w:w="80" w:type="dxa"/>
              <w:bottom w:w="80" w:type="dxa"/>
              <w:right w:w="80" w:type="dxa"/>
            </w:tcMar>
            <w:vAlign w:val="center"/>
          </w:tcPr>
          <w:p w14:paraId="129223E3" w14:textId="77777777" w:rsidR="0001166C" w:rsidRDefault="00000000">
            <w:r>
              <w:rPr>
                <w:sz w:val="18"/>
              </w:rPr>
              <w:t>Y</w:t>
            </w:r>
          </w:p>
        </w:tc>
        <w:tc>
          <w:tcPr>
            <w:tcW w:w="2454" w:type="dxa"/>
            <w:tcMar>
              <w:top w:w="80" w:type="dxa"/>
              <w:left w:w="80" w:type="dxa"/>
              <w:bottom w:w="80" w:type="dxa"/>
              <w:right w:w="80" w:type="dxa"/>
            </w:tcMar>
            <w:vAlign w:val="center"/>
          </w:tcPr>
          <w:p w14:paraId="0B777F0E" w14:textId="77777777" w:rsidR="0001166C" w:rsidRDefault="00000000">
            <w:r>
              <w:rPr>
                <w:sz w:val="18"/>
              </w:rPr>
              <w:t>Y</w:t>
            </w:r>
          </w:p>
        </w:tc>
        <w:tc>
          <w:tcPr>
            <w:tcW w:w="2454" w:type="dxa"/>
            <w:tcMar>
              <w:top w:w="80" w:type="dxa"/>
              <w:left w:w="80" w:type="dxa"/>
              <w:bottom w:w="80" w:type="dxa"/>
              <w:right w:w="80" w:type="dxa"/>
            </w:tcMar>
            <w:vAlign w:val="center"/>
          </w:tcPr>
          <w:p w14:paraId="0251E96C" w14:textId="77777777" w:rsidR="0001166C" w:rsidRDefault="00000000">
            <w:r>
              <w:rPr>
                <w:sz w:val="18"/>
              </w:rPr>
              <w:t>Y</w:t>
            </w:r>
          </w:p>
        </w:tc>
      </w:tr>
      <w:tr w:rsidR="0001166C" w14:paraId="35B02B15" w14:textId="77777777">
        <w:trPr>
          <w:jc w:val="center"/>
        </w:trPr>
        <w:tc>
          <w:tcPr>
            <w:tcW w:w="2454" w:type="dxa"/>
            <w:tcMar>
              <w:top w:w="80" w:type="dxa"/>
              <w:left w:w="80" w:type="dxa"/>
              <w:bottom w:w="80" w:type="dxa"/>
              <w:right w:w="80" w:type="dxa"/>
            </w:tcMar>
            <w:vAlign w:val="center"/>
          </w:tcPr>
          <w:p w14:paraId="5FE909E7" w14:textId="77777777" w:rsidR="0001166C" w:rsidRDefault="00000000">
            <w:r>
              <w:rPr>
                <w:sz w:val="18"/>
              </w:rPr>
              <w:t>Dennis 2022—military cross-sectional result</w:t>
            </w:r>
          </w:p>
        </w:tc>
        <w:tc>
          <w:tcPr>
            <w:tcW w:w="2454" w:type="dxa"/>
            <w:tcMar>
              <w:top w:w="80" w:type="dxa"/>
              <w:left w:w="80" w:type="dxa"/>
              <w:bottom w:w="80" w:type="dxa"/>
              <w:right w:w="80" w:type="dxa"/>
            </w:tcMar>
            <w:vAlign w:val="center"/>
          </w:tcPr>
          <w:p w14:paraId="0A2DCFCB" w14:textId="77777777" w:rsidR="0001166C" w:rsidRDefault="00000000">
            <w:r>
              <w:rPr>
                <w:sz w:val="18"/>
              </w:rPr>
              <w:t>Y</w:t>
            </w:r>
          </w:p>
        </w:tc>
        <w:tc>
          <w:tcPr>
            <w:tcW w:w="2454" w:type="dxa"/>
            <w:tcMar>
              <w:top w:w="80" w:type="dxa"/>
              <w:left w:w="80" w:type="dxa"/>
              <w:bottom w:w="80" w:type="dxa"/>
              <w:right w:w="80" w:type="dxa"/>
            </w:tcMar>
            <w:vAlign w:val="center"/>
          </w:tcPr>
          <w:p w14:paraId="1A894F4D" w14:textId="77777777" w:rsidR="0001166C" w:rsidRDefault="00000000">
            <w:r>
              <w:rPr>
                <w:sz w:val="18"/>
              </w:rPr>
              <w:t>Y</w:t>
            </w:r>
          </w:p>
        </w:tc>
        <w:tc>
          <w:tcPr>
            <w:tcW w:w="2454" w:type="dxa"/>
            <w:tcMar>
              <w:top w:w="80" w:type="dxa"/>
              <w:left w:w="80" w:type="dxa"/>
              <w:bottom w:w="80" w:type="dxa"/>
              <w:right w:w="80" w:type="dxa"/>
            </w:tcMar>
            <w:vAlign w:val="center"/>
          </w:tcPr>
          <w:p w14:paraId="20B40B6D" w14:textId="77777777" w:rsidR="0001166C" w:rsidRDefault="00000000">
            <w:r>
              <w:rPr>
                <w:sz w:val="18"/>
              </w:rPr>
              <w:t>Y</w:t>
            </w:r>
          </w:p>
        </w:tc>
        <w:tc>
          <w:tcPr>
            <w:tcW w:w="2454" w:type="dxa"/>
            <w:tcMar>
              <w:top w:w="80" w:type="dxa"/>
              <w:left w:w="80" w:type="dxa"/>
              <w:bottom w:w="80" w:type="dxa"/>
              <w:right w:w="80" w:type="dxa"/>
            </w:tcMar>
            <w:vAlign w:val="center"/>
          </w:tcPr>
          <w:p w14:paraId="36270EE5" w14:textId="77777777" w:rsidR="0001166C" w:rsidRDefault="00000000">
            <w:r>
              <w:rPr>
                <w:sz w:val="18"/>
              </w:rPr>
              <w:t>Y</w:t>
            </w:r>
          </w:p>
        </w:tc>
        <w:tc>
          <w:tcPr>
            <w:tcW w:w="2454" w:type="dxa"/>
            <w:tcMar>
              <w:top w:w="80" w:type="dxa"/>
              <w:left w:w="80" w:type="dxa"/>
              <w:bottom w:w="80" w:type="dxa"/>
              <w:right w:w="80" w:type="dxa"/>
            </w:tcMar>
            <w:vAlign w:val="center"/>
          </w:tcPr>
          <w:p w14:paraId="137326CF" w14:textId="77777777" w:rsidR="0001166C" w:rsidRDefault="00000000">
            <w:r>
              <w:rPr>
                <w:sz w:val="18"/>
              </w:rPr>
              <w:t>Y</w:t>
            </w:r>
          </w:p>
        </w:tc>
        <w:tc>
          <w:tcPr>
            <w:tcW w:w="2454" w:type="dxa"/>
            <w:tcMar>
              <w:top w:w="80" w:type="dxa"/>
              <w:left w:w="80" w:type="dxa"/>
              <w:bottom w:w="80" w:type="dxa"/>
              <w:right w:w="80" w:type="dxa"/>
            </w:tcMar>
            <w:vAlign w:val="center"/>
          </w:tcPr>
          <w:p w14:paraId="43A48ED8" w14:textId="77777777" w:rsidR="0001166C" w:rsidRDefault="00000000">
            <w:r>
              <w:rPr>
                <w:sz w:val="18"/>
              </w:rPr>
              <w:t>Y</w:t>
            </w:r>
          </w:p>
        </w:tc>
        <w:tc>
          <w:tcPr>
            <w:tcW w:w="2454" w:type="dxa"/>
            <w:tcMar>
              <w:top w:w="80" w:type="dxa"/>
              <w:left w:w="80" w:type="dxa"/>
              <w:bottom w:w="80" w:type="dxa"/>
              <w:right w:w="80" w:type="dxa"/>
            </w:tcMar>
            <w:vAlign w:val="center"/>
          </w:tcPr>
          <w:p w14:paraId="1B08BE6D" w14:textId="77777777" w:rsidR="0001166C" w:rsidRDefault="00000000">
            <w:r>
              <w:rPr>
                <w:sz w:val="18"/>
              </w:rPr>
              <w:t>Y</w:t>
            </w:r>
          </w:p>
        </w:tc>
        <w:tc>
          <w:tcPr>
            <w:tcW w:w="2454" w:type="dxa"/>
            <w:tcMar>
              <w:top w:w="80" w:type="dxa"/>
              <w:left w:w="80" w:type="dxa"/>
              <w:bottom w:w="80" w:type="dxa"/>
              <w:right w:w="80" w:type="dxa"/>
            </w:tcMar>
            <w:vAlign w:val="center"/>
          </w:tcPr>
          <w:p w14:paraId="397E19CA" w14:textId="77777777" w:rsidR="0001166C" w:rsidRDefault="00000000">
            <w:r>
              <w:rPr>
                <w:sz w:val="18"/>
              </w:rPr>
              <w:t>Y</w:t>
            </w:r>
          </w:p>
        </w:tc>
      </w:tr>
    </w:tbl>
    <w:p w14:paraId="42719028" w14:textId="77777777" w:rsidR="0001166C" w:rsidRDefault="00000000">
      <w:r>
        <w:t>AX1, inclusion criteria defined; AX2, participants and setting described; AX3, exposure measured validly and reliably; AX4, objective criteria for the condition; AX5, confounders identified; AX6, strategies to address confounding; AX7, outcomes measured validly and reliably; AX8, appropriate statistical analysis.</w:t>
      </w:r>
    </w:p>
    <w:p w14:paraId="19B42BF8" w14:textId="77777777" w:rsidR="0001166C" w:rsidRDefault="00000000">
      <w:r>
        <w:t>Table S6. JBI Cohort checklist.</w:t>
      </w:r>
    </w:p>
    <w:tbl>
      <w:tblPr>
        <w:tblStyle w:val="TableGrid"/>
        <w:tblW w:w="0" w:type="auto"/>
        <w:jc w:val="center"/>
        <w:tblLook w:val="04A0" w:firstRow="1" w:lastRow="0" w:firstColumn="1" w:lastColumn="0" w:noHBand="0" w:noVBand="1"/>
      </w:tblPr>
      <w:tblGrid>
        <w:gridCol w:w="1808"/>
        <w:gridCol w:w="1782"/>
        <w:gridCol w:w="1782"/>
        <w:gridCol w:w="1782"/>
        <w:gridCol w:w="1782"/>
        <w:gridCol w:w="1783"/>
        <w:gridCol w:w="1783"/>
        <w:gridCol w:w="1783"/>
        <w:gridCol w:w="1783"/>
        <w:gridCol w:w="1783"/>
        <w:gridCol w:w="1787"/>
        <w:gridCol w:w="1787"/>
      </w:tblGrid>
      <w:tr w:rsidR="0001166C" w14:paraId="21AA0E74" w14:textId="77777777">
        <w:trPr>
          <w:tblHeader/>
          <w:jc w:val="center"/>
        </w:trPr>
        <w:tc>
          <w:tcPr>
            <w:tcW w:w="1840" w:type="dxa"/>
            <w:shd w:val="clear" w:color="auto" w:fill="D9EAF7"/>
            <w:tcMar>
              <w:top w:w="80" w:type="dxa"/>
              <w:left w:w="80" w:type="dxa"/>
              <w:bottom w:w="80" w:type="dxa"/>
              <w:right w:w="80" w:type="dxa"/>
            </w:tcMar>
            <w:vAlign w:val="center"/>
          </w:tcPr>
          <w:p w14:paraId="30078FFA" w14:textId="77777777" w:rsidR="0001166C" w:rsidRDefault="00000000">
            <w:r>
              <w:rPr>
                <w:b/>
                <w:sz w:val="18"/>
              </w:rPr>
              <w:t>Study/target</w:t>
            </w:r>
          </w:p>
        </w:tc>
        <w:tc>
          <w:tcPr>
            <w:tcW w:w="1840" w:type="dxa"/>
            <w:shd w:val="clear" w:color="auto" w:fill="D9EAF7"/>
            <w:tcMar>
              <w:top w:w="80" w:type="dxa"/>
              <w:left w:w="80" w:type="dxa"/>
              <w:bottom w:w="80" w:type="dxa"/>
              <w:right w:w="80" w:type="dxa"/>
            </w:tcMar>
            <w:vAlign w:val="center"/>
          </w:tcPr>
          <w:p w14:paraId="2D2B3D38" w14:textId="77777777" w:rsidR="0001166C" w:rsidRDefault="00000000">
            <w:r>
              <w:rPr>
                <w:b/>
                <w:sz w:val="18"/>
              </w:rPr>
              <w:t>CO1</w:t>
            </w:r>
          </w:p>
        </w:tc>
        <w:tc>
          <w:tcPr>
            <w:tcW w:w="1840" w:type="dxa"/>
            <w:shd w:val="clear" w:color="auto" w:fill="D9EAF7"/>
            <w:tcMar>
              <w:top w:w="80" w:type="dxa"/>
              <w:left w:w="80" w:type="dxa"/>
              <w:bottom w:w="80" w:type="dxa"/>
              <w:right w:w="80" w:type="dxa"/>
            </w:tcMar>
            <w:vAlign w:val="center"/>
          </w:tcPr>
          <w:p w14:paraId="6ED84730" w14:textId="77777777" w:rsidR="0001166C" w:rsidRDefault="00000000">
            <w:r>
              <w:rPr>
                <w:b/>
                <w:sz w:val="18"/>
              </w:rPr>
              <w:t>CO2</w:t>
            </w:r>
          </w:p>
        </w:tc>
        <w:tc>
          <w:tcPr>
            <w:tcW w:w="1840" w:type="dxa"/>
            <w:shd w:val="clear" w:color="auto" w:fill="D9EAF7"/>
            <w:tcMar>
              <w:top w:w="80" w:type="dxa"/>
              <w:left w:w="80" w:type="dxa"/>
              <w:bottom w:w="80" w:type="dxa"/>
              <w:right w:w="80" w:type="dxa"/>
            </w:tcMar>
            <w:vAlign w:val="center"/>
          </w:tcPr>
          <w:p w14:paraId="7A2FDEF7" w14:textId="77777777" w:rsidR="0001166C" w:rsidRDefault="00000000">
            <w:r>
              <w:rPr>
                <w:b/>
                <w:sz w:val="18"/>
              </w:rPr>
              <w:t>CO3</w:t>
            </w:r>
          </w:p>
        </w:tc>
        <w:tc>
          <w:tcPr>
            <w:tcW w:w="1840" w:type="dxa"/>
            <w:shd w:val="clear" w:color="auto" w:fill="D9EAF7"/>
            <w:tcMar>
              <w:top w:w="80" w:type="dxa"/>
              <w:left w:w="80" w:type="dxa"/>
              <w:bottom w:w="80" w:type="dxa"/>
              <w:right w:w="80" w:type="dxa"/>
            </w:tcMar>
            <w:vAlign w:val="center"/>
          </w:tcPr>
          <w:p w14:paraId="1989A48A" w14:textId="77777777" w:rsidR="0001166C" w:rsidRDefault="00000000">
            <w:r>
              <w:rPr>
                <w:b/>
                <w:sz w:val="18"/>
              </w:rPr>
              <w:t>CO4</w:t>
            </w:r>
          </w:p>
        </w:tc>
        <w:tc>
          <w:tcPr>
            <w:tcW w:w="1840" w:type="dxa"/>
            <w:shd w:val="clear" w:color="auto" w:fill="D9EAF7"/>
            <w:tcMar>
              <w:top w:w="80" w:type="dxa"/>
              <w:left w:w="80" w:type="dxa"/>
              <w:bottom w:w="80" w:type="dxa"/>
              <w:right w:w="80" w:type="dxa"/>
            </w:tcMar>
            <w:vAlign w:val="center"/>
          </w:tcPr>
          <w:p w14:paraId="507A10E2" w14:textId="77777777" w:rsidR="0001166C" w:rsidRDefault="00000000">
            <w:r>
              <w:rPr>
                <w:b/>
                <w:sz w:val="18"/>
              </w:rPr>
              <w:t>CO5</w:t>
            </w:r>
          </w:p>
        </w:tc>
        <w:tc>
          <w:tcPr>
            <w:tcW w:w="1840" w:type="dxa"/>
            <w:shd w:val="clear" w:color="auto" w:fill="D9EAF7"/>
            <w:tcMar>
              <w:top w:w="80" w:type="dxa"/>
              <w:left w:w="80" w:type="dxa"/>
              <w:bottom w:w="80" w:type="dxa"/>
              <w:right w:w="80" w:type="dxa"/>
            </w:tcMar>
            <w:vAlign w:val="center"/>
          </w:tcPr>
          <w:p w14:paraId="75E68444" w14:textId="77777777" w:rsidR="0001166C" w:rsidRDefault="00000000">
            <w:r>
              <w:rPr>
                <w:b/>
                <w:sz w:val="18"/>
              </w:rPr>
              <w:t>CO6</w:t>
            </w:r>
          </w:p>
        </w:tc>
        <w:tc>
          <w:tcPr>
            <w:tcW w:w="1840" w:type="dxa"/>
            <w:shd w:val="clear" w:color="auto" w:fill="D9EAF7"/>
            <w:tcMar>
              <w:top w:w="80" w:type="dxa"/>
              <w:left w:w="80" w:type="dxa"/>
              <w:bottom w:w="80" w:type="dxa"/>
              <w:right w:w="80" w:type="dxa"/>
            </w:tcMar>
            <w:vAlign w:val="center"/>
          </w:tcPr>
          <w:p w14:paraId="276D2090" w14:textId="77777777" w:rsidR="0001166C" w:rsidRDefault="00000000">
            <w:r>
              <w:rPr>
                <w:b/>
                <w:sz w:val="18"/>
              </w:rPr>
              <w:t>CO7</w:t>
            </w:r>
          </w:p>
        </w:tc>
        <w:tc>
          <w:tcPr>
            <w:tcW w:w="1840" w:type="dxa"/>
            <w:shd w:val="clear" w:color="auto" w:fill="D9EAF7"/>
            <w:tcMar>
              <w:top w:w="80" w:type="dxa"/>
              <w:left w:w="80" w:type="dxa"/>
              <w:bottom w:w="80" w:type="dxa"/>
              <w:right w:w="80" w:type="dxa"/>
            </w:tcMar>
            <w:vAlign w:val="center"/>
          </w:tcPr>
          <w:p w14:paraId="2086F188" w14:textId="77777777" w:rsidR="0001166C" w:rsidRDefault="00000000">
            <w:r>
              <w:rPr>
                <w:b/>
                <w:sz w:val="18"/>
              </w:rPr>
              <w:t>CO8</w:t>
            </w:r>
          </w:p>
        </w:tc>
        <w:tc>
          <w:tcPr>
            <w:tcW w:w="1840" w:type="dxa"/>
            <w:shd w:val="clear" w:color="auto" w:fill="D9EAF7"/>
            <w:tcMar>
              <w:top w:w="80" w:type="dxa"/>
              <w:left w:w="80" w:type="dxa"/>
              <w:bottom w:w="80" w:type="dxa"/>
              <w:right w:w="80" w:type="dxa"/>
            </w:tcMar>
            <w:vAlign w:val="center"/>
          </w:tcPr>
          <w:p w14:paraId="73ECB13D" w14:textId="77777777" w:rsidR="0001166C" w:rsidRDefault="00000000">
            <w:r>
              <w:rPr>
                <w:b/>
                <w:sz w:val="18"/>
              </w:rPr>
              <w:t>CO9</w:t>
            </w:r>
          </w:p>
        </w:tc>
        <w:tc>
          <w:tcPr>
            <w:tcW w:w="1840" w:type="dxa"/>
            <w:shd w:val="clear" w:color="auto" w:fill="D9EAF7"/>
            <w:tcMar>
              <w:top w:w="80" w:type="dxa"/>
              <w:left w:w="80" w:type="dxa"/>
              <w:bottom w:w="80" w:type="dxa"/>
              <w:right w:w="80" w:type="dxa"/>
            </w:tcMar>
            <w:vAlign w:val="center"/>
          </w:tcPr>
          <w:p w14:paraId="5A587243" w14:textId="77777777" w:rsidR="0001166C" w:rsidRDefault="00000000">
            <w:r>
              <w:rPr>
                <w:b/>
                <w:sz w:val="18"/>
              </w:rPr>
              <w:t>CO10</w:t>
            </w:r>
          </w:p>
        </w:tc>
        <w:tc>
          <w:tcPr>
            <w:tcW w:w="1840" w:type="dxa"/>
            <w:shd w:val="clear" w:color="auto" w:fill="D9EAF7"/>
            <w:tcMar>
              <w:top w:w="80" w:type="dxa"/>
              <w:left w:w="80" w:type="dxa"/>
              <w:bottom w:w="80" w:type="dxa"/>
              <w:right w:w="80" w:type="dxa"/>
            </w:tcMar>
            <w:vAlign w:val="center"/>
          </w:tcPr>
          <w:p w14:paraId="0E244CFC" w14:textId="77777777" w:rsidR="0001166C" w:rsidRDefault="00000000">
            <w:r>
              <w:rPr>
                <w:b/>
                <w:sz w:val="18"/>
              </w:rPr>
              <w:t>CO11</w:t>
            </w:r>
          </w:p>
        </w:tc>
      </w:tr>
      <w:tr w:rsidR="0001166C" w14:paraId="66B29187" w14:textId="77777777">
        <w:trPr>
          <w:jc w:val="center"/>
        </w:trPr>
        <w:tc>
          <w:tcPr>
            <w:tcW w:w="1840" w:type="dxa"/>
            <w:tcMar>
              <w:top w:w="80" w:type="dxa"/>
              <w:left w:w="80" w:type="dxa"/>
              <w:bottom w:w="80" w:type="dxa"/>
              <w:right w:w="80" w:type="dxa"/>
            </w:tcMar>
            <w:vAlign w:val="center"/>
          </w:tcPr>
          <w:p w14:paraId="13F946BE" w14:textId="77777777" w:rsidR="0001166C" w:rsidRDefault="00000000">
            <w:r>
              <w:rPr>
                <w:sz w:val="18"/>
              </w:rPr>
              <w:t>Gan 2021—repeated MRI</w:t>
            </w:r>
          </w:p>
        </w:tc>
        <w:tc>
          <w:tcPr>
            <w:tcW w:w="1840" w:type="dxa"/>
            <w:tcMar>
              <w:top w:w="80" w:type="dxa"/>
              <w:left w:w="80" w:type="dxa"/>
              <w:bottom w:w="80" w:type="dxa"/>
              <w:right w:w="80" w:type="dxa"/>
            </w:tcMar>
            <w:vAlign w:val="center"/>
          </w:tcPr>
          <w:p w14:paraId="5D1BAF41" w14:textId="77777777" w:rsidR="0001166C" w:rsidRDefault="00000000">
            <w:r>
              <w:rPr>
                <w:sz w:val="18"/>
              </w:rPr>
              <w:t>Y</w:t>
            </w:r>
          </w:p>
        </w:tc>
        <w:tc>
          <w:tcPr>
            <w:tcW w:w="1840" w:type="dxa"/>
            <w:tcMar>
              <w:top w:w="80" w:type="dxa"/>
              <w:left w:w="80" w:type="dxa"/>
              <w:bottom w:w="80" w:type="dxa"/>
              <w:right w:w="80" w:type="dxa"/>
            </w:tcMar>
            <w:vAlign w:val="center"/>
          </w:tcPr>
          <w:p w14:paraId="0A1F2E5A" w14:textId="77777777" w:rsidR="0001166C" w:rsidRDefault="00000000">
            <w:r>
              <w:rPr>
                <w:sz w:val="18"/>
              </w:rPr>
              <w:t>Y</w:t>
            </w:r>
          </w:p>
        </w:tc>
        <w:tc>
          <w:tcPr>
            <w:tcW w:w="1840" w:type="dxa"/>
            <w:tcMar>
              <w:top w:w="80" w:type="dxa"/>
              <w:left w:w="80" w:type="dxa"/>
              <w:bottom w:w="80" w:type="dxa"/>
              <w:right w:w="80" w:type="dxa"/>
            </w:tcMar>
            <w:vAlign w:val="center"/>
          </w:tcPr>
          <w:p w14:paraId="6941EF16" w14:textId="77777777" w:rsidR="0001166C" w:rsidRDefault="00000000">
            <w:r>
              <w:rPr>
                <w:sz w:val="18"/>
              </w:rPr>
              <w:t>Y</w:t>
            </w:r>
          </w:p>
        </w:tc>
        <w:tc>
          <w:tcPr>
            <w:tcW w:w="1840" w:type="dxa"/>
            <w:tcMar>
              <w:top w:w="80" w:type="dxa"/>
              <w:left w:w="80" w:type="dxa"/>
              <w:bottom w:w="80" w:type="dxa"/>
              <w:right w:w="80" w:type="dxa"/>
            </w:tcMar>
            <w:vAlign w:val="center"/>
          </w:tcPr>
          <w:p w14:paraId="217E0845" w14:textId="77777777" w:rsidR="0001166C" w:rsidRDefault="00000000">
            <w:r>
              <w:rPr>
                <w:sz w:val="18"/>
              </w:rPr>
              <w:t>Y</w:t>
            </w:r>
          </w:p>
        </w:tc>
        <w:tc>
          <w:tcPr>
            <w:tcW w:w="1840" w:type="dxa"/>
            <w:tcMar>
              <w:top w:w="80" w:type="dxa"/>
              <w:left w:w="80" w:type="dxa"/>
              <w:bottom w:w="80" w:type="dxa"/>
              <w:right w:w="80" w:type="dxa"/>
            </w:tcMar>
            <w:vAlign w:val="center"/>
          </w:tcPr>
          <w:p w14:paraId="7B0FFA68" w14:textId="77777777" w:rsidR="0001166C" w:rsidRDefault="00000000">
            <w:r>
              <w:rPr>
                <w:sz w:val="18"/>
              </w:rPr>
              <w:t>Y</w:t>
            </w:r>
          </w:p>
        </w:tc>
        <w:tc>
          <w:tcPr>
            <w:tcW w:w="1840" w:type="dxa"/>
            <w:tcMar>
              <w:top w:w="80" w:type="dxa"/>
              <w:left w:w="80" w:type="dxa"/>
              <w:bottom w:w="80" w:type="dxa"/>
              <w:right w:w="80" w:type="dxa"/>
            </w:tcMar>
            <w:vAlign w:val="center"/>
          </w:tcPr>
          <w:p w14:paraId="2F066297" w14:textId="77777777" w:rsidR="0001166C" w:rsidRDefault="00000000">
            <w:r>
              <w:rPr>
                <w:sz w:val="18"/>
              </w:rPr>
              <w:t>NA</w:t>
            </w:r>
          </w:p>
        </w:tc>
        <w:tc>
          <w:tcPr>
            <w:tcW w:w="1840" w:type="dxa"/>
            <w:tcMar>
              <w:top w:w="80" w:type="dxa"/>
              <w:left w:w="80" w:type="dxa"/>
              <w:bottom w:w="80" w:type="dxa"/>
              <w:right w:w="80" w:type="dxa"/>
            </w:tcMar>
            <w:vAlign w:val="center"/>
          </w:tcPr>
          <w:p w14:paraId="2301099B" w14:textId="77777777" w:rsidR="0001166C" w:rsidRDefault="00000000">
            <w:r>
              <w:rPr>
                <w:sz w:val="18"/>
              </w:rPr>
              <w:t>Y</w:t>
            </w:r>
          </w:p>
        </w:tc>
        <w:tc>
          <w:tcPr>
            <w:tcW w:w="1840" w:type="dxa"/>
            <w:tcMar>
              <w:top w:w="80" w:type="dxa"/>
              <w:left w:w="80" w:type="dxa"/>
              <w:bottom w:w="80" w:type="dxa"/>
              <w:right w:w="80" w:type="dxa"/>
            </w:tcMar>
            <w:vAlign w:val="center"/>
          </w:tcPr>
          <w:p w14:paraId="79DA5579" w14:textId="77777777" w:rsidR="0001166C" w:rsidRDefault="00000000">
            <w:r>
              <w:rPr>
                <w:sz w:val="18"/>
              </w:rPr>
              <w:t>Y</w:t>
            </w:r>
          </w:p>
        </w:tc>
        <w:tc>
          <w:tcPr>
            <w:tcW w:w="1840" w:type="dxa"/>
            <w:tcMar>
              <w:top w:w="80" w:type="dxa"/>
              <w:left w:w="80" w:type="dxa"/>
              <w:bottom w:w="80" w:type="dxa"/>
              <w:right w:w="80" w:type="dxa"/>
            </w:tcMar>
            <w:vAlign w:val="center"/>
          </w:tcPr>
          <w:p w14:paraId="480DFED0" w14:textId="77777777" w:rsidR="0001166C" w:rsidRDefault="00000000">
            <w:r>
              <w:rPr>
                <w:sz w:val="18"/>
              </w:rPr>
              <w:t>N</w:t>
            </w:r>
          </w:p>
        </w:tc>
        <w:tc>
          <w:tcPr>
            <w:tcW w:w="1840" w:type="dxa"/>
            <w:tcMar>
              <w:top w:w="80" w:type="dxa"/>
              <w:left w:w="80" w:type="dxa"/>
              <w:bottom w:w="80" w:type="dxa"/>
              <w:right w:w="80" w:type="dxa"/>
            </w:tcMar>
            <w:vAlign w:val="center"/>
          </w:tcPr>
          <w:p w14:paraId="5BF55524" w14:textId="77777777" w:rsidR="0001166C" w:rsidRDefault="00000000">
            <w:r>
              <w:rPr>
                <w:sz w:val="18"/>
              </w:rPr>
              <w:t>N</w:t>
            </w:r>
          </w:p>
        </w:tc>
        <w:tc>
          <w:tcPr>
            <w:tcW w:w="1840" w:type="dxa"/>
            <w:tcMar>
              <w:top w:w="80" w:type="dxa"/>
              <w:left w:w="80" w:type="dxa"/>
              <w:bottom w:w="80" w:type="dxa"/>
              <w:right w:w="80" w:type="dxa"/>
            </w:tcMar>
            <w:vAlign w:val="center"/>
          </w:tcPr>
          <w:p w14:paraId="6DD02F46" w14:textId="77777777" w:rsidR="0001166C" w:rsidRDefault="00000000">
            <w:r>
              <w:rPr>
                <w:sz w:val="18"/>
              </w:rPr>
              <w:t>Y</w:t>
            </w:r>
          </w:p>
        </w:tc>
      </w:tr>
      <w:tr w:rsidR="0001166C" w14:paraId="03E57A62" w14:textId="77777777">
        <w:trPr>
          <w:jc w:val="center"/>
        </w:trPr>
        <w:tc>
          <w:tcPr>
            <w:tcW w:w="1840" w:type="dxa"/>
            <w:tcMar>
              <w:top w:w="80" w:type="dxa"/>
              <w:left w:w="80" w:type="dxa"/>
              <w:bottom w:w="80" w:type="dxa"/>
              <w:right w:w="80" w:type="dxa"/>
            </w:tcMar>
            <w:vAlign w:val="center"/>
          </w:tcPr>
          <w:p w14:paraId="6B85E70B" w14:textId="77777777" w:rsidR="0001166C" w:rsidRDefault="00000000">
            <w:r>
              <w:rPr>
                <w:sz w:val="18"/>
              </w:rPr>
              <w:t>Zhang 2024—3-month MRI</w:t>
            </w:r>
          </w:p>
        </w:tc>
        <w:tc>
          <w:tcPr>
            <w:tcW w:w="1840" w:type="dxa"/>
            <w:tcMar>
              <w:top w:w="80" w:type="dxa"/>
              <w:left w:w="80" w:type="dxa"/>
              <w:bottom w:w="80" w:type="dxa"/>
              <w:right w:w="80" w:type="dxa"/>
            </w:tcMar>
            <w:vAlign w:val="center"/>
          </w:tcPr>
          <w:p w14:paraId="0AFD8CA2" w14:textId="77777777" w:rsidR="0001166C" w:rsidRDefault="00000000">
            <w:r>
              <w:rPr>
                <w:sz w:val="18"/>
              </w:rPr>
              <w:t>Y</w:t>
            </w:r>
          </w:p>
        </w:tc>
        <w:tc>
          <w:tcPr>
            <w:tcW w:w="1840" w:type="dxa"/>
            <w:tcMar>
              <w:top w:w="80" w:type="dxa"/>
              <w:left w:w="80" w:type="dxa"/>
              <w:bottom w:w="80" w:type="dxa"/>
              <w:right w:w="80" w:type="dxa"/>
            </w:tcMar>
            <w:vAlign w:val="center"/>
          </w:tcPr>
          <w:p w14:paraId="3C08CB3D" w14:textId="77777777" w:rsidR="0001166C" w:rsidRDefault="00000000">
            <w:r>
              <w:rPr>
                <w:sz w:val="18"/>
              </w:rPr>
              <w:t>Y</w:t>
            </w:r>
          </w:p>
        </w:tc>
        <w:tc>
          <w:tcPr>
            <w:tcW w:w="1840" w:type="dxa"/>
            <w:tcMar>
              <w:top w:w="80" w:type="dxa"/>
              <w:left w:w="80" w:type="dxa"/>
              <w:bottom w:w="80" w:type="dxa"/>
              <w:right w:w="80" w:type="dxa"/>
            </w:tcMar>
            <w:vAlign w:val="center"/>
          </w:tcPr>
          <w:p w14:paraId="3869B954" w14:textId="77777777" w:rsidR="0001166C" w:rsidRDefault="00000000">
            <w:r>
              <w:rPr>
                <w:sz w:val="18"/>
              </w:rPr>
              <w:t>Y</w:t>
            </w:r>
          </w:p>
        </w:tc>
        <w:tc>
          <w:tcPr>
            <w:tcW w:w="1840" w:type="dxa"/>
            <w:tcMar>
              <w:top w:w="80" w:type="dxa"/>
              <w:left w:w="80" w:type="dxa"/>
              <w:bottom w:w="80" w:type="dxa"/>
              <w:right w:w="80" w:type="dxa"/>
            </w:tcMar>
            <w:vAlign w:val="center"/>
          </w:tcPr>
          <w:p w14:paraId="4AF7A102" w14:textId="77777777" w:rsidR="0001166C" w:rsidRDefault="00000000">
            <w:r>
              <w:rPr>
                <w:sz w:val="18"/>
              </w:rPr>
              <w:t>Y</w:t>
            </w:r>
          </w:p>
        </w:tc>
        <w:tc>
          <w:tcPr>
            <w:tcW w:w="1840" w:type="dxa"/>
            <w:tcMar>
              <w:top w:w="80" w:type="dxa"/>
              <w:left w:w="80" w:type="dxa"/>
              <w:bottom w:w="80" w:type="dxa"/>
              <w:right w:w="80" w:type="dxa"/>
            </w:tcMar>
            <w:vAlign w:val="center"/>
          </w:tcPr>
          <w:p w14:paraId="18E8AD3C" w14:textId="77777777" w:rsidR="0001166C" w:rsidRDefault="00000000">
            <w:r>
              <w:rPr>
                <w:sz w:val="18"/>
              </w:rPr>
              <w:t>Y</w:t>
            </w:r>
          </w:p>
        </w:tc>
        <w:tc>
          <w:tcPr>
            <w:tcW w:w="1840" w:type="dxa"/>
            <w:tcMar>
              <w:top w:w="80" w:type="dxa"/>
              <w:left w:w="80" w:type="dxa"/>
              <w:bottom w:w="80" w:type="dxa"/>
              <w:right w:w="80" w:type="dxa"/>
            </w:tcMar>
            <w:vAlign w:val="center"/>
          </w:tcPr>
          <w:p w14:paraId="314A92AA" w14:textId="77777777" w:rsidR="0001166C" w:rsidRDefault="00000000">
            <w:r>
              <w:rPr>
                <w:sz w:val="18"/>
              </w:rPr>
              <w:t>NA</w:t>
            </w:r>
          </w:p>
        </w:tc>
        <w:tc>
          <w:tcPr>
            <w:tcW w:w="1840" w:type="dxa"/>
            <w:tcMar>
              <w:top w:w="80" w:type="dxa"/>
              <w:left w:w="80" w:type="dxa"/>
              <w:bottom w:w="80" w:type="dxa"/>
              <w:right w:w="80" w:type="dxa"/>
            </w:tcMar>
            <w:vAlign w:val="center"/>
          </w:tcPr>
          <w:p w14:paraId="14E9629F" w14:textId="77777777" w:rsidR="0001166C" w:rsidRDefault="00000000">
            <w:r>
              <w:rPr>
                <w:sz w:val="18"/>
              </w:rPr>
              <w:t>Y</w:t>
            </w:r>
          </w:p>
        </w:tc>
        <w:tc>
          <w:tcPr>
            <w:tcW w:w="1840" w:type="dxa"/>
            <w:tcMar>
              <w:top w:w="80" w:type="dxa"/>
              <w:left w:w="80" w:type="dxa"/>
              <w:bottom w:w="80" w:type="dxa"/>
              <w:right w:w="80" w:type="dxa"/>
            </w:tcMar>
            <w:vAlign w:val="center"/>
          </w:tcPr>
          <w:p w14:paraId="58791F96" w14:textId="77777777" w:rsidR="0001166C" w:rsidRDefault="00000000">
            <w:r>
              <w:rPr>
                <w:sz w:val="18"/>
              </w:rPr>
              <w:t>Y</w:t>
            </w:r>
          </w:p>
        </w:tc>
        <w:tc>
          <w:tcPr>
            <w:tcW w:w="1840" w:type="dxa"/>
            <w:tcMar>
              <w:top w:w="80" w:type="dxa"/>
              <w:left w:w="80" w:type="dxa"/>
              <w:bottom w:w="80" w:type="dxa"/>
              <w:right w:w="80" w:type="dxa"/>
            </w:tcMar>
            <w:vAlign w:val="center"/>
          </w:tcPr>
          <w:p w14:paraId="39BDB5AE" w14:textId="77777777" w:rsidR="0001166C" w:rsidRDefault="00000000">
            <w:r>
              <w:rPr>
                <w:sz w:val="18"/>
              </w:rPr>
              <w:t>U</w:t>
            </w:r>
          </w:p>
        </w:tc>
        <w:tc>
          <w:tcPr>
            <w:tcW w:w="1840" w:type="dxa"/>
            <w:tcMar>
              <w:top w:w="80" w:type="dxa"/>
              <w:left w:w="80" w:type="dxa"/>
              <w:bottom w:w="80" w:type="dxa"/>
              <w:right w:w="80" w:type="dxa"/>
            </w:tcMar>
            <w:vAlign w:val="center"/>
          </w:tcPr>
          <w:p w14:paraId="3DEF952D" w14:textId="77777777" w:rsidR="0001166C" w:rsidRDefault="00000000">
            <w:r>
              <w:rPr>
                <w:sz w:val="18"/>
              </w:rPr>
              <w:t>U</w:t>
            </w:r>
          </w:p>
        </w:tc>
        <w:tc>
          <w:tcPr>
            <w:tcW w:w="1840" w:type="dxa"/>
            <w:tcMar>
              <w:top w:w="80" w:type="dxa"/>
              <w:left w:w="80" w:type="dxa"/>
              <w:bottom w:w="80" w:type="dxa"/>
              <w:right w:w="80" w:type="dxa"/>
            </w:tcMar>
            <w:vAlign w:val="center"/>
          </w:tcPr>
          <w:p w14:paraId="2B3AA555" w14:textId="77777777" w:rsidR="0001166C" w:rsidRDefault="00000000">
            <w:r>
              <w:rPr>
                <w:sz w:val="18"/>
              </w:rPr>
              <w:t>Y</w:t>
            </w:r>
          </w:p>
        </w:tc>
      </w:tr>
      <w:tr w:rsidR="0001166C" w14:paraId="36B9B856" w14:textId="77777777">
        <w:trPr>
          <w:jc w:val="center"/>
        </w:trPr>
        <w:tc>
          <w:tcPr>
            <w:tcW w:w="1840" w:type="dxa"/>
            <w:tcMar>
              <w:top w:w="80" w:type="dxa"/>
              <w:left w:w="80" w:type="dxa"/>
              <w:bottom w:w="80" w:type="dxa"/>
              <w:right w:w="80" w:type="dxa"/>
            </w:tcMar>
            <w:vAlign w:val="center"/>
          </w:tcPr>
          <w:p w14:paraId="1594C68A" w14:textId="77777777" w:rsidR="0001166C" w:rsidRDefault="00000000">
            <w:r>
              <w:rPr>
                <w:sz w:val="18"/>
              </w:rPr>
              <w:t>Amgalan 2022—acute to 6 months</w:t>
            </w:r>
          </w:p>
        </w:tc>
        <w:tc>
          <w:tcPr>
            <w:tcW w:w="1840" w:type="dxa"/>
            <w:tcMar>
              <w:top w:w="80" w:type="dxa"/>
              <w:left w:w="80" w:type="dxa"/>
              <w:bottom w:w="80" w:type="dxa"/>
              <w:right w:w="80" w:type="dxa"/>
            </w:tcMar>
            <w:vAlign w:val="center"/>
          </w:tcPr>
          <w:p w14:paraId="079153CF" w14:textId="77777777" w:rsidR="0001166C" w:rsidRDefault="00000000">
            <w:r>
              <w:rPr>
                <w:sz w:val="18"/>
              </w:rPr>
              <w:t>NA</w:t>
            </w:r>
          </w:p>
        </w:tc>
        <w:tc>
          <w:tcPr>
            <w:tcW w:w="1840" w:type="dxa"/>
            <w:tcMar>
              <w:top w:w="80" w:type="dxa"/>
              <w:left w:w="80" w:type="dxa"/>
              <w:bottom w:w="80" w:type="dxa"/>
              <w:right w:w="80" w:type="dxa"/>
            </w:tcMar>
            <w:vAlign w:val="center"/>
          </w:tcPr>
          <w:p w14:paraId="6D48DE19" w14:textId="77777777" w:rsidR="0001166C" w:rsidRDefault="00000000">
            <w:r>
              <w:rPr>
                <w:sz w:val="18"/>
              </w:rPr>
              <w:t>NA</w:t>
            </w:r>
          </w:p>
        </w:tc>
        <w:tc>
          <w:tcPr>
            <w:tcW w:w="1840" w:type="dxa"/>
            <w:tcMar>
              <w:top w:w="80" w:type="dxa"/>
              <w:left w:w="80" w:type="dxa"/>
              <w:bottom w:w="80" w:type="dxa"/>
              <w:right w:w="80" w:type="dxa"/>
            </w:tcMar>
            <w:vAlign w:val="center"/>
          </w:tcPr>
          <w:p w14:paraId="1F7D643D" w14:textId="77777777" w:rsidR="0001166C" w:rsidRDefault="00000000">
            <w:r>
              <w:rPr>
                <w:sz w:val="18"/>
              </w:rPr>
              <w:t>Y</w:t>
            </w:r>
          </w:p>
        </w:tc>
        <w:tc>
          <w:tcPr>
            <w:tcW w:w="1840" w:type="dxa"/>
            <w:tcMar>
              <w:top w:w="80" w:type="dxa"/>
              <w:left w:w="80" w:type="dxa"/>
              <w:bottom w:w="80" w:type="dxa"/>
              <w:right w:w="80" w:type="dxa"/>
            </w:tcMar>
            <w:vAlign w:val="center"/>
          </w:tcPr>
          <w:p w14:paraId="287B3514" w14:textId="77777777" w:rsidR="0001166C" w:rsidRDefault="00000000">
            <w:r>
              <w:rPr>
                <w:sz w:val="18"/>
              </w:rPr>
              <w:t>Y</w:t>
            </w:r>
          </w:p>
        </w:tc>
        <w:tc>
          <w:tcPr>
            <w:tcW w:w="1840" w:type="dxa"/>
            <w:tcMar>
              <w:top w:w="80" w:type="dxa"/>
              <w:left w:w="80" w:type="dxa"/>
              <w:bottom w:w="80" w:type="dxa"/>
              <w:right w:w="80" w:type="dxa"/>
            </w:tcMar>
            <w:vAlign w:val="center"/>
          </w:tcPr>
          <w:p w14:paraId="19B00D98" w14:textId="77777777" w:rsidR="0001166C" w:rsidRDefault="00000000">
            <w:r>
              <w:rPr>
                <w:sz w:val="18"/>
              </w:rPr>
              <w:t>Y</w:t>
            </w:r>
          </w:p>
        </w:tc>
        <w:tc>
          <w:tcPr>
            <w:tcW w:w="1840" w:type="dxa"/>
            <w:tcMar>
              <w:top w:w="80" w:type="dxa"/>
              <w:left w:w="80" w:type="dxa"/>
              <w:bottom w:w="80" w:type="dxa"/>
              <w:right w:w="80" w:type="dxa"/>
            </w:tcMar>
            <w:vAlign w:val="center"/>
          </w:tcPr>
          <w:p w14:paraId="12064515" w14:textId="77777777" w:rsidR="0001166C" w:rsidRDefault="00000000">
            <w:r>
              <w:rPr>
                <w:sz w:val="18"/>
              </w:rPr>
              <w:t>NA</w:t>
            </w:r>
          </w:p>
        </w:tc>
        <w:tc>
          <w:tcPr>
            <w:tcW w:w="1840" w:type="dxa"/>
            <w:tcMar>
              <w:top w:w="80" w:type="dxa"/>
              <w:left w:w="80" w:type="dxa"/>
              <w:bottom w:w="80" w:type="dxa"/>
              <w:right w:w="80" w:type="dxa"/>
            </w:tcMar>
            <w:vAlign w:val="center"/>
          </w:tcPr>
          <w:p w14:paraId="1594E756" w14:textId="77777777" w:rsidR="0001166C" w:rsidRDefault="00000000">
            <w:r>
              <w:rPr>
                <w:sz w:val="18"/>
              </w:rPr>
              <w:t>Y</w:t>
            </w:r>
          </w:p>
        </w:tc>
        <w:tc>
          <w:tcPr>
            <w:tcW w:w="1840" w:type="dxa"/>
            <w:tcMar>
              <w:top w:w="80" w:type="dxa"/>
              <w:left w:w="80" w:type="dxa"/>
              <w:bottom w:w="80" w:type="dxa"/>
              <w:right w:w="80" w:type="dxa"/>
            </w:tcMar>
            <w:vAlign w:val="center"/>
          </w:tcPr>
          <w:p w14:paraId="0C7B8445" w14:textId="77777777" w:rsidR="0001166C" w:rsidRDefault="00000000">
            <w:r>
              <w:rPr>
                <w:sz w:val="18"/>
              </w:rPr>
              <w:t>Y</w:t>
            </w:r>
          </w:p>
        </w:tc>
        <w:tc>
          <w:tcPr>
            <w:tcW w:w="1840" w:type="dxa"/>
            <w:tcMar>
              <w:top w:w="80" w:type="dxa"/>
              <w:left w:w="80" w:type="dxa"/>
              <w:bottom w:w="80" w:type="dxa"/>
              <w:right w:w="80" w:type="dxa"/>
            </w:tcMar>
            <w:vAlign w:val="center"/>
          </w:tcPr>
          <w:p w14:paraId="798DFD1E" w14:textId="77777777" w:rsidR="0001166C" w:rsidRDefault="00000000">
            <w:r>
              <w:rPr>
                <w:sz w:val="18"/>
              </w:rPr>
              <w:t>U</w:t>
            </w:r>
          </w:p>
        </w:tc>
        <w:tc>
          <w:tcPr>
            <w:tcW w:w="1840" w:type="dxa"/>
            <w:tcMar>
              <w:top w:w="80" w:type="dxa"/>
              <w:left w:w="80" w:type="dxa"/>
              <w:bottom w:w="80" w:type="dxa"/>
              <w:right w:w="80" w:type="dxa"/>
            </w:tcMar>
            <w:vAlign w:val="center"/>
          </w:tcPr>
          <w:p w14:paraId="57344EA0" w14:textId="77777777" w:rsidR="0001166C" w:rsidRDefault="00000000">
            <w:r>
              <w:rPr>
                <w:sz w:val="18"/>
              </w:rPr>
              <w:t>U</w:t>
            </w:r>
          </w:p>
        </w:tc>
        <w:tc>
          <w:tcPr>
            <w:tcW w:w="1840" w:type="dxa"/>
            <w:tcMar>
              <w:top w:w="80" w:type="dxa"/>
              <w:left w:w="80" w:type="dxa"/>
              <w:bottom w:w="80" w:type="dxa"/>
              <w:right w:w="80" w:type="dxa"/>
            </w:tcMar>
            <w:vAlign w:val="center"/>
          </w:tcPr>
          <w:p w14:paraId="0CB92B2B" w14:textId="77777777" w:rsidR="0001166C" w:rsidRDefault="00000000">
            <w:r>
              <w:rPr>
                <w:sz w:val="18"/>
              </w:rPr>
              <w:t>N</w:t>
            </w:r>
          </w:p>
        </w:tc>
      </w:tr>
      <w:tr w:rsidR="0001166C" w14:paraId="53982F66" w14:textId="77777777">
        <w:trPr>
          <w:jc w:val="center"/>
        </w:trPr>
        <w:tc>
          <w:tcPr>
            <w:tcW w:w="1840" w:type="dxa"/>
            <w:tcMar>
              <w:top w:w="80" w:type="dxa"/>
              <w:left w:w="80" w:type="dxa"/>
              <w:bottom w:w="80" w:type="dxa"/>
              <w:right w:w="80" w:type="dxa"/>
            </w:tcMar>
            <w:vAlign w:val="center"/>
          </w:tcPr>
          <w:p w14:paraId="0DE17910" w14:textId="77777777" w:rsidR="0001166C" w:rsidRDefault="00000000">
            <w:r>
              <w:rPr>
                <w:sz w:val="18"/>
              </w:rPr>
              <w:t>Newcombe 2022—post-acute progression</w:t>
            </w:r>
          </w:p>
        </w:tc>
        <w:tc>
          <w:tcPr>
            <w:tcW w:w="1840" w:type="dxa"/>
            <w:tcMar>
              <w:top w:w="80" w:type="dxa"/>
              <w:left w:w="80" w:type="dxa"/>
              <w:bottom w:w="80" w:type="dxa"/>
              <w:right w:w="80" w:type="dxa"/>
            </w:tcMar>
            <w:vAlign w:val="center"/>
          </w:tcPr>
          <w:p w14:paraId="1DEE08AC" w14:textId="77777777" w:rsidR="0001166C" w:rsidRDefault="00000000">
            <w:r>
              <w:rPr>
                <w:sz w:val="18"/>
              </w:rPr>
              <w:t>Y</w:t>
            </w:r>
          </w:p>
        </w:tc>
        <w:tc>
          <w:tcPr>
            <w:tcW w:w="1840" w:type="dxa"/>
            <w:tcMar>
              <w:top w:w="80" w:type="dxa"/>
              <w:left w:w="80" w:type="dxa"/>
              <w:bottom w:w="80" w:type="dxa"/>
              <w:right w:w="80" w:type="dxa"/>
            </w:tcMar>
            <w:vAlign w:val="center"/>
          </w:tcPr>
          <w:p w14:paraId="4FCF6841" w14:textId="77777777" w:rsidR="0001166C" w:rsidRDefault="00000000">
            <w:r>
              <w:rPr>
                <w:sz w:val="18"/>
              </w:rPr>
              <w:t>Y</w:t>
            </w:r>
          </w:p>
        </w:tc>
        <w:tc>
          <w:tcPr>
            <w:tcW w:w="1840" w:type="dxa"/>
            <w:tcMar>
              <w:top w:w="80" w:type="dxa"/>
              <w:left w:w="80" w:type="dxa"/>
              <w:bottom w:w="80" w:type="dxa"/>
              <w:right w:w="80" w:type="dxa"/>
            </w:tcMar>
            <w:vAlign w:val="center"/>
          </w:tcPr>
          <w:p w14:paraId="62DF612D" w14:textId="77777777" w:rsidR="0001166C" w:rsidRDefault="00000000">
            <w:r>
              <w:rPr>
                <w:sz w:val="18"/>
              </w:rPr>
              <w:t>Y</w:t>
            </w:r>
          </w:p>
        </w:tc>
        <w:tc>
          <w:tcPr>
            <w:tcW w:w="1840" w:type="dxa"/>
            <w:tcMar>
              <w:top w:w="80" w:type="dxa"/>
              <w:left w:w="80" w:type="dxa"/>
              <w:bottom w:w="80" w:type="dxa"/>
              <w:right w:w="80" w:type="dxa"/>
            </w:tcMar>
            <w:vAlign w:val="center"/>
          </w:tcPr>
          <w:p w14:paraId="2E9FD3D7" w14:textId="77777777" w:rsidR="0001166C" w:rsidRDefault="00000000">
            <w:r>
              <w:rPr>
                <w:sz w:val="18"/>
              </w:rPr>
              <w:t>Y</w:t>
            </w:r>
          </w:p>
        </w:tc>
        <w:tc>
          <w:tcPr>
            <w:tcW w:w="1840" w:type="dxa"/>
            <w:tcMar>
              <w:top w:w="80" w:type="dxa"/>
              <w:left w:w="80" w:type="dxa"/>
              <w:bottom w:w="80" w:type="dxa"/>
              <w:right w:w="80" w:type="dxa"/>
            </w:tcMar>
            <w:vAlign w:val="center"/>
          </w:tcPr>
          <w:p w14:paraId="448EA670" w14:textId="77777777" w:rsidR="0001166C" w:rsidRDefault="00000000">
            <w:r>
              <w:rPr>
                <w:sz w:val="18"/>
              </w:rPr>
              <w:t>Y</w:t>
            </w:r>
          </w:p>
        </w:tc>
        <w:tc>
          <w:tcPr>
            <w:tcW w:w="1840" w:type="dxa"/>
            <w:tcMar>
              <w:top w:w="80" w:type="dxa"/>
              <w:left w:w="80" w:type="dxa"/>
              <w:bottom w:w="80" w:type="dxa"/>
              <w:right w:w="80" w:type="dxa"/>
            </w:tcMar>
            <w:vAlign w:val="center"/>
          </w:tcPr>
          <w:p w14:paraId="2F93ED88" w14:textId="77777777" w:rsidR="0001166C" w:rsidRDefault="00000000">
            <w:r>
              <w:rPr>
                <w:sz w:val="18"/>
              </w:rPr>
              <w:t>NA</w:t>
            </w:r>
          </w:p>
        </w:tc>
        <w:tc>
          <w:tcPr>
            <w:tcW w:w="1840" w:type="dxa"/>
            <w:tcMar>
              <w:top w:w="80" w:type="dxa"/>
              <w:left w:w="80" w:type="dxa"/>
              <w:bottom w:w="80" w:type="dxa"/>
              <w:right w:w="80" w:type="dxa"/>
            </w:tcMar>
            <w:vAlign w:val="center"/>
          </w:tcPr>
          <w:p w14:paraId="590C41E3" w14:textId="77777777" w:rsidR="0001166C" w:rsidRDefault="00000000">
            <w:r>
              <w:rPr>
                <w:sz w:val="18"/>
              </w:rPr>
              <w:t>Y</w:t>
            </w:r>
          </w:p>
        </w:tc>
        <w:tc>
          <w:tcPr>
            <w:tcW w:w="1840" w:type="dxa"/>
            <w:tcMar>
              <w:top w:w="80" w:type="dxa"/>
              <w:left w:w="80" w:type="dxa"/>
              <w:bottom w:w="80" w:type="dxa"/>
              <w:right w:w="80" w:type="dxa"/>
            </w:tcMar>
            <w:vAlign w:val="center"/>
          </w:tcPr>
          <w:p w14:paraId="4648863E" w14:textId="77777777" w:rsidR="0001166C" w:rsidRDefault="00000000">
            <w:r>
              <w:rPr>
                <w:sz w:val="18"/>
              </w:rPr>
              <w:t>Y</w:t>
            </w:r>
          </w:p>
        </w:tc>
        <w:tc>
          <w:tcPr>
            <w:tcW w:w="1840" w:type="dxa"/>
            <w:tcMar>
              <w:top w:w="80" w:type="dxa"/>
              <w:left w:w="80" w:type="dxa"/>
              <w:bottom w:w="80" w:type="dxa"/>
              <w:right w:w="80" w:type="dxa"/>
            </w:tcMar>
            <w:vAlign w:val="center"/>
          </w:tcPr>
          <w:p w14:paraId="6752DE20" w14:textId="77777777" w:rsidR="0001166C" w:rsidRDefault="00000000">
            <w:r>
              <w:rPr>
                <w:sz w:val="18"/>
              </w:rPr>
              <w:t>N</w:t>
            </w:r>
          </w:p>
        </w:tc>
        <w:tc>
          <w:tcPr>
            <w:tcW w:w="1840" w:type="dxa"/>
            <w:tcMar>
              <w:top w:w="80" w:type="dxa"/>
              <w:left w:w="80" w:type="dxa"/>
              <w:bottom w:w="80" w:type="dxa"/>
              <w:right w:w="80" w:type="dxa"/>
            </w:tcMar>
            <w:vAlign w:val="center"/>
          </w:tcPr>
          <w:p w14:paraId="71205726" w14:textId="77777777" w:rsidR="0001166C" w:rsidRDefault="00000000">
            <w:r>
              <w:rPr>
                <w:sz w:val="18"/>
              </w:rPr>
              <w:t>N</w:t>
            </w:r>
          </w:p>
        </w:tc>
        <w:tc>
          <w:tcPr>
            <w:tcW w:w="1840" w:type="dxa"/>
            <w:tcMar>
              <w:top w:w="80" w:type="dxa"/>
              <w:left w:w="80" w:type="dxa"/>
              <w:bottom w:w="80" w:type="dxa"/>
              <w:right w:w="80" w:type="dxa"/>
            </w:tcMar>
            <w:vAlign w:val="center"/>
          </w:tcPr>
          <w:p w14:paraId="00BC51BB" w14:textId="77777777" w:rsidR="0001166C" w:rsidRDefault="00000000">
            <w:r>
              <w:rPr>
                <w:sz w:val="18"/>
              </w:rPr>
              <w:t>U</w:t>
            </w:r>
          </w:p>
        </w:tc>
      </w:tr>
      <w:tr w:rsidR="0001166C" w14:paraId="4D94824D" w14:textId="77777777">
        <w:trPr>
          <w:jc w:val="center"/>
        </w:trPr>
        <w:tc>
          <w:tcPr>
            <w:tcW w:w="1840" w:type="dxa"/>
            <w:tcMar>
              <w:top w:w="80" w:type="dxa"/>
              <w:left w:w="80" w:type="dxa"/>
              <w:bottom w:w="80" w:type="dxa"/>
              <w:right w:w="80" w:type="dxa"/>
            </w:tcMar>
            <w:vAlign w:val="center"/>
          </w:tcPr>
          <w:p w14:paraId="105F4C4D" w14:textId="77777777" w:rsidR="0001166C" w:rsidRDefault="00000000">
            <w:r>
              <w:rPr>
                <w:sz w:val="18"/>
              </w:rPr>
              <w:t>Rodrigues 2026—2 weeks to 6 months</w:t>
            </w:r>
          </w:p>
        </w:tc>
        <w:tc>
          <w:tcPr>
            <w:tcW w:w="1840" w:type="dxa"/>
            <w:tcMar>
              <w:top w:w="80" w:type="dxa"/>
              <w:left w:w="80" w:type="dxa"/>
              <w:bottom w:w="80" w:type="dxa"/>
              <w:right w:w="80" w:type="dxa"/>
            </w:tcMar>
            <w:vAlign w:val="center"/>
          </w:tcPr>
          <w:p w14:paraId="32FEE8A9" w14:textId="77777777" w:rsidR="0001166C" w:rsidRDefault="00000000">
            <w:r>
              <w:rPr>
                <w:sz w:val="18"/>
              </w:rPr>
              <w:t>Y</w:t>
            </w:r>
          </w:p>
        </w:tc>
        <w:tc>
          <w:tcPr>
            <w:tcW w:w="1840" w:type="dxa"/>
            <w:tcMar>
              <w:top w:w="80" w:type="dxa"/>
              <w:left w:w="80" w:type="dxa"/>
              <w:bottom w:w="80" w:type="dxa"/>
              <w:right w:w="80" w:type="dxa"/>
            </w:tcMar>
            <w:vAlign w:val="center"/>
          </w:tcPr>
          <w:p w14:paraId="78306831" w14:textId="77777777" w:rsidR="0001166C" w:rsidRDefault="00000000">
            <w:r>
              <w:rPr>
                <w:sz w:val="18"/>
              </w:rPr>
              <w:t>Y</w:t>
            </w:r>
          </w:p>
        </w:tc>
        <w:tc>
          <w:tcPr>
            <w:tcW w:w="1840" w:type="dxa"/>
            <w:tcMar>
              <w:top w:w="80" w:type="dxa"/>
              <w:left w:w="80" w:type="dxa"/>
              <w:bottom w:w="80" w:type="dxa"/>
              <w:right w:w="80" w:type="dxa"/>
            </w:tcMar>
            <w:vAlign w:val="center"/>
          </w:tcPr>
          <w:p w14:paraId="741A26F8" w14:textId="77777777" w:rsidR="0001166C" w:rsidRDefault="00000000">
            <w:r>
              <w:rPr>
                <w:sz w:val="18"/>
              </w:rPr>
              <w:t>Y</w:t>
            </w:r>
          </w:p>
        </w:tc>
        <w:tc>
          <w:tcPr>
            <w:tcW w:w="1840" w:type="dxa"/>
            <w:tcMar>
              <w:top w:w="80" w:type="dxa"/>
              <w:left w:w="80" w:type="dxa"/>
              <w:bottom w:w="80" w:type="dxa"/>
              <w:right w:w="80" w:type="dxa"/>
            </w:tcMar>
            <w:vAlign w:val="center"/>
          </w:tcPr>
          <w:p w14:paraId="2A55EC02" w14:textId="77777777" w:rsidR="0001166C" w:rsidRDefault="00000000">
            <w:r>
              <w:rPr>
                <w:sz w:val="18"/>
              </w:rPr>
              <w:t>Y</w:t>
            </w:r>
          </w:p>
        </w:tc>
        <w:tc>
          <w:tcPr>
            <w:tcW w:w="1840" w:type="dxa"/>
            <w:tcMar>
              <w:top w:w="80" w:type="dxa"/>
              <w:left w:w="80" w:type="dxa"/>
              <w:bottom w:w="80" w:type="dxa"/>
              <w:right w:w="80" w:type="dxa"/>
            </w:tcMar>
            <w:vAlign w:val="center"/>
          </w:tcPr>
          <w:p w14:paraId="3D4BE291" w14:textId="77777777" w:rsidR="0001166C" w:rsidRDefault="00000000">
            <w:r>
              <w:rPr>
                <w:sz w:val="18"/>
              </w:rPr>
              <w:t>Y</w:t>
            </w:r>
          </w:p>
        </w:tc>
        <w:tc>
          <w:tcPr>
            <w:tcW w:w="1840" w:type="dxa"/>
            <w:tcMar>
              <w:top w:w="80" w:type="dxa"/>
              <w:left w:w="80" w:type="dxa"/>
              <w:bottom w:w="80" w:type="dxa"/>
              <w:right w:w="80" w:type="dxa"/>
            </w:tcMar>
            <w:vAlign w:val="center"/>
          </w:tcPr>
          <w:p w14:paraId="233FA65A" w14:textId="77777777" w:rsidR="0001166C" w:rsidRDefault="00000000">
            <w:r>
              <w:rPr>
                <w:sz w:val="18"/>
              </w:rPr>
              <w:t>NA</w:t>
            </w:r>
          </w:p>
        </w:tc>
        <w:tc>
          <w:tcPr>
            <w:tcW w:w="1840" w:type="dxa"/>
            <w:tcMar>
              <w:top w:w="80" w:type="dxa"/>
              <w:left w:w="80" w:type="dxa"/>
              <w:bottom w:w="80" w:type="dxa"/>
              <w:right w:w="80" w:type="dxa"/>
            </w:tcMar>
            <w:vAlign w:val="center"/>
          </w:tcPr>
          <w:p w14:paraId="5BDD7DB8" w14:textId="77777777" w:rsidR="0001166C" w:rsidRDefault="00000000">
            <w:r>
              <w:rPr>
                <w:sz w:val="18"/>
              </w:rPr>
              <w:t>Y</w:t>
            </w:r>
          </w:p>
        </w:tc>
        <w:tc>
          <w:tcPr>
            <w:tcW w:w="1840" w:type="dxa"/>
            <w:tcMar>
              <w:top w:w="80" w:type="dxa"/>
              <w:left w:w="80" w:type="dxa"/>
              <w:bottom w:w="80" w:type="dxa"/>
              <w:right w:w="80" w:type="dxa"/>
            </w:tcMar>
            <w:vAlign w:val="center"/>
          </w:tcPr>
          <w:p w14:paraId="5B2CF06E" w14:textId="77777777" w:rsidR="0001166C" w:rsidRDefault="00000000">
            <w:r>
              <w:rPr>
                <w:sz w:val="18"/>
              </w:rPr>
              <w:t>Y</w:t>
            </w:r>
          </w:p>
        </w:tc>
        <w:tc>
          <w:tcPr>
            <w:tcW w:w="1840" w:type="dxa"/>
            <w:tcMar>
              <w:top w:w="80" w:type="dxa"/>
              <w:left w:w="80" w:type="dxa"/>
              <w:bottom w:w="80" w:type="dxa"/>
              <w:right w:w="80" w:type="dxa"/>
            </w:tcMar>
            <w:vAlign w:val="center"/>
          </w:tcPr>
          <w:p w14:paraId="66109E13" w14:textId="77777777" w:rsidR="0001166C" w:rsidRDefault="00000000">
            <w:r>
              <w:rPr>
                <w:sz w:val="18"/>
              </w:rPr>
              <w:t>U</w:t>
            </w:r>
          </w:p>
        </w:tc>
        <w:tc>
          <w:tcPr>
            <w:tcW w:w="1840" w:type="dxa"/>
            <w:tcMar>
              <w:top w:w="80" w:type="dxa"/>
              <w:left w:w="80" w:type="dxa"/>
              <w:bottom w:w="80" w:type="dxa"/>
              <w:right w:w="80" w:type="dxa"/>
            </w:tcMar>
            <w:vAlign w:val="center"/>
          </w:tcPr>
          <w:p w14:paraId="268D313F" w14:textId="77777777" w:rsidR="0001166C" w:rsidRDefault="00000000">
            <w:r>
              <w:rPr>
                <w:sz w:val="18"/>
              </w:rPr>
              <w:t>Y</w:t>
            </w:r>
          </w:p>
        </w:tc>
        <w:tc>
          <w:tcPr>
            <w:tcW w:w="1840" w:type="dxa"/>
            <w:tcMar>
              <w:top w:w="80" w:type="dxa"/>
              <w:left w:w="80" w:type="dxa"/>
              <w:bottom w:w="80" w:type="dxa"/>
              <w:right w:w="80" w:type="dxa"/>
            </w:tcMar>
            <w:vAlign w:val="center"/>
          </w:tcPr>
          <w:p w14:paraId="11A6F869" w14:textId="77777777" w:rsidR="0001166C" w:rsidRDefault="00000000">
            <w:r>
              <w:rPr>
                <w:sz w:val="18"/>
              </w:rPr>
              <w:t>Y</w:t>
            </w:r>
          </w:p>
        </w:tc>
      </w:tr>
      <w:tr w:rsidR="0001166C" w14:paraId="62A83CD2" w14:textId="77777777">
        <w:trPr>
          <w:jc w:val="center"/>
        </w:trPr>
        <w:tc>
          <w:tcPr>
            <w:tcW w:w="1840" w:type="dxa"/>
            <w:tcMar>
              <w:top w:w="80" w:type="dxa"/>
              <w:left w:w="80" w:type="dxa"/>
              <w:bottom w:w="80" w:type="dxa"/>
              <w:right w:w="80" w:type="dxa"/>
            </w:tcMar>
            <w:vAlign w:val="center"/>
          </w:tcPr>
          <w:p w14:paraId="5557999D" w14:textId="77777777" w:rsidR="0001166C" w:rsidRDefault="00000000">
            <w:r>
              <w:rPr>
                <w:sz w:val="18"/>
              </w:rPr>
              <w:t>Dennis 2022—repeated subset</w:t>
            </w:r>
          </w:p>
        </w:tc>
        <w:tc>
          <w:tcPr>
            <w:tcW w:w="1840" w:type="dxa"/>
            <w:tcMar>
              <w:top w:w="80" w:type="dxa"/>
              <w:left w:w="80" w:type="dxa"/>
              <w:bottom w:w="80" w:type="dxa"/>
              <w:right w:w="80" w:type="dxa"/>
            </w:tcMar>
            <w:vAlign w:val="center"/>
          </w:tcPr>
          <w:p w14:paraId="1CAD0D7B" w14:textId="77777777" w:rsidR="0001166C" w:rsidRDefault="00000000">
            <w:r>
              <w:rPr>
                <w:sz w:val="18"/>
              </w:rPr>
              <w:t>Y</w:t>
            </w:r>
          </w:p>
        </w:tc>
        <w:tc>
          <w:tcPr>
            <w:tcW w:w="1840" w:type="dxa"/>
            <w:tcMar>
              <w:top w:w="80" w:type="dxa"/>
              <w:left w:w="80" w:type="dxa"/>
              <w:bottom w:w="80" w:type="dxa"/>
              <w:right w:w="80" w:type="dxa"/>
            </w:tcMar>
            <w:vAlign w:val="center"/>
          </w:tcPr>
          <w:p w14:paraId="35EADB4F" w14:textId="77777777" w:rsidR="0001166C" w:rsidRDefault="00000000">
            <w:r>
              <w:rPr>
                <w:sz w:val="18"/>
              </w:rPr>
              <w:t>Y</w:t>
            </w:r>
          </w:p>
        </w:tc>
        <w:tc>
          <w:tcPr>
            <w:tcW w:w="1840" w:type="dxa"/>
            <w:tcMar>
              <w:top w:w="80" w:type="dxa"/>
              <w:left w:w="80" w:type="dxa"/>
              <w:bottom w:w="80" w:type="dxa"/>
              <w:right w:w="80" w:type="dxa"/>
            </w:tcMar>
            <w:vAlign w:val="center"/>
          </w:tcPr>
          <w:p w14:paraId="0DEC4550" w14:textId="77777777" w:rsidR="0001166C" w:rsidRDefault="00000000">
            <w:r>
              <w:rPr>
                <w:sz w:val="18"/>
              </w:rPr>
              <w:t>Y</w:t>
            </w:r>
          </w:p>
        </w:tc>
        <w:tc>
          <w:tcPr>
            <w:tcW w:w="1840" w:type="dxa"/>
            <w:tcMar>
              <w:top w:w="80" w:type="dxa"/>
              <w:left w:w="80" w:type="dxa"/>
              <w:bottom w:w="80" w:type="dxa"/>
              <w:right w:w="80" w:type="dxa"/>
            </w:tcMar>
            <w:vAlign w:val="center"/>
          </w:tcPr>
          <w:p w14:paraId="3C2BB8D9" w14:textId="77777777" w:rsidR="0001166C" w:rsidRDefault="00000000">
            <w:r>
              <w:rPr>
                <w:sz w:val="18"/>
              </w:rPr>
              <w:t>Y</w:t>
            </w:r>
          </w:p>
        </w:tc>
        <w:tc>
          <w:tcPr>
            <w:tcW w:w="1840" w:type="dxa"/>
            <w:tcMar>
              <w:top w:w="80" w:type="dxa"/>
              <w:left w:w="80" w:type="dxa"/>
              <w:bottom w:w="80" w:type="dxa"/>
              <w:right w:w="80" w:type="dxa"/>
            </w:tcMar>
            <w:vAlign w:val="center"/>
          </w:tcPr>
          <w:p w14:paraId="745F2BCE" w14:textId="77777777" w:rsidR="0001166C" w:rsidRDefault="00000000">
            <w:r>
              <w:rPr>
                <w:sz w:val="18"/>
              </w:rPr>
              <w:t>Y</w:t>
            </w:r>
          </w:p>
        </w:tc>
        <w:tc>
          <w:tcPr>
            <w:tcW w:w="1840" w:type="dxa"/>
            <w:tcMar>
              <w:top w:w="80" w:type="dxa"/>
              <w:left w:w="80" w:type="dxa"/>
              <w:bottom w:w="80" w:type="dxa"/>
              <w:right w:w="80" w:type="dxa"/>
            </w:tcMar>
            <w:vAlign w:val="center"/>
          </w:tcPr>
          <w:p w14:paraId="022068EA" w14:textId="77777777" w:rsidR="0001166C" w:rsidRDefault="00000000">
            <w:r>
              <w:rPr>
                <w:sz w:val="18"/>
              </w:rPr>
              <w:t>NA</w:t>
            </w:r>
          </w:p>
        </w:tc>
        <w:tc>
          <w:tcPr>
            <w:tcW w:w="1840" w:type="dxa"/>
            <w:tcMar>
              <w:top w:w="80" w:type="dxa"/>
              <w:left w:w="80" w:type="dxa"/>
              <w:bottom w:w="80" w:type="dxa"/>
              <w:right w:w="80" w:type="dxa"/>
            </w:tcMar>
            <w:vAlign w:val="center"/>
          </w:tcPr>
          <w:p w14:paraId="30657BDA" w14:textId="77777777" w:rsidR="0001166C" w:rsidRDefault="00000000">
            <w:r>
              <w:rPr>
                <w:sz w:val="18"/>
              </w:rPr>
              <w:t>Y</w:t>
            </w:r>
          </w:p>
        </w:tc>
        <w:tc>
          <w:tcPr>
            <w:tcW w:w="1840" w:type="dxa"/>
            <w:tcMar>
              <w:top w:w="80" w:type="dxa"/>
              <w:left w:w="80" w:type="dxa"/>
              <w:bottom w:w="80" w:type="dxa"/>
              <w:right w:w="80" w:type="dxa"/>
            </w:tcMar>
            <w:vAlign w:val="center"/>
          </w:tcPr>
          <w:p w14:paraId="404D1F6F" w14:textId="77777777" w:rsidR="0001166C" w:rsidRDefault="00000000">
            <w:r>
              <w:rPr>
                <w:sz w:val="18"/>
              </w:rPr>
              <w:t>Y</w:t>
            </w:r>
          </w:p>
        </w:tc>
        <w:tc>
          <w:tcPr>
            <w:tcW w:w="1840" w:type="dxa"/>
            <w:tcMar>
              <w:top w:w="80" w:type="dxa"/>
              <w:left w:w="80" w:type="dxa"/>
              <w:bottom w:w="80" w:type="dxa"/>
              <w:right w:w="80" w:type="dxa"/>
            </w:tcMar>
            <w:vAlign w:val="center"/>
          </w:tcPr>
          <w:p w14:paraId="69BBA982" w14:textId="77777777" w:rsidR="0001166C" w:rsidRDefault="00000000">
            <w:r>
              <w:rPr>
                <w:sz w:val="18"/>
              </w:rPr>
              <w:t>U</w:t>
            </w:r>
          </w:p>
        </w:tc>
        <w:tc>
          <w:tcPr>
            <w:tcW w:w="1840" w:type="dxa"/>
            <w:tcMar>
              <w:top w:w="80" w:type="dxa"/>
              <w:left w:w="80" w:type="dxa"/>
              <w:bottom w:w="80" w:type="dxa"/>
              <w:right w:w="80" w:type="dxa"/>
            </w:tcMar>
            <w:vAlign w:val="center"/>
          </w:tcPr>
          <w:p w14:paraId="5F62C54E" w14:textId="77777777" w:rsidR="0001166C" w:rsidRDefault="00000000">
            <w:r>
              <w:rPr>
                <w:sz w:val="18"/>
              </w:rPr>
              <w:t>Y</w:t>
            </w:r>
          </w:p>
        </w:tc>
        <w:tc>
          <w:tcPr>
            <w:tcW w:w="1840" w:type="dxa"/>
            <w:tcMar>
              <w:top w:w="80" w:type="dxa"/>
              <w:left w:w="80" w:type="dxa"/>
              <w:bottom w:w="80" w:type="dxa"/>
              <w:right w:w="80" w:type="dxa"/>
            </w:tcMar>
            <w:vAlign w:val="center"/>
          </w:tcPr>
          <w:p w14:paraId="6B381C72" w14:textId="77777777" w:rsidR="0001166C" w:rsidRDefault="00000000">
            <w:r>
              <w:rPr>
                <w:sz w:val="18"/>
              </w:rPr>
              <w:t>Y</w:t>
            </w:r>
          </w:p>
        </w:tc>
      </w:tr>
      <w:tr w:rsidR="0001166C" w14:paraId="4112CCE2" w14:textId="77777777">
        <w:trPr>
          <w:jc w:val="center"/>
        </w:trPr>
        <w:tc>
          <w:tcPr>
            <w:tcW w:w="1840" w:type="dxa"/>
            <w:tcMar>
              <w:top w:w="80" w:type="dxa"/>
              <w:left w:w="80" w:type="dxa"/>
              <w:bottom w:w="80" w:type="dxa"/>
              <w:right w:w="80" w:type="dxa"/>
            </w:tcMar>
            <w:vAlign w:val="center"/>
          </w:tcPr>
          <w:p w14:paraId="6B32246B" w14:textId="77777777" w:rsidR="0001166C" w:rsidRDefault="00000000">
            <w:r>
              <w:rPr>
                <w:sz w:val="18"/>
              </w:rPr>
              <w:lastRenderedPageBreak/>
              <w:t>Mayer 2023—four-visit trajectory</w:t>
            </w:r>
          </w:p>
        </w:tc>
        <w:tc>
          <w:tcPr>
            <w:tcW w:w="1840" w:type="dxa"/>
            <w:tcMar>
              <w:top w:w="80" w:type="dxa"/>
              <w:left w:w="80" w:type="dxa"/>
              <w:bottom w:w="80" w:type="dxa"/>
              <w:right w:w="80" w:type="dxa"/>
            </w:tcMar>
            <w:vAlign w:val="center"/>
          </w:tcPr>
          <w:p w14:paraId="7DAC1ECB" w14:textId="77777777" w:rsidR="0001166C" w:rsidRDefault="00000000">
            <w:r>
              <w:rPr>
                <w:sz w:val="18"/>
              </w:rPr>
              <w:t>Y</w:t>
            </w:r>
          </w:p>
        </w:tc>
        <w:tc>
          <w:tcPr>
            <w:tcW w:w="1840" w:type="dxa"/>
            <w:tcMar>
              <w:top w:w="80" w:type="dxa"/>
              <w:left w:w="80" w:type="dxa"/>
              <w:bottom w:w="80" w:type="dxa"/>
              <w:right w:w="80" w:type="dxa"/>
            </w:tcMar>
            <w:vAlign w:val="center"/>
          </w:tcPr>
          <w:p w14:paraId="4F2650C0" w14:textId="77777777" w:rsidR="0001166C" w:rsidRDefault="00000000">
            <w:r>
              <w:rPr>
                <w:sz w:val="18"/>
              </w:rPr>
              <w:t>Y</w:t>
            </w:r>
          </w:p>
        </w:tc>
        <w:tc>
          <w:tcPr>
            <w:tcW w:w="1840" w:type="dxa"/>
            <w:tcMar>
              <w:top w:w="80" w:type="dxa"/>
              <w:left w:w="80" w:type="dxa"/>
              <w:bottom w:w="80" w:type="dxa"/>
              <w:right w:w="80" w:type="dxa"/>
            </w:tcMar>
            <w:vAlign w:val="center"/>
          </w:tcPr>
          <w:p w14:paraId="0BF4AB19" w14:textId="77777777" w:rsidR="0001166C" w:rsidRDefault="00000000">
            <w:r>
              <w:rPr>
                <w:sz w:val="18"/>
              </w:rPr>
              <w:t>Y</w:t>
            </w:r>
          </w:p>
        </w:tc>
        <w:tc>
          <w:tcPr>
            <w:tcW w:w="1840" w:type="dxa"/>
            <w:tcMar>
              <w:top w:w="80" w:type="dxa"/>
              <w:left w:w="80" w:type="dxa"/>
              <w:bottom w:w="80" w:type="dxa"/>
              <w:right w:w="80" w:type="dxa"/>
            </w:tcMar>
            <w:vAlign w:val="center"/>
          </w:tcPr>
          <w:p w14:paraId="44548D49" w14:textId="77777777" w:rsidR="0001166C" w:rsidRDefault="00000000">
            <w:r>
              <w:rPr>
                <w:sz w:val="18"/>
              </w:rPr>
              <w:t>Y</w:t>
            </w:r>
          </w:p>
        </w:tc>
        <w:tc>
          <w:tcPr>
            <w:tcW w:w="1840" w:type="dxa"/>
            <w:tcMar>
              <w:top w:w="80" w:type="dxa"/>
              <w:left w:w="80" w:type="dxa"/>
              <w:bottom w:w="80" w:type="dxa"/>
              <w:right w:w="80" w:type="dxa"/>
            </w:tcMar>
            <w:vAlign w:val="center"/>
          </w:tcPr>
          <w:p w14:paraId="7ABD13FD" w14:textId="77777777" w:rsidR="0001166C" w:rsidRDefault="00000000">
            <w:r>
              <w:rPr>
                <w:sz w:val="18"/>
              </w:rPr>
              <w:t>Y</w:t>
            </w:r>
          </w:p>
        </w:tc>
        <w:tc>
          <w:tcPr>
            <w:tcW w:w="1840" w:type="dxa"/>
            <w:tcMar>
              <w:top w:w="80" w:type="dxa"/>
              <w:left w:w="80" w:type="dxa"/>
              <w:bottom w:w="80" w:type="dxa"/>
              <w:right w:w="80" w:type="dxa"/>
            </w:tcMar>
            <w:vAlign w:val="center"/>
          </w:tcPr>
          <w:p w14:paraId="42B4D562" w14:textId="77777777" w:rsidR="0001166C" w:rsidRDefault="00000000">
            <w:r>
              <w:rPr>
                <w:sz w:val="18"/>
              </w:rPr>
              <w:t>NA</w:t>
            </w:r>
          </w:p>
        </w:tc>
        <w:tc>
          <w:tcPr>
            <w:tcW w:w="1840" w:type="dxa"/>
            <w:tcMar>
              <w:top w:w="80" w:type="dxa"/>
              <w:left w:w="80" w:type="dxa"/>
              <w:bottom w:w="80" w:type="dxa"/>
              <w:right w:w="80" w:type="dxa"/>
            </w:tcMar>
            <w:vAlign w:val="center"/>
          </w:tcPr>
          <w:p w14:paraId="2E6AEFD6" w14:textId="77777777" w:rsidR="0001166C" w:rsidRDefault="00000000">
            <w:r>
              <w:rPr>
                <w:sz w:val="18"/>
              </w:rPr>
              <w:t>Y</w:t>
            </w:r>
          </w:p>
        </w:tc>
        <w:tc>
          <w:tcPr>
            <w:tcW w:w="1840" w:type="dxa"/>
            <w:tcMar>
              <w:top w:w="80" w:type="dxa"/>
              <w:left w:w="80" w:type="dxa"/>
              <w:bottom w:w="80" w:type="dxa"/>
              <w:right w:w="80" w:type="dxa"/>
            </w:tcMar>
            <w:vAlign w:val="center"/>
          </w:tcPr>
          <w:p w14:paraId="577FB969" w14:textId="77777777" w:rsidR="0001166C" w:rsidRDefault="00000000">
            <w:r>
              <w:rPr>
                <w:sz w:val="18"/>
              </w:rPr>
              <w:t>Y</w:t>
            </w:r>
          </w:p>
        </w:tc>
        <w:tc>
          <w:tcPr>
            <w:tcW w:w="1840" w:type="dxa"/>
            <w:tcMar>
              <w:top w:w="80" w:type="dxa"/>
              <w:left w:w="80" w:type="dxa"/>
              <w:bottom w:w="80" w:type="dxa"/>
              <w:right w:w="80" w:type="dxa"/>
            </w:tcMar>
            <w:vAlign w:val="center"/>
          </w:tcPr>
          <w:p w14:paraId="59F8D4B9" w14:textId="77777777" w:rsidR="0001166C" w:rsidRDefault="00000000">
            <w:r>
              <w:rPr>
                <w:sz w:val="18"/>
              </w:rPr>
              <w:t>Y</w:t>
            </w:r>
          </w:p>
        </w:tc>
        <w:tc>
          <w:tcPr>
            <w:tcW w:w="1840" w:type="dxa"/>
            <w:tcMar>
              <w:top w:w="80" w:type="dxa"/>
              <w:left w:w="80" w:type="dxa"/>
              <w:bottom w:w="80" w:type="dxa"/>
              <w:right w:w="80" w:type="dxa"/>
            </w:tcMar>
            <w:vAlign w:val="center"/>
          </w:tcPr>
          <w:p w14:paraId="3A05A668" w14:textId="77777777" w:rsidR="0001166C" w:rsidRDefault="00000000">
            <w:r>
              <w:rPr>
                <w:sz w:val="18"/>
              </w:rPr>
              <w:t>Y</w:t>
            </w:r>
          </w:p>
        </w:tc>
        <w:tc>
          <w:tcPr>
            <w:tcW w:w="1840" w:type="dxa"/>
            <w:tcMar>
              <w:top w:w="80" w:type="dxa"/>
              <w:left w:w="80" w:type="dxa"/>
              <w:bottom w:w="80" w:type="dxa"/>
              <w:right w:w="80" w:type="dxa"/>
            </w:tcMar>
            <w:vAlign w:val="center"/>
          </w:tcPr>
          <w:p w14:paraId="05CDBE86" w14:textId="77777777" w:rsidR="0001166C" w:rsidRDefault="00000000">
            <w:r>
              <w:rPr>
                <w:sz w:val="18"/>
              </w:rPr>
              <w:t>Y</w:t>
            </w:r>
          </w:p>
        </w:tc>
      </w:tr>
    </w:tbl>
    <w:p w14:paraId="094AC868" w14:textId="77777777" w:rsidR="0001166C" w:rsidRDefault="00000000">
      <w:r>
        <w:t>CO1, groups similar and recruited from the same population; CO2, exposure measured similarly; CO3, exposure measured validly and reliably; CO4, confounders identified; CO5, strategies to address confounding; CO6, outcome absent at baseline where applicable; CO7, outcomes measured validly and reliably; CO8, follow-up time sufficient; CO9, follow-up complete and reasons described; CO10, incomplete follow-up addressed; CO11, appropriate statistical analysis.</w:t>
      </w:r>
    </w:p>
    <w:p w14:paraId="14F6EA24" w14:textId="77777777" w:rsidR="0001166C" w:rsidRDefault="00000000">
      <w:pPr>
        <w:pStyle w:val="Heading1"/>
      </w:pPr>
      <w:r>
        <w:t>Supplementary Appendix 5. Full-text exclusions</w:t>
      </w:r>
    </w:p>
    <w:tbl>
      <w:tblPr>
        <w:tblStyle w:val="TableGrid"/>
        <w:tblW w:w="0" w:type="auto"/>
        <w:jc w:val="center"/>
        <w:tblLook w:val="04A0" w:firstRow="1" w:lastRow="0" w:firstColumn="1" w:lastColumn="0" w:noHBand="0" w:noVBand="1"/>
      </w:tblPr>
      <w:tblGrid>
        <w:gridCol w:w="10707"/>
        <w:gridCol w:w="10718"/>
      </w:tblGrid>
      <w:tr w:rsidR="0001166C" w14:paraId="638FBEA0" w14:textId="77777777">
        <w:trPr>
          <w:tblHeader/>
          <w:jc w:val="center"/>
        </w:trPr>
        <w:tc>
          <w:tcPr>
            <w:tcW w:w="11041" w:type="dxa"/>
            <w:shd w:val="clear" w:color="auto" w:fill="D9EAF7"/>
            <w:tcMar>
              <w:top w:w="80" w:type="dxa"/>
              <w:left w:w="80" w:type="dxa"/>
              <w:bottom w:w="80" w:type="dxa"/>
              <w:right w:w="80" w:type="dxa"/>
            </w:tcMar>
            <w:vAlign w:val="center"/>
          </w:tcPr>
          <w:p w14:paraId="5F812EEF" w14:textId="77777777" w:rsidR="0001166C" w:rsidRDefault="00000000">
            <w:r>
              <w:rPr>
                <w:b/>
                <w:sz w:val="18"/>
              </w:rPr>
              <w:t>Report</w:t>
            </w:r>
          </w:p>
        </w:tc>
        <w:tc>
          <w:tcPr>
            <w:tcW w:w="11041" w:type="dxa"/>
            <w:shd w:val="clear" w:color="auto" w:fill="D9EAF7"/>
            <w:tcMar>
              <w:top w:w="80" w:type="dxa"/>
              <w:left w:w="80" w:type="dxa"/>
              <w:bottom w:w="80" w:type="dxa"/>
              <w:right w:w="80" w:type="dxa"/>
            </w:tcMar>
            <w:vAlign w:val="center"/>
          </w:tcPr>
          <w:p w14:paraId="79F26814" w14:textId="77777777" w:rsidR="0001166C" w:rsidRDefault="00000000">
            <w:r>
              <w:rPr>
                <w:b/>
                <w:sz w:val="18"/>
              </w:rPr>
              <w:t>Primary reason for exclusion</w:t>
            </w:r>
          </w:p>
        </w:tc>
      </w:tr>
      <w:tr w:rsidR="0001166C" w14:paraId="0CD352E9" w14:textId="77777777">
        <w:trPr>
          <w:jc w:val="center"/>
        </w:trPr>
        <w:tc>
          <w:tcPr>
            <w:tcW w:w="11041" w:type="dxa"/>
            <w:tcMar>
              <w:top w:w="80" w:type="dxa"/>
              <w:left w:w="80" w:type="dxa"/>
              <w:bottom w:w="80" w:type="dxa"/>
              <w:right w:w="80" w:type="dxa"/>
            </w:tcMar>
            <w:vAlign w:val="center"/>
          </w:tcPr>
          <w:p w14:paraId="1C90E79A" w14:textId="77777777" w:rsidR="0001166C" w:rsidRDefault="00000000">
            <w:r>
              <w:rPr>
                <w:sz w:val="18"/>
              </w:rPr>
              <w:t>Plasma biomarkers in chronic single moderate-severe traumatic brain injury</w:t>
            </w:r>
          </w:p>
        </w:tc>
        <w:tc>
          <w:tcPr>
            <w:tcW w:w="11041" w:type="dxa"/>
            <w:tcMar>
              <w:top w:w="80" w:type="dxa"/>
              <w:left w:w="80" w:type="dxa"/>
              <w:bottom w:w="80" w:type="dxa"/>
              <w:right w:w="80" w:type="dxa"/>
            </w:tcMar>
            <w:vAlign w:val="center"/>
          </w:tcPr>
          <w:p w14:paraId="7E11D2DD" w14:textId="77777777" w:rsidR="0001166C" w:rsidRDefault="00000000">
            <w:r>
              <w:rPr>
                <w:sz w:val="18"/>
              </w:rPr>
              <w:t>Companion report; no new eligible BAG outcome</w:t>
            </w:r>
          </w:p>
        </w:tc>
      </w:tr>
      <w:tr w:rsidR="0001166C" w14:paraId="73631D88" w14:textId="77777777">
        <w:trPr>
          <w:jc w:val="center"/>
        </w:trPr>
        <w:tc>
          <w:tcPr>
            <w:tcW w:w="11041" w:type="dxa"/>
            <w:tcMar>
              <w:top w:w="80" w:type="dxa"/>
              <w:left w:w="80" w:type="dxa"/>
              <w:bottom w:w="80" w:type="dxa"/>
              <w:right w:w="80" w:type="dxa"/>
            </w:tcMar>
            <w:vAlign w:val="center"/>
          </w:tcPr>
          <w:p w14:paraId="22207A68" w14:textId="77777777" w:rsidR="0001166C" w:rsidRDefault="00000000">
            <w:r>
              <w:rPr>
                <w:sz w:val="18"/>
              </w:rPr>
              <w:t>Anatomic interpretability of deep learning models in neuroimaging</w:t>
            </w:r>
          </w:p>
        </w:tc>
        <w:tc>
          <w:tcPr>
            <w:tcW w:w="11041" w:type="dxa"/>
            <w:tcMar>
              <w:top w:w="80" w:type="dxa"/>
              <w:left w:w="80" w:type="dxa"/>
              <w:bottom w:w="80" w:type="dxa"/>
              <w:right w:w="80" w:type="dxa"/>
            </w:tcMar>
            <w:vAlign w:val="center"/>
          </w:tcPr>
          <w:p w14:paraId="53049F61" w14:textId="77777777" w:rsidR="0001166C" w:rsidRDefault="00000000">
            <w:r>
              <w:rPr>
                <w:sz w:val="18"/>
              </w:rPr>
              <w:t>Technical/interpretability report without an eligible TBI effect</w:t>
            </w:r>
          </w:p>
        </w:tc>
      </w:tr>
      <w:tr w:rsidR="0001166C" w14:paraId="675CE2E0" w14:textId="77777777">
        <w:trPr>
          <w:jc w:val="center"/>
        </w:trPr>
        <w:tc>
          <w:tcPr>
            <w:tcW w:w="11041" w:type="dxa"/>
            <w:tcMar>
              <w:top w:w="80" w:type="dxa"/>
              <w:left w:w="80" w:type="dxa"/>
              <w:bottom w:w="80" w:type="dxa"/>
              <w:right w:w="80" w:type="dxa"/>
            </w:tcMar>
            <w:vAlign w:val="center"/>
          </w:tcPr>
          <w:p w14:paraId="3C70EDAE" w14:textId="77777777" w:rsidR="0001166C" w:rsidRDefault="00000000">
            <w:r>
              <w:rPr>
                <w:sz w:val="18"/>
              </w:rPr>
              <w:t>Associations of enlarged perivascular spaces with brain health after TBI</w:t>
            </w:r>
          </w:p>
        </w:tc>
        <w:tc>
          <w:tcPr>
            <w:tcW w:w="11041" w:type="dxa"/>
            <w:tcMar>
              <w:top w:w="80" w:type="dxa"/>
              <w:left w:w="80" w:type="dxa"/>
              <w:bottom w:w="80" w:type="dxa"/>
              <w:right w:w="80" w:type="dxa"/>
            </w:tcMar>
            <w:vAlign w:val="center"/>
          </w:tcPr>
          <w:p w14:paraId="535B0F0A" w14:textId="77777777" w:rsidR="0001166C" w:rsidRDefault="00000000">
            <w:r>
              <w:rPr>
                <w:sz w:val="18"/>
              </w:rPr>
              <w:t>Companion report; no new eligible BAG outcome</w:t>
            </w:r>
          </w:p>
        </w:tc>
      </w:tr>
      <w:tr w:rsidR="0001166C" w14:paraId="68986E97" w14:textId="77777777">
        <w:trPr>
          <w:jc w:val="center"/>
        </w:trPr>
        <w:tc>
          <w:tcPr>
            <w:tcW w:w="11041" w:type="dxa"/>
            <w:tcMar>
              <w:top w:w="80" w:type="dxa"/>
              <w:left w:w="80" w:type="dxa"/>
              <w:bottom w:w="80" w:type="dxa"/>
              <w:right w:w="80" w:type="dxa"/>
            </w:tcMar>
            <w:vAlign w:val="center"/>
          </w:tcPr>
          <w:p w14:paraId="717888F5" w14:textId="77777777" w:rsidR="0001166C" w:rsidRDefault="00000000">
            <w:r>
              <w:rPr>
                <w:sz w:val="18"/>
              </w:rPr>
              <w:t>Intervention-only brain-age report after treatment</w:t>
            </w:r>
          </w:p>
        </w:tc>
        <w:tc>
          <w:tcPr>
            <w:tcW w:w="11041" w:type="dxa"/>
            <w:tcMar>
              <w:top w:w="80" w:type="dxa"/>
              <w:left w:w="80" w:type="dxa"/>
              <w:bottom w:w="80" w:type="dxa"/>
              <w:right w:w="80" w:type="dxa"/>
            </w:tcMar>
            <w:vAlign w:val="center"/>
          </w:tcPr>
          <w:p w14:paraId="382B1A30" w14:textId="77777777" w:rsidR="0001166C" w:rsidRDefault="00000000">
            <w:r>
              <w:rPr>
                <w:sz w:val="18"/>
              </w:rPr>
              <w:t>Intervention-only post-treatment contrast; not eligible for the etiologic synthesis</w:t>
            </w:r>
          </w:p>
        </w:tc>
      </w:tr>
      <w:tr w:rsidR="0001166C" w14:paraId="121EBE3F" w14:textId="77777777">
        <w:trPr>
          <w:jc w:val="center"/>
        </w:trPr>
        <w:tc>
          <w:tcPr>
            <w:tcW w:w="11041" w:type="dxa"/>
            <w:tcMar>
              <w:top w:w="80" w:type="dxa"/>
              <w:left w:w="80" w:type="dxa"/>
              <w:bottom w:w="80" w:type="dxa"/>
              <w:right w:w="80" w:type="dxa"/>
            </w:tcMar>
            <w:vAlign w:val="center"/>
          </w:tcPr>
          <w:p w14:paraId="3AD777D0" w14:textId="77777777" w:rsidR="0001166C" w:rsidRDefault="00000000">
            <w:r>
              <w:rPr>
                <w:sz w:val="18"/>
              </w:rPr>
              <w:t>Exposure/comparator report without an eligible TBI-versus-control or longitudinal BAG outcome</w:t>
            </w:r>
          </w:p>
        </w:tc>
        <w:tc>
          <w:tcPr>
            <w:tcW w:w="11041" w:type="dxa"/>
            <w:tcMar>
              <w:top w:w="80" w:type="dxa"/>
              <w:left w:w="80" w:type="dxa"/>
              <w:bottom w:w="80" w:type="dxa"/>
              <w:right w:w="80" w:type="dxa"/>
            </w:tcMar>
            <w:vAlign w:val="center"/>
          </w:tcPr>
          <w:p w14:paraId="771C420C" w14:textId="77777777" w:rsidR="0001166C" w:rsidRDefault="00000000">
            <w:r>
              <w:rPr>
                <w:sz w:val="18"/>
              </w:rPr>
              <w:t>Ineligible comparator or outcome</w:t>
            </w:r>
          </w:p>
        </w:tc>
      </w:tr>
    </w:tbl>
    <w:p w14:paraId="40754257" w14:textId="77777777" w:rsidR="00CF595C" w:rsidRDefault="00CF595C"/>
    <w:sectPr w:rsidR="00CF595C" w:rsidSect="00A03A89">
      <w:headerReference w:type="default" r:id="rId6"/>
      <w:footerReference w:type="default" r:id="rId7"/>
      <w:pgSz w:w="23811" w:h="16838" w:orient="landscape" w:code="8"/>
      <w:pgMar w:top="792" w:right="864" w:bottom="792" w:left="1512" w:header="720" w:footer="720" w:gutter="0"/>
      <w:lnNumType w:countBy="1" w:start="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9A9EF" w14:textId="77777777" w:rsidR="00CF595C" w:rsidRDefault="00CF595C">
      <w:pPr>
        <w:spacing w:after="0" w:line="240" w:lineRule="auto"/>
      </w:pPr>
      <w:r>
        <w:separator/>
      </w:r>
    </w:p>
  </w:endnote>
  <w:endnote w:type="continuationSeparator" w:id="0">
    <w:p w14:paraId="7341621F" w14:textId="77777777" w:rsidR="00CF595C" w:rsidRDefault="00CF5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2F1EB" w14:textId="77777777" w:rsidR="00A03A89" w:rsidRDefault="00A03A89">
    <w:pPr>
      <w:pStyle w:val="Footer"/>
      <w:jc w:val="center"/>
    </w:pPr>
    <w:r>
      <w:fldChar w:fldCharType="begin"/>
    </w:r>
    <w:r>
      <w:instrText>PAGE</w:instrText>
    </w:r>
    <w:r>
      <w:fldChar w:fldCharType="separate"/>
    </w:r>
    <w:r>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9D9E4" w14:textId="77777777" w:rsidR="00CF595C" w:rsidRDefault="00CF595C">
      <w:pPr>
        <w:spacing w:after="0" w:line="240" w:lineRule="auto"/>
      </w:pPr>
      <w:r>
        <w:separator/>
      </w:r>
    </w:p>
  </w:footnote>
  <w:footnote w:type="continuationSeparator" w:id="0">
    <w:p w14:paraId="04E925BF" w14:textId="77777777" w:rsidR="00CF595C" w:rsidRDefault="00CF5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8146" w14:textId="77777777" w:rsidR="00A03A89" w:rsidRDefault="00A03A89">
    <w:pPr>
      <w:pStyle w:val="Header"/>
      <w:jc w:val="right"/>
    </w:pPr>
    <w:r>
      <w:rPr>
        <w:color w:val="5B6573"/>
        <w:sz w:val="16"/>
      </w:rPr>
      <w:t>MRI-derived brain age after traumatic brain injury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A89"/>
    <w:rsid w:val="0001166C"/>
    <w:rsid w:val="00127482"/>
    <w:rsid w:val="00490D64"/>
    <w:rsid w:val="00722C5B"/>
    <w:rsid w:val="00745EFC"/>
    <w:rsid w:val="007E5B12"/>
    <w:rsid w:val="00A03A89"/>
    <w:rsid w:val="00BD6090"/>
    <w:rsid w:val="00C52F41"/>
    <w:rsid w:val="00CF59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EA547"/>
  <w15:chartTrackingRefBased/>
  <w15:docId w15:val="{1D58199D-264E-4BED-98BD-867B845A4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A89"/>
    <w:pPr>
      <w:spacing w:after="100" w:line="259" w:lineRule="auto"/>
      <w:jc w:val="both"/>
    </w:pPr>
    <w:rPr>
      <w:rFonts w:ascii="Times New Roman" w:eastAsia="Times New Roman" w:hAnsi="Times New Roman" w:cs="Times New Roman"/>
      <w:color w:val="1F2937"/>
      <w:kern w:val="0"/>
      <w:sz w:val="21"/>
      <w:szCs w:val="22"/>
      <w14:ligatures w14:val="none"/>
    </w:rPr>
  </w:style>
  <w:style w:type="paragraph" w:styleId="Heading1">
    <w:name w:val="heading 1"/>
    <w:basedOn w:val="Normal"/>
    <w:next w:val="Normal"/>
    <w:link w:val="Heading1Char"/>
    <w:uiPriority w:val="9"/>
    <w:qFormat/>
    <w:rsid w:val="00A03A89"/>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A03A89"/>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03A89"/>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03A89"/>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03A89"/>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03A89"/>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03A89"/>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03A89"/>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03A89"/>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A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03A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3A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3A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3A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3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A89"/>
    <w:rPr>
      <w:rFonts w:eastAsiaTheme="majorEastAsia" w:cstheme="majorBidi"/>
      <w:color w:val="272727" w:themeColor="text1" w:themeTint="D8"/>
    </w:rPr>
  </w:style>
  <w:style w:type="paragraph" w:styleId="Title">
    <w:name w:val="Title"/>
    <w:basedOn w:val="Normal"/>
    <w:next w:val="Normal"/>
    <w:link w:val="TitleChar"/>
    <w:uiPriority w:val="10"/>
    <w:qFormat/>
    <w:rsid w:val="00A03A89"/>
    <w:pPr>
      <w:spacing w:after="80" w:line="240" w:lineRule="auto"/>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A03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A89"/>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03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A89"/>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03A89"/>
    <w:rPr>
      <w:i/>
      <w:iCs/>
      <w:color w:val="404040" w:themeColor="text1" w:themeTint="BF"/>
    </w:rPr>
  </w:style>
  <w:style w:type="paragraph" w:styleId="ListParagraph">
    <w:name w:val="List Paragraph"/>
    <w:basedOn w:val="Normal"/>
    <w:uiPriority w:val="34"/>
    <w:qFormat/>
    <w:rsid w:val="00A03A89"/>
    <w:pPr>
      <w:spacing w:after="160" w:line="278" w:lineRule="auto"/>
      <w:ind w:left="720"/>
      <w:contextualSpacing/>
      <w:jc w:val="left"/>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A03A89"/>
    <w:rPr>
      <w:i/>
      <w:iCs/>
      <w:color w:val="2F5496" w:themeColor="accent1" w:themeShade="BF"/>
    </w:rPr>
  </w:style>
  <w:style w:type="paragraph" w:styleId="IntenseQuote">
    <w:name w:val="Intense Quote"/>
    <w:basedOn w:val="Normal"/>
    <w:next w:val="Normal"/>
    <w:link w:val="IntenseQuoteChar"/>
    <w:uiPriority w:val="30"/>
    <w:qFormat/>
    <w:rsid w:val="00A03A8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03A89"/>
    <w:rPr>
      <w:i/>
      <w:iCs/>
      <w:color w:val="2F5496" w:themeColor="accent1" w:themeShade="BF"/>
    </w:rPr>
  </w:style>
  <w:style w:type="character" w:styleId="IntenseReference">
    <w:name w:val="Intense Reference"/>
    <w:basedOn w:val="DefaultParagraphFont"/>
    <w:uiPriority w:val="32"/>
    <w:qFormat/>
    <w:rsid w:val="00A03A89"/>
    <w:rPr>
      <w:b/>
      <w:bCs/>
      <w:smallCaps/>
      <w:color w:val="2F5496" w:themeColor="accent1" w:themeShade="BF"/>
      <w:spacing w:val="5"/>
    </w:rPr>
  </w:style>
  <w:style w:type="paragraph" w:styleId="Header">
    <w:name w:val="header"/>
    <w:basedOn w:val="Normal"/>
    <w:link w:val="HeaderChar"/>
    <w:uiPriority w:val="99"/>
    <w:unhideWhenUsed/>
    <w:rsid w:val="00A03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A89"/>
    <w:rPr>
      <w:rFonts w:ascii="Times New Roman" w:eastAsia="Times New Roman" w:hAnsi="Times New Roman" w:cs="Times New Roman"/>
      <w:color w:val="1F2937"/>
      <w:kern w:val="0"/>
      <w:sz w:val="21"/>
      <w:szCs w:val="22"/>
      <w14:ligatures w14:val="none"/>
    </w:rPr>
  </w:style>
  <w:style w:type="paragraph" w:styleId="Footer">
    <w:name w:val="footer"/>
    <w:basedOn w:val="Normal"/>
    <w:link w:val="FooterChar"/>
    <w:uiPriority w:val="99"/>
    <w:unhideWhenUsed/>
    <w:rsid w:val="00A03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A89"/>
    <w:rPr>
      <w:rFonts w:ascii="Times New Roman" w:eastAsia="Times New Roman" w:hAnsi="Times New Roman" w:cs="Times New Roman"/>
      <w:color w:val="1F2937"/>
      <w:kern w:val="0"/>
      <w:sz w:val="21"/>
      <w:szCs w:val="22"/>
      <w14:ligatures w14:val="none"/>
    </w:rPr>
  </w:style>
  <w:style w:type="table" w:styleId="TableGrid">
    <w:name w:val="Table Grid"/>
    <w:basedOn w:val="TableNormal"/>
    <w:uiPriority w:val="59"/>
    <w:rsid w:val="00A03A89"/>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D6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1792</Words>
  <Characters>10219</Characters>
  <Application>Microsoft Office Word</Application>
  <DocSecurity>0</DocSecurity>
  <Lines>85</Lines>
  <Paragraphs>23</Paragraphs>
  <ScaleCrop>false</ScaleCrop>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Anoosh</dc:creator>
  <cp:keywords/>
  <dc:description/>
  <cp:lastModifiedBy>Anoosh</cp:lastModifiedBy>
  <cp:revision>2</cp:revision>
  <dcterms:created xsi:type="dcterms:W3CDTF">2026-07-17T13:45:00Z</dcterms:created>
  <dcterms:modified xsi:type="dcterms:W3CDTF">2026-09-21T11:22:00Z</dcterms:modified>
</cp:coreProperties>
</file>