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C6BE4" w14:textId="1EF659AE" w:rsidR="006D1C45" w:rsidRPr="00FA35DE" w:rsidRDefault="00C50975">
      <w:pPr>
        <w:pStyle w:val="BATitle"/>
        <w:spacing w:before="0" w:after="0" w:line="240" w:lineRule="auto"/>
        <w:jc w:val="both"/>
        <w:rPr>
          <w:b/>
          <w:szCs w:val="44"/>
        </w:rPr>
      </w:pPr>
      <w:bookmarkStart w:id="0" w:name="OLE_LINK4"/>
      <w:bookmarkStart w:id="1" w:name="OLE_LINK3"/>
      <w:bookmarkStart w:id="2" w:name="OLE_LINK2"/>
      <w:bookmarkStart w:id="3" w:name="OLE_LINK1"/>
      <w:r w:rsidRPr="00FA35DE">
        <w:rPr>
          <w:b/>
          <w:szCs w:val="44"/>
        </w:rPr>
        <w:t>Docking-based virtual screening of TβR1 inhibitors: Evaluation of pose prediction and scoring functions</w:t>
      </w:r>
    </w:p>
    <w:p w14:paraId="72592076" w14:textId="77777777" w:rsidR="00FA35DE" w:rsidRDefault="00FA35DE">
      <w:pPr>
        <w:pStyle w:val="BBAuthorName"/>
        <w:spacing w:after="0" w:line="240" w:lineRule="auto"/>
        <w:jc w:val="left"/>
        <w:rPr>
          <w:rFonts w:ascii="Times New Roman" w:hAnsi="Times New Roman"/>
          <w:i w:val="0"/>
          <w:iCs/>
        </w:rPr>
      </w:pPr>
    </w:p>
    <w:p w14:paraId="3DA3E910" w14:textId="0A657C2A" w:rsidR="006D1C45" w:rsidRPr="00FA35DE" w:rsidRDefault="00A76392">
      <w:pPr>
        <w:pStyle w:val="BBAuthorName"/>
        <w:spacing w:after="0" w:line="240" w:lineRule="auto"/>
        <w:jc w:val="left"/>
        <w:rPr>
          <w:rFonts w:ascii="Times New Roman" w:hAnsi="Times New Roman"/>
          <w:i w:val="0"/>
          <w:iCs/>
          <w:szCs w:val="24"/>
        </w:rPr>
      </w:pPr>
      <w:r w:rsidRPr="00FA35DE">
        <w:rPr>
          <w:rFonts w:ascii="Times New Roman" w:hAnsi="Times New Roman"/>
          <w:i w:val="0"/>
          <w:iCs/>
          <w:szCs w:val="24"/>
        </w:rPr>
        <w:t>Shuai Wang</w:t>
      </w:r>
      <w:r w:rsidRPr="00FA35DE">
        <w:rPr>
          <w:rFonts w:ascii="Times New Roman" w:hAnsi="Times New Roman"/>
          <w:i w:val="0"/>
          <w:iCs/>
          <w:szCs w:val="24"/>
          <w:vertAlign w:val="superscript"/>
        </w:rPr>
        <w:t>#</w:t>
      </w:r>
      <w:r w:rsidRPr="00FA35DE">
        <w:rPr>
          <w:rFonts w:ascii="Times New Roman" w:hAnsi="Times New Roman"/>
          <w:i w:val="0"/>
          <w:iCs/>
          <w:szCs w:val="24"/>
        </w:rPr>
        <w:t xml:space="preserve">, </w:t>
      </w:r>
      <w:r w:rsidR="00C50975" w:rsidRPr="00FA35DE">
        <w:rPr>
          <w:rFonts w:ascii="Times New Roman" w:hAnsi="Times New Roman"/>
          <w:i w:val="0"/>
          <w:iCs/>
          <w:szCs w:val="24"/>
        </w:rPr>
        <w:t>Jun-Hao J</w:t>
      </w:r>
      <w:r w:rsidR="00C50975" w:rsidRPr="00FA35DE">
        <w:rPr>
          <w:rFonts w:ascii="Times New Roman" w:hAnsi="Times New Roman"/>
          <w:i w:val="0"/>
          <w:iCs/>
          <w:szCs w:val="24"/>
          <w:lang w:eastAsia="zh-CN"/>
        </w:rPr>
        <w:t>iang</w:t>
      </w:r>
      <w:r w:rsidR="00C50975" w:rsidRPr="00FA35DE">
        <w:rPr>
          <w:rFonts w:ascii="Times New Roman" w:hAnsi="Times New Roman"/>
          <w:i w:val="0"/>
          <w:iCs/>
          <w:szCs w:val="24"/>
          <w:vertAlign w:val="superscript"/>
        </w:rPr>
        <w:t>#</w:t>
      </w:r>
      <w:r w:rsidR="00C50975" w:rsidRPr="00FA35DE">
        <w:rPr>
          <w:rFonts w:ascii="Times New Roman" w:hAnsi="Times New Roman"/>
          <w:i w:val="0"/>
          <w:iCs/>
          <w:szCs w:val="24"/>
        </w:rPr>
        <w:t xml:space="preserve">, </w:t>
      </w:r>
      <w:proofErr w:type="spellStart"/>
      <w:r w:rsidR="00C50975" w:rsidRPr="00FA35DE">
        <w:rPr>
          <w:rFonts w:ascii="Times New Roman" w:hAnsi="Times New Roman"/>
          <w:i w:val="0"/>
          <w:iCs/>
          <w:szCs w:val="24"/>
        </w:rPr>
        <w:t>Ruo</w:t>
      </w:r>
      <w:proofErr w:type="spellEnd"/>
      <w:r w:rsidR="00C50975" w:rsidRPr="00FA35DE">
        <w:rPr>
          <w:rFonts w:ascii="Times New Roman" w:hAnsi="Times New Roman"/>
          <w:i w:val="0"/>
          <w:iCs/>
          <w:szCs w:val="24"/>
        </w:rPr>
        <w:t>-Yu Li and Ping Deng</w:t>
      </w:r>
      <w:r w:rsidR="00FA35DE" w:rsidRPr="00FA35DE">
        <w:rPr>
          <w:rFonts w:ascii="Times New Roman" w:hAnsi="Times New Roman" w:hint="eastAsia"/>
          <w:i w:val="0"/>
          <w:iCs/>
          <w:szCs w:val="24"/>
          <w:vertAlign w:val="superscript"/>
          <w:lang w:eastAsia="zh-CN"/>
        </w:rPr>
        <w:t>*</w:t>
      </w:r>
    </w:p>
    <w:p w14:paraId="7F3AB603" w14:textId="77777777" w:rsidR="00FA35DE" w:rsidRPr="00FA35DE" w:rsidRDefault="00FA35DE" w:rsidP="00FA35DE">
      <w:pPr>
        <w:pStyle w:val="TAMainText"/>
        <w:spacing w:line="240" w:lineRule="auto"/>
        <w:ind w:firstLine="0"/>
        <w:rPr>
          <w:rFonts w:ascii="Times New Roman" w:hAnsi="Times New Roman"/>
          <w:szCs w:val="24"/>
        </w:rPr>
      </w:pPr>
    </w:p>
    <w:p w14:paraId="44A97000" w14:textId="4E2BBE92" w:rsidR="00FA35DE" w:rsidRPr="00FA35DE" w:rsidRDefault="00FA35DE" w:rsidP="00FA35DE">
      <w:pPr>
        <w:pStyle w:val="TAMainText"/>
        <w:spacing w:line="240" w:lineRule="auto"/>
        <w:ind w:firstLine="0"/>
        <w:rPr>
          <w:rFonts w:ascii="Times New Roman" w:hAnsi="Times New Roman"/>
          <w:szCs w:val="24"/>
        </w:rPr>
      </w:pPr>
      <w:r w:rsidRPr="00FA35DE">
        <w:rPr>
          <w:rFonts w:ascii="Times New Roman" w:hAnsi="Times New Roman"/>
          <w:szCs w:val="24"/>
        </w:rPr>
        <w:t>College of Pharmacy, Chongqing Medical University, Chongqing 400016, China.</w:t>
      </w:r>
    </w:p>
    <w:p w14:paraId="5430DF7B" w14:textId="77777777" w:rsidR="006D1C45" w:rsidRPr="00FA35DE" w:rsidRDefault="006D1C45">
      <w:pPr>
        <w:pStyle w:val="BDAbstract"/>
        <w:spacing w:before="0" w:after="0" w:line="240" w:lineRule="auto"/>
        <w:ind w:rightChars="200" w:right="480"/>
        <w:rPr>
          <w:rFonts w:ascii="Times New Roman" w:hAnsi="Times New Roman"/>
          <w:szCs w:val="24"/>
        </w:rPr>
      </w:pPr>
    </w:p>
    <w:bookmarkEnd w:id="0"/>
    <w:bookmarkEnd w:id="1"/>
    <w:bookmarkEnd w:id="2"/>
    <w:bookmarkEnd w:id="3"/>
    <w:p w14:paraId="13B4BD84" w14:textId="77777777" w:rsidR="00FA35DE" w:rsidRPr="00FA35DE" w:rsidRDefault="00FA35DE" w:rsidP="00FA35DE">
      <w:pPr>
        <w:pStyle w:val="aa"/>
        <w:spacing w:after="0"/>
        <w:rPr>
          <w:szCs w:val="24"/>
        </w:rPr>
      </w:pPr>
      <w:r w:rsidRPr="00FA35DE">
        <w:rPr>
          <w:szCs w:val="24"/>
          <w:vertAlign w:val="superscript"/>
        </w:rPr>
        <w:t>#</w:t>
      </w:r>
      <w:r w:rsidRPr="00FA35DE">
        <w:rPr>
          <w:szCs w:val="24"/>
        </w:rPr>
        <w:t>These authors contributed equally to this work.</w:t>
      </w:r>
    </w:p>
    <w:p w14:paraId="17D7385D" w14:textId="77777777" w:rsidR="00FA35DE" w:rsidRPr="00FA35DE" w:rsidRDefault="00FA35DE" w:rsidP="00FA35DE">
      <w:pPr>
        <w:pStyle w:val="aa"/>
        <w:spacing w:after="0"/>
        <w:rPr>
          <w:szCs w:val="24"/>
        </w:rPr>
      </w:pPr>
      <w:r w:rsidRPr="00FA35DE">
        <w:rPr>
          <w:szCs w:val="24"/>
          <w:vertAlign w:val="superscript"/>
        </w:rPr>
        <w:sym w:font="Symbol" w:char="F02A"/>
      </w:r>
      <w:r w:rsidRPr="00FA35DE">
        <w:rPr>
          <w:szCs w:val="24"/>
        </w:rPr>
        <w:t xml:space="preserve">Correspondence: </w:t>
      </w:r>
      <w:hyperlink r:id="rId9" w:history="1">
        <w:r w:rsidRPr="00FA35DE">
          <w:rPr>
            <w:szCs w:val="24"/>
          </w:rPr>
          <w:t>100865@cqmu.edu.cn</w:t>
        </w:r>
      </w:hyperlink>
      <w:r w:rsidRPr="00FA35DE">
        <w:rPr>
          <w:szCs w:val="24"/>
        </w:rPr>
        <w:t>.</w:t>
      </w:r>
    </w:p>
    <w:p w14:paraId="2F12D529" w14:textId="08C7E077" w:rsidR="006D1C45" w:rsidRDefault="006D1C45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76FAF524" w14:textId="149B63F6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28568DD7" w14:textId="1B8C30CC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6C38C4B8" w14:textId="58DFB30A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18E46B90" w14:textId="0DFF407E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1459D8B3" w14:textId="55DB03F9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4E344318" w14:textId="45FECF2D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5B5EDAEC" w14:textId="610166F3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0DD7629B" w14:textId="1AEE7E1F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4A692C60" w14:textId="3FD832CC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6421805E" w14:textId="74468231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4FFD8F28" w14:textId="4D69C706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6E0514AF" w14:textId="53F75FCE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542340C5" w14:textId="6778A4B9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1A544146" w14:textId="2D58DBC5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44F3D707" w14:textId="598D05CD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122476A5" w14:textId="1BE8645F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3D5F4E7A" w14:textId="0C52807B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5417A036" w14:textId="296A13EE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658B62E8" w14:textId="2F5E4921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4F285193" w14:textId="58CE6565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0114AA3D" w14:textId="10D391C6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1F8C0178" w14:textId="592121D6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671BEAA4" w14:textId="35057A48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2E30FACB" w14:textId="28120109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55BE6E17" w14:textId="05924E90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58DC947F" w14:textId="2139B018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3D254809" w14:textId="5A494767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484514DB" w14:textId="1D3DF89E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6D777DD1" w14:textId="1C22B284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7A272188" w14:textId="4A3E455C" w:rsidR="00FA35DE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2EB05F6C" w14:textId="77777777" w:rsidR="00FA35DE" w:rsidRPr="00A37AF1" w:rsidRDefault="00FA35DE" w:rsidP="00FA35DE">
      <w:pPr>
        <w:jc w:val="center"/>
        <w:rPr>
          <w:sz w:val="44"/>
          <w:szCs w:val="44"/>
        </w:rPr>
      </w:pPr>
      <w:r w:rsidRPr="00A37AF1">
        <w:rPr>
          <w:b/>
          <w:bCs/>
          <w:kern w:val="44"/>
          <w:sz w:val="44"/>
          <w:szCs w:val="44"/>
        </w:rPr>
        <w:t xml:space="preserve">Supporting Information </w:t>
      </w:r>
      <w:r w:rsidRPr="00A37AF1">
        <w:rPr>
          <w:b/>
          <w:bCs/>
          <w:sz w:val="44"/>
          <w:szCs w:val="44"/>
        </w:rPr>
        <w:t>List of Contents</w:t>
      </w:r>
    </w:p>
    <w:p w14:paraId="3F497D76" w14:textId="77777777" w:rsidR="00FA35DE" w:rsidRPr="00A37AF1" w:rsidRDefault="00FA35DE" w:rsidP="00FA35DE">
      <w:pPr>
        <w:rPr>
          <w:b/>
          <w:bCs/>
          <w:sz w:val="44"/>
          <w:szCs w:val="44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771"/>
        <w:gridCol w:w="7612"/>
        <w:gridCol w:w="1353"/>
      </w:tblGrid>
      <w:tr w:rsidR="00FA35DE" w:rsidRPr="00A37AF1" w14:paraId="2A174DC2" w14:textId="77777777" w:rsidTr="009D0001">
        <w:tc>
          <w:tcPr>
            <w:tcW w:w="396" w:type="pct"/>
            <w:vAlign w:val="center"/>
          </w:tcPr>
          <w:p w14:paraId="015EFFCC" w14:textId="77777777" w:rsidR="00FA35DE" w:rsidRPr="00A37AF1" w:rsidRDefault="00FA35DE" w:rsidP="009D0001">
            <w:pPr>
              <w:jc w:val="center"/>
            </w:pPr>
            <w:r w:rsidRPr="00A37AF1">
              <w:t>No.</w:t>
            </w:r>
          </w:p>
        </w:tc>
        <w:tc>
          <w:tcPr>
            <w:tcW w:w="3909" w:type="pct"/>
            <w:vAlign w:val="center"/>
          </w:tcPr>
          <w:p w14:paraId="3487E61D" w14:textId="77777777" w:rsidR="00FA35DE" w:rsidRPr="00A37AF1" w:rsidRDefault="00FA35DE" w:rsidP="009D0001">
            <w:pPr>
              <w:jc w:val="center"/>
            </w:pPr>
            <w:r w:rsidRPr="00A37AF1">
              <w:t>Content</w:t>
            </w:r>
          </w:p>
        </w:tc>
        <w:tc>
          <w:tcPr>
            <w:tcW w:w="695" w:type="pct"/>
            <w:vAlign w:val="center"/>
          </w:tcPr>
          <w:p w14:paraId="5C93B86E" w14:textId="77777777" w:rsidR="00FA35DE" w:rsidRPr="00A37AF1" w:rsidRDefault="00FA35DE" w:rsidP="009D0001">
            <w:pPr>
              <w:jc w:val="center"/>
              <w:rPr>
                <w:sz w:val="21"/>
                <w:szCs w:val="22"/>
              </w:rPr>
            </w:pPr>
            <w:r w:rsidRPr="00A37AF1">
              <w:rPr>
                <w:sz w:val="21"/>
                <w:szCs w:val="22"/>
              </w:rPr>
              <w:t>Page</w:t>
            </w:r>
          </w:p>
        </w:tc>
      </w:tr>
      <w:tr w:rsidR="00FA35DE" w:rsidRPr="00A37AF1" w14:paraId="721ED4D5" w14:textId="77777777" w:rsidTr="009D0001">
        <w:tc>
          <w:tcPr>
            <w:tcW w:w="396" w:type="pct"/>
            <w:vAlign w:val="center"/>
          </w:tcPr>
          <w:p w14:paraId="5B0EDBF3" w14:textId="77777777" w:rsidR="00FA35DE" w:rsidRPr="00A37AF1" w:rsidRDefault="00FA35DE" w:rsidP="009D0001">
            <w:pPr>
              <w:jc w:val="center"/>
            </w:pPr>
            <w:bookmarkStart w:id="4" w:name="_Hlk30452274"/>
            <w:r w:rsidRPr="00A37AF1">
              <w:t>1</w:t>
            </w:r>
          </w:p>
        </w:tc>
        <w:tc>
          <w:tcPr>
            <w:tcW w:w="3909" w:type="pct"/>
            <w:vAlign w:val="center"/>
          </w:tcPr>
          <w:p w14:paraId="6418D643" w14:textId="131B756B" w:rsidR="00FA35DE" w:rsidRPr="009D0001" w:rsidRDefault="00FA35DE" w:rsidP="00FA35DE">
            <w:r w:rsidRPr="009D0001">
              <w:t>Table S1 Crystal structures of TβR1 with inhibitors reported in PDB</w:t>
            </w:r>
          </w:p>
        </w:tc>
        <w:tc>
          <w:tcPr>
            <w:tcW w:w="695" w:type="pct"/>
            <w:vAlign w:val="center"/>
          </w:tcPr>
          <w:p w14:paraId="27E0B224" w14:textId="74B58551" w:rsidR="00FA35DE" w:rsidRPr="00457C09" w:rsidRDefault="00FA35DE" w:rsidP="009D0001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3</w:t>
            </w:r>
            <w:r w:rsidR="009D0001">
              <w:rPr>
                <w:sz w:val="21"/>
                <w:szCs w:val="22"/>
              </w:rPr>
              <w:t>-4</w:t>
            </w:r>
          </w:p>
        </w:tc>
      </w:tr>
      <w:tr w:rsidR="00FA35DE" w:rsidRPr="00A37AF1" w14:paraId="42526072" w14:textId="77777777" w:rsidTr="009D0001">
        <w:tc>
          <w:tcPr>
            <w:tcW w:w="396" w:type="pct"/>
            <w:vAlign w:val="center"/>
          </w:tcPr>
          <w:p w14:paraId="23D7F3B4" w14:textId="77777777" w:rsidR="00FA35DE" w:rsidRPr="00A37AF1" w:rsidRDefault="00FA35DE" w:rsidP="009D000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909" w:type="pct"/>
            <w:vAlign w:val="center"/>
          </w:tcPr>
          <w:p w14:paraId="2EAD11D7" w14:textId="011326CA" w:rsidR="00FA35DE" w:rsidRPr="009D0001" w:rsidRDefault="00FA35DE" w:rsidP="009D0001">
            <w:r w:rsidRPr="009D0001">
              <w:t>Table S2 Physicochemical properties of each crystallographic ligand. MW, molecular weight; HBD, Number of hydrogen bond donors; HBA, Number of hydrogen bond receptors</w:t>
            </w:r>
          </w:p>
        </w:tc>
        <w:tc>
          <w:tcPr>
            <w:tcW w:w="695" w:type="pct"/>
            <w:vAlign w:val="center"/>
          </w:tcPr>
          <w:p w14:paraId="40922997" w14:textId="45B62A4B" w:rsidR="00FA35DE" w:rsidRPr="00457C09" w:rsidRDefault="009D0001" w:rsidP="009D0001">
            <w:pPr>
              <w:jc w:val="center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5-11</w:t>
            </w:r>
          </w:p>
        </w:tc>
      </w:tr>
      <w:tr w:rsidR="00FA35DE" w:rsidRPr="00A37AF1" w14:paraId="2BA05695" w14:textId="77777777" w:rsidTr="009D0001">
        <w:tc>
          <w:tcPr>
            <w:tcW w:w="396" w:type="pct"/>
            <w:vAlign w:val="center"/>
          </w:tcPr>
          <w:p w14:paraId="6D4AC00A" w14:textId="77777777" w:rsidR="00FA35DE" w:rsidRPr="00A37AF1" w:rsidRDefault="00FA35DE" w:rsidP="009D000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909" w:type="pct"/>
            <w:vAlign w:val="center"/>
          </w:tcPr>
          <w:p w14:paraId="67B63C89" w14:textId="6F9A3518" w:rsidR="00FA35DE" w:rsidRPr="00A37AF1" w:rsidRDefault="00FA35DE" w:rsidP="009D0001">
            <w:r w:rsidRPr="009D0001">
              <w:t xml:space="preserve">Table S3 Physicochemical properties of compounds in the test set. NC, Number of compounds; MW, molecular weight; </w:t>
            </w:r>
            <w:proofErr w:type="spellStart"/>
            <w:r w:rsidRPr="009D0001">
              <w:t>nROT</w:t>
            </w:r>
            <w:proofErr w:type="spellEnd"/>
            <w:r w:rsidRPr="009D0001">
              <w:t xml:space="preserve">, Number of rotatable bonds; </w:t>
            </w:r>
            <w:proofErr w:type="spellStart"/>
            <w:r w:rsidRPr="009D0001">
              <w:t>nHBA</w:t>
            </w:r>
            <w:proofErr w:type="spellEnd"/>
            <w:r w:rsidRPr="009D0001">
              <w:t xml:space="preserve">, Number of hydrogen acceptor donors; </w:t>
            </w:r>
            <w:proofErr w:type="spellStart"/>
            <w:r w:rsidRPr="009D0001">
              <w:t>nHBA</w:t>
            </w:r>
            <w:proofErr w:type="spellEnd"/>
            <w:r w:rsidRPr="009D0001">
              <w:t xml:space="preserve">, Number of hydrogen bond receptors; </w:t>
            </w:r>
            <w:proofErr w:type="spellStart"/>
            <w:r w:rsidRPr="009D0001">
              <w:t>nRings</w:t>
            </w:r>
            <w:proofErr w:type="spellEnd"/>
            <w:r w:rsidRPr="009D0001">
              <w:t>, Number of rings</w:t>
            </w:r>
          </w:p>
        </w:tc>
        <w:tc>
          <w:tcPr>
            <w:tcW w:w="695" w:type="pct"/>
            <w:vAlign w:val="center"/>
          </w:tcPr>
          <w:p w14:paraId="553D4C2E" w14:textId="15071562" w:rsidR="00FA35DE" w:rsidRPr="00A37AF1" w:rsidRDefault="009D0001" w:rsidP="009D0001">
            <w:pPr>
              <w:jc w:val="center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12</w:t>
            </w:r>
          </w:p>
        </w:tc>
      </w:tr>
      <w:tr w:rsidR="00FA35DE" w:rsidRPr="00A37AF1" w14:paraId="33806055" w14:textId="77777777" w:rsidTr="009D0001">
        <w:tc>
          <w:tcPr>
            <w:tcW w:w="396" w:type="pct"/>
            <w:vAlign w:val="center"/>
          </w:tcPr>
          <w:p w14:paraId="41264BC0" w14:textId="77777777" w:rsidR="00FA35DE" w:rsidRPr="00A37AF1" w:rsidRDefault="00FA35DE" w:rsidP="009D000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909" w:type="pct"/>
            <w:vAlign w:val="center"/>
          </w:tcPr>
          <w:p w14:paraId="7534D25F" w14:textId="17E659F5" w:rsidR="00FA35DE" w:rsidRPr="009D0001" w:rsidRDefault="009D0001" w:rsidP="009D0001">
            <w:r w:rsidRPr="009D0001">
              <w:t xml:space="preserve">Fig. S1 Overlay of 22 TβR1 proteins in the PDB. Except for the Gly367-Gly374 region (far away from the binding site) of 1RW8 and 1PY5, the rest of the </w:t>
            </w:r>
            <w:proofErr w:type="gramStart"/>
            <w:r w:rsidRPr="009D0001">
              <w:t>crystal  structures</w:t>
            </w:r>
            <w:proofErr w:type="gramEnd"/>
            <w:r w:rsidRPr="009D0001">
              <w:t xml:space="preserve"> were well overlapped</w:t>
            </w:r>
          </w:p>
        </w:tc>
        <w:tc>
          <w:tcPr>
            <w:tcW w:w="695" w:type="pct"/>
            <w:vAlign w:val="center"/>
          </w:tcPr>
          <w:p w14:paraId="06778D9C" w14:textId="6E2F74A4" w:rsidR="00FA35DE" w:rsidRPr="00457C09" w:rsidRDefault="009D0001" w:rsidP="009D0001">
            <w:pPr>
              <w:jc w:val="center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13</w:t>
            </w:r>
          </w:p>
        </w:tc>
      </w:tr>
      <w:bookmarkEnd w:id="4"/>
    </w:tbl>
    <w:p w14:paraId="03032788" w14:textId="77777777" w:rsidR="00FA35DE" w:rsidRDefault="00FA35DE" w:rsidP="00FA35DE"/>
    <w:p w14:paraId="2B1047AD" w14:textId="77777777" w:rsidR="00FA35DE" w:rsidRDefault="00FA35DE" w:rsidP="00FA35DE"/>
    <w:p w14:paraId="51F7A413" w14:textId="77777777" w:rsidR="00FA35DE" w:rsidRPr="00A76392" w:rsidRDefault="00FA35DE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</w:pPr>
    </w:p>
    <w:p w14:paraId="0088412B" w14:textId="77777777" w:rsidR="006D1C45" w:rsidRPr="00A76392" w:rsidRDefault="006D1C45">
      <w:pPr>
        <w:pStyle w:val="TAMainText"/>
        <w:spacing w:line="240" w:lineRule="auto"/>
        <w:ind w:firstLine="0"/>
        <w:rPr>
          <w:rFonts w:ascii="Times New Roman" w:hAnsi="Times New Roman"/>
          <w:b/>
          <w:sz w:val="20"/>
        </w:rPr>
        <w:sectPr w:rsidR="006D1C45" w:rsidRPr="00A76392">
          <w:footerReference w:type="even" r:id="rId10"/>
          <w:footerReference w:type="default" r:id="rId11"/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26"/>
        </w:sectPr>
      </w:pPr>
    </w:p>
    <w:p w14:paraId="59F6330A" w14:textId="325A53F3" w:rsidR="006D1C45" w:rsidRPr="009D0001" w:rsidRDefault="00C50975">
      <w:pPr>
        <w:pStyle w:val="TAMainText"/>
        <w:spacing w:line="240" w:lineRule="auto"/>
        <w:ind w:firstLine="0"/>
        <w:rPr>
          <w:rFonts w:ascii="Times New Roman" w:hAnsi="Times New Roman"/>
          <w:b/>
          <w:szCs w:val="24"/>
          <w:lang w:eastAsia="zh-CN"/>
        </w:rPr>
      </w:pPr>
      <w:r w:rsidRPr="009D0001">
        <w:rPr>
          <w:rFonts w:ascii="Times New Roman" w:hAnsi="Times New Roman"/>
          <w:b/>
          <w:szCs w:val="24"/>
        </w:rPr>
        <w:lastRenderedPageBreak/>
        <w:t>Table S1</w:t>
      </w:r>
      <w:r w:rsidR="00F172B4" w:rsidRPr="009D0001">
        <w:rPr>
          <w:rFonts w:ascii="Times New Roman" w:hAnsi="Times New Roman"/>
          <w:b/>
          <w:szCs w:val="24"/>
        </w:rPr>
        <w:t xml:space="preserve"> </w:t>
      </w:r>
      <w:r w:rsidRPr="009D0001">
        <w:rPr>
          <w:rFonts w:ascii="Times New Roman" w:hAnsi="Times New Roman"/>
          <w:b/>
          <w:szCs w:val="24"/>
        </w:rPr>
        <w:t>C</w:t>
      </w:r>
      <w:r w:rsidRPr="009D0001">
        <w:rPr>
          <w:rFonts w:ascii="Times New Roman" w:hAnsi="Times New Roman"/>
          <w:b/>
          <w:szCs w:val="24"/>
          <w:lang w:eastAsia="zh-CN"/>
        </w:rPr>
        <w:t>rystal structures of TβR1 with inhibitors reported in PDB</w:t>
      </w:r>
    </w:p>
    <w:tbl>
      <w:tblPr>
        <w:tblW w:w="1435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5"/>
        <w:gridCol w:w="2443"/>
        <w:gridCol w:w="2276"/>
        <w:gridCol w:w="1935"/>
        <w:gridCol w:w="1992"/>
        <w:gridCol w:w="4332"/>
      </w:tblGrid>
      <w:tr w:rsidR="006D1C45" w:rsidRPr="009D0001" w14:paraId="14E7D961" w14:textId="77777777">
        <w:trPr>
          <w:trHeight w:val="709"/>
          <w:jc w:val="center"/>
        </w:trPr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0EAD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PDB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D01C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Organism(s)</w:t>
            </w: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A35C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Released date</w:t>
            </w:r>
          </w:p>
        </w:tc>
        <w:tc>
          <w:tcPr>
            <w:tcW w:w="19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E61F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Method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0596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Resolution</w:t>
            </w:r>
          </w:p>
        </w:tc>
        <w:tc>
          <w:tcPr>
            <w:tcW w:w="43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2B21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Literature</w:t>
            </w:r>
          </w:p>
        </w:tc>
      </w:tr>
      <w:tr w:rsidR="006D1C45" w:rsidRPr="009D0001" w14:paraId="631A7151" w14:textId="77777777">
        <w:trPr>
          <w:trHeight w:val="709"/>
          <w:jc w:val="center"/>
        </w:trPr>
        <w:tc>
          <w:tcPr>
            <w:tcW w:w="1375" w:type="dxa"/>
            <w:tcBorders>
              <w:top w:val="single" w:sz="4" w:space="0" w:color="auto"/>
            </w:tcBorders>
            <w:vAlign w:val="center"/>
          </w:tcPr>
          <w:p w14:paraId="1D8B25B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1RW8</w:t>
            </w:r>
          </w:p>
        </w:tc>
        <w:tc>
          <w:tcPr>
            <w:tcW w:w="2443" w:type="dxa"/>
            <w:tcBorders>
              <w:top w:val="single" w:sz="4" w:space="0" w:color="auto"/>
            </w:tcBorders>
            <w:vAlign w:val="center"/>
          </w:tcPr>
          <w:p w14:paraId="7E32E89E" w14:textId="77777777" w:rsidR="006D1C45" w:rsidRPr="009D0001" w:rsidRDefault="00FA35DE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hyperlink r:id="rId12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tcBorders>
              <w:top w:val="single" w:sz="4" w:space="0" w:color="auto"/>
            </w:tcBorders>
            <w:vAlign w:val="center"/>
          </w:tcPr>
          <w:p w14:paraId="0213015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2005-02-01</w:t>
            </w:r>
          </w:p>
        </w:tc>
        <w:tc>
          <w:tcPr>
            <w:tcW w:w="1935" w:type="dxa"/>
            <w:tcBorders>
              <w:top w:val="single" w:sz="4" w:space="0" w:color="auto"/>
            </w:tcBorders>
            <w:vAlign w:val="center"/>
          </w:tcPr>
          <w:p w14:paraId="2E28325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X-RAY</w:t>
            </w:r>
          </w:p>
        </w:tc>
        <w:tc>
          <w:tcPr>
            <w:tcW w:w="1992" w:type="dxa"/>
            <w:tcBorders>
              <w:top w:val="single" w:sz="4" w:space="0" w:color="auto"/>
            </w:tcBorders>
            <w:vAlign w:val="center"/>
          </w:tcPr>
          <w:p w14:paraId="571F05A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2.4 Å</w:t>
            </w:r>
          </w:p>
        </w:tc>
        <w:tc>
          <w:tcPr>
            <w:tcW w:w="4332" w:type="dxa"/>
            <w:tcBorders>
              <w:top w:val="single" w:sz="4" w:space="0" w:color="auto"/>
            </w:tcBorders>
            <w:vAlign w:val="center"/>
          </w:tcPr>
          <w:p w14:paraId="5C279E7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proofErr w:type="spellStart"/>
            <w:r w:rsidRPr="009D0001">
              <w:rPr>
                <w:rFonts w:ascii="Times New Roman" w:hAnsi="Times New Roman"/>
                <w:szCs w:val="24"/>
                <w:lang w:bidi="ar"/>
              </w:rPr>
              <w:t>Bioorg</w:t>
            </w:r>
            <w:proofErr w:type="spellEnd"/>
            <w:r w:rsidRPr="009D0001">
              <w:rPr>
                <w:rFonts w:ascii="Times New Roman" w:hAnsi="Times New Roman"/>
                <w:szCs w:val="24"/>
                <w:lang w:bidi="ar"/>
              </w:rPr>
              <w:t>. Med. Chem. Lett.</w:t>
            </w:r>
          </w:p>
          <w:p w14:paraId="76F654A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b/>
                <w:bCs/>
                <w:szCs w:val="24"/>
                <w:lang w:bidi="ar"/>
              </w:rPr>
              <w:t>14</w:t>
            </w:r>
            <w:r w:rsidRPr="009D0001">
              <w:rPr>
                <w:rFonts w:ascii="Times New Roman" w:hAnsi="Times New Roman"/>
                <w:szCs w:val="24"/>
                <w:lang w:bidi="ar"/>
              </w:rPr>
              <w:t>: 3581-3584</w:t>
            </w:r>
          </w:p>
        </w:tc>
      </w:tr>
      <w:tr w:rsidR="006D1C45" w:rsidRPr="009D0001" w14:paraId="11D08376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087A2AF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1PY5</w:t>
            </w:r>
          </w:p>
        </w:tc>
        <w:tc>
          <w:tcPr>
            <w:tcW w:w="2443" w:type="dxa"/>
            <w:vAlign w:val="center"/>
          </w:tcPr>
          <w:p w14:paraId="51CDEBFD" w14:textId="77777777" w:rsidR="006D1C45" w:rsidRPr="009D0001" w:rsidRDefault="00FA35DE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hyperlink r:id="rId13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63E3289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2004-07-13</w:t>
            </w:r>
          </w:p>
        </w:tc>
        <w:tc>
          <w:tcPr>
            <w:tcW w:w="1935" w:type="dxa"/>
            <w:vAlign w:val="center"/>
          </w:tcPr>
          <w:p w14:paraId="1C99275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X-RAY</w:t>
            </w:r>
          </w:p>
        </w:tc>
        <w:tc>
          <w:tcPr>
            <w:tcW w:w="1992" w:type="dxa"/>
            <w:vAlign w:val="center"/>
          </w:tcPr>
          <w:p w14:paraId="3A86D91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2.3 Å</w:t>
            </w:r>
          </w:p>
        </w:tc>
        <w:tc>
          <w:tcPr>
            <w:tcW w:w="4332" w:type="dxa"/>
            <w:vAlign w:val="center"/>
          </w:tcPr>
          <w:p w14:paraId="6243592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proofErr w:type="spellStart"/>
            <w:r w:rsidRPr="009D0001">
              <w:rPr>
                <w:rFonts w:ascii="Times New Roman" w:hAnsi="Times New Roman"/>
                <w:szCs w:val="24"/>
                <w:lang w:bidi="ar"/>
              </w:rPr>
              <w:t>Bioorg</w:t>
            </w:r>
            <w:proofErr w:type="spellEnd"/>
            <w:r w:rsidRPr="009D0001">
              <w:rPr>
                <w:rFonts w:ascii="Times New Roman" w:hAnsi="Times New Roman"/>
                <w:szCs w:val="24"/>
                <w:lang w:bidi="ar"/>
              </w:rPr>
              <w:t>. Med. Chem. Lett</w:t>
            </w:r>
          </w:p>
          <w:p w14:paraId="4CC08C3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b/>
                <w:bCs/>
                <w:szCs w:val="24"/>
                <w:lang w:bidi="ar"/>
              </w:rPr>
              <w:t>14</w:t>
            </w:r>
            <w:r w:rsidRPr="009D0001">
              <w:rPr>
                <w:rFonts w:ascii="Times New Roman" w:hAnsi="Times New Roman"/>
                <w:szCs w:val="24"/>
                <w:lang w:bidi="ar"/>
              </w:rPr>
              <w:t>: 3581-3584</w:t>
            </w:r>
          </w:p>
        </w:tc>
      </w:tr>
      <w:tr w:rsidR="006D1C45" w:rsidRPr="009D0001" w14:paraId="393315EF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074FF90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1VJY</w:t>
            </w:r>
          </w:p>
        </w:tc>
        <w:tc>
          <w:tcPr>
            <w:tcW w:w="2443" w:type="dxa"/>
            <w:vAlign w:val="center"/>
          </w:tcPr>
          <w:p w14:paraId="2211F72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Homo sapiens</w:t>
            </w:r>
          </w:p>
        </w:tc>
        <w:tc>
          <w:tcPr>
            <w:tcW w:w="2276" w:type="dxa"/>
            <w:vAlign w:val="center"/>
          </w:tcPr>
          <w:p w14:paraId="2643A36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2004-08-31</w:t>
            </w:r>
          </w:p>
        </w:tc>
        <w:tc>
          <w:tcPr>
            <w:tcW w:w="1935" w:type="dxa"/>
            <w:vAlign w:val="center"/>
          </w:tcPr>
          <w:p w14:paraId="0BE0998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X-RAY</w:t>
            </w:r>
          </w:p>
        </w:tc>
        <w:tc>
          <w:tcPr>
            <w:tcW w:w="1992" w:type="dxa"/>
            <w:vAlign w:val="center"/>
          </w:tcPr>
          <w:p w14:paraId="426DEA1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 Å</w:t>
            </w:r>
          </w:p>
        </w:tc>
        <w:tc>
          <w:tcPr>
            <w:tcW w:w="4332" w:type="dxa"/>
            <w:vAlign w:val="center"/>
          </w:tcPr>
          <w:p w14:paraId="0DB95FD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J. Med. Chem.</w:t>
            </w:r>
          </w:p>
          <w:p w14:paraId="1B9EE13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b/>
                <w:szCs w:val="24"/>
                <w:lang w:bidi="ar"/>
              </w:rPr>
              <w:t>47</w:t>
            </w:r>
            <w:r w:rsidRPr="009D0001">
              <w:rPr>
                <w:rFonts w:ascii="Times New Roman" w:hAnsi="Times New Roman"/>
                <w:szCs w:val="24"/>
                <w:lang w:bidi="ar"/>
              </w:rPr>
              <w:t>: 4494-4506</w:t>
            </w:r>
          </w:p>
        </w:tc>
      </w:tr>
      <w:tr w:rsidR="006D1C45" w:rsidRPr="009D0001" w14:paraId="5CE80BC5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77DD3D9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2WOU</w:t>
            </w:r>
          </w:p>
        </w:tc>
        <w:tc>
          <w:tcPr>
            <w:tcW w:w="2443" w:type="dxa"/>
            <w:vAlign w:val="center"/>
          </w:tcPr>
          <w:p w14:paraId="7D9022B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Homo sapiens</w:t>
            </w:r>
          </w:p>
        </w:tc>
        <w:tc>
          <w:tcPr>
            <w:tcW w:w="2276" w:type="dxa"/>
            <w:vAlign w:val="center"/>
          </w:tcPr>
          <w:p w14:paraId="1D91B40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2009-09-22</w:t>
            </w:r>
          </w:p>
        </w:tc>
        <w:tc>
          <w:tcPr>
            <w:tcW w:w="1935" w:type="dxa"/>
            <w:vAlign w:val="center"/>
          </w:tcPr>
          <w:p w14:paraId="79B55F9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X-RAY</w:t>
            </w:r>
          </w:p>
        </w:tc>
        <w:tc>
          <w:tcPr>
            <w:tcW w:w="1992" w:type="dxa"/>
            <w:vAlign w:val="center"/>
          </w:tcPr>
          <w:p w14:paraId="3E2204C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2.3 Å</w:t>
            </w:r>
          </w:p>
        </w:tc>
        <w:tc>
          <w:tcPr>
            <w:tcW w:w="4332" w:type="dxa"/>
            <w:vAlign w:val="center"/>
          </w:tcPr>
          <w:p w14:paraId="3A1DC16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J. Med. Chem.</w:t>
            </w:r>
          </w:p>
          <w:p w14:paraId="22922D7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Style w:val="ac"/>
                <w:rFonts w:ascii="Times New Roman" w:hAnsi="Times New Roman"/>
                <w:color w:val="333333"/>
                <w:szCs w:val="24"/>
                <w:shd w:val="clear" w:color="auto" w:fill="FFFFFF"/>
              </w:rPr>
              <w:t>52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7901</w:t>
            </w:r>
          </w:p>
        </w:tc>
      </w:tr>
      <w:tr w:rsidR="006D1C45" w:rsidRPr="009D0001" w14:paraId="20274705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4D186BF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2WOT</w:t>
            </w:r>
          </w:p>
        </w:tc>
        <w:tc>
          <w:tcPr>
            <w:tcW w:w="2443" w:type="dxa"/>
            <w:vAlign w:val="center"/>
          </w:tcPr>
          <w:p w14:paraId="3CF2D60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Homo sapiens</w:t>
            </w:r>
          </w:p>
        </w:tc>
        <w:tc>
          <w:tcPr>
            <w:tcW w:w="2276" w:type="dxa"/>
            <w:vAlign w:val="center"/>
          </w:tcPr>
          <w:p w14:paraId="4B0A52B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2009-09-22</w:t>
            </w:r>
          </w:p>
        </w:tc>
        <w:tc>
          <w:tcPr>
            <w:tcW w:w="1935" w:type="dxa"/>
            <w:vAlign w:val="center"/>
          </w:tcPr>
          <w:p w14:paraId="6615085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X-RAY</w:t>
            </w:r>
          </w:p>
        </w:tc>
        <w:tc>
          <w:tcPr>
            <w:tcW w:w="1992" w:type="dxa"/>
            <w:vAlign w:val="center"/>
          </w:tcPr>
          <w:p w14:paraId="4FED7F6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1.85 Å</w:t>
            </w:r>
          </w:p>
        </w:tc>
        <w:tc>
          <w:tcPr>
            <w:tcW w:w="4332" w:type="dxa"/>
            <w:vAlign w:val="center"/>
          </w:tcPr>
          <w:p w14:paraId="653D095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J. Med. Chem.</w:t>
            </w:r>
          </w:p>
          <w:p w14:paraId="719C9C5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Style w:val="ac"/>
                <w:rFonts w:ascii="Times New Roman" w:hAnsi="Times New Roman"/>
                <w:color w:val="333333"/>
                <w:szCs w:val="24"/>
                <w:shd w:val="clear" w:color="auto" w:fill="FFFFFF"/>
              </w:rPr>
              <w:t>52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7901</w:t>
            </w:r>
          </w:p>
        </w:tc>
      </w:tr>
      <w:tr w:rsidR="006D1C45" w:rsidRPr="009D0001" w14:paraId="501414B9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1DDC5D5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2X7O</w:t>
            </w:r>
          </w:p>
        </w:tc>
        <w:tc>
          <w:tcPr>
            <w:tcW w:w="2443" w:type="dxa"/>
            <w:vAlign w:val="center"/>
          </w:tcPr>
          <w:p w14:paraId="29F49F6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Homo sapiens</w:t>
            </w:r>
          </w:p>
        </w:tc>
        <w:tc>
          <w:tcPr>
            <w:tcW w:w="2276" w:type="dxa"/>
            <w:vAlign w:val="center"/>
          </w:tcPr>
          <w:p w14:paraId="2893137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2010-10-20</w:t>
            </w:r>
          </w:p>
        </w:tc>
        <w:tc>
          <w:tcPr>
            <w:tcW w:w="1935" w:type="dxa"/>
            <w:vAlign w:val="center"/>
          </w:tcPr>
          <w:p w14:paraId="2D5FBF0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X-RAY</w:t>
            </w:r>
          </w:p>
        </w:tc>
        <w:tc>
          <w:tcPr>
            <w:tcW w:w="1992" w:type="dxa"/>
            <w:vAlign w:val="center"/>
          </w:tcPr>
          <w:p w14:paraId="4D2FA1B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3.7 Å</w:t>
            </w:r>
          </w:p>
        </w:tc>
        <w:tc>
          <w:tcPr>
            <w:tcW w:w="4332" w:type="dxa"/>
            <w:vAlign w:val="center"/>
          </w:tcPr>
          <w:p w14:paraId="375AE7B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J. Med. Chem.</w:t>
            </w:r>
          </w:p>
          <w:p w14:paraId="3577CD8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Style w:val="ac"/>
                <w:rFonts w:ascii="Times New Roman" w:hAnsi="Times New Roman"/>
                <w:color w:val="333333"/>
                <w:szCs w:val="24"/>
                <w:shd w:val="clear" w:color="auto" w:fill="FFFFFF"/>
              </w:rPr>
              <w:t>53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7287</w:t>
            </w:r>
          </w:p>
        </w:tc>
      </w:tr>
      <w:tr w:rsidR="006D1C45" w:rsidRPr="009D0001" w14:paraId="71793077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2D6BD9E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3GXL</w:t>
            </w:r>
          </w:p>
        </w:tc>
        <w:tc>
          <w:tcPr>
            <w:tcW w:w="2443" w:type="dxa"/>
            <w:vAlign w:val="center"/>
          </w:tcPr>
          <w:p w14:paraId="1D92F41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Homo sapiens</w:t>
            </w:r>
          </w:p>
        </w:tc>
        <w:tc>
          <w:tcPr>
            <w:tcW w:w="2276" w:type="dxa"/>
            <w:vAlign w:val="center"/>
          </w:tcPr>
          <w:p w14:paraId="29ABF92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2009-04-21</w:t>
            </w:r>
          </w:p>
        </w:tc>
        <w:tc>
          <w:tcPr>
            <w:tcW w:w="1935" w:type="dxa"/>
            <w:vAlign w:val="center"/>
          </w:tcPr>
          <w:p w14:paraId="4581B68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X-RAY</w:t>
            </w:r>
          </w:p>
        </w:tc>
        <w:tc>
          <w:tcPr>
            <w:tcW w:w="1992" w:type="dxa"/>
            <w:vAlign w:val="center"/>
          </w:tcPr>
          <w:p w14:paraId="1C44AB8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1.8 Å</w:t>
            </w:r>
          </w:p>
        </w:tc>
        <w:tc>
          <w:tcPr>
            <w:tcW w:w="4332" w:type="dxa"/>
            <w:vAlign w:val="center"/>
          </w:tcPr>
          <w:p w14:paraId="1174C99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proofErr w:type="spellStart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Bioorg</w:t>
            </w:r>
            <w:proofErr w:type="spellEnd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. Med. Chem. Lett.</w:t>
            </w:r>
          </w:p>
          <w:p w14:paraId="48654E4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Style w:val="ac"/>
                <w:rFonts w:ascii="Times New Roman" w:hAnsi="Times New Roman"/>
                <w:color w:val="333333"/>
                <w:szCs w:val="24"/>
                <w:shd w:val="clear" w:color="auto" w:fill="FFFFFF"/>
              </w:rPr>
              <w:t>19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2277-2281</w:t>
            </w:r>
          </w:p>
        </w:tc>
      </w:tr>
      <w:tr w:rsidR="006D1C45" w:rsidRPr="009D0001" w14:paraId="56E7CD2C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51453F4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3HMM</w:t>
            </w:r>
          </w:p>
        </w:tc>
        <w:tc>
          <w:tcPr>
            <w:tcW w:w="2443" w:type="dxa"/>
            <w:vAlign w:val="center"/>
          </w:tcPr>
          <w:p w14:paraId="6899CFA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Homo sapiens</w:t>
            </w:r>
          </w:p>
        </w:tc>
        <w:tc>
          <w:tcPr>
            <w:tcW w:w="2276" w:type="dxa"/>
            <w:vAlign w:val="center"/>
          </w:tcPr>
          <w:p w14:paraId="6FC0F8D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2009-06-23</w:t>
            </w:r>
          </w:p>
        </w:tc>
        <w:tc>
          <w:tcPr>
            <w:tcW w:w="1935" w:type="dxa"/>
            <w:vAlign w:val="center"/>
          </w:tcPr>
          <w:p w14:paraId="5918080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X-RAY</w:t>
            </w:r>
          </w:p>
        </w:tc>
        <w:tc>
          <w:tcPr>
            <w:tcW w:w="1992" w:type="dxa"/>
            <w:vAlign w:val="center"/>
          </w:tcPr>
          <w:p w14:paraId="09F8FB5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1.7 Å</w:t>
            </w:r>
          </w:p>
        </w:tc>
        <w:tc>
          <w:tcPr>
            <w:tcW w:w="4332" w:type="dxa"/>
            <w:vAlign w:val="center"/>
          </w:tcPr>
          <w:p w14:paraId="2FCF09A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proofErr w:type="spellStart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Bioorg</w:t>
            </w:r>
            <w:proofErr w:type="spellEnd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. Med. Chem. Lett.</w:t>
            </w:r>
          </w:p>
          <w:p w14:paraId="34B3203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Style w:val="ac"/>
                <w:rFonts w:ascii="Times New Roman" w:hAnsi="Times New Roman"/>
                <w:color w:val="333333"/>
                <w:szCs w:val="24"/>
                <w:shd w:val="clear" w:color="auto" w:fill="FFFFFF"/>
              </w:rPr>
              <w:t>19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2277-2281</w:t>
            </w:r>
          </w:p>
        </w:tc>
      </w:tr>
      <w:tr w:rsidR="006D1C45" w:rsidRPr="009D0001" w14:paraId="0E4C63E1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15B7001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3FAA</w:t>
            </w:r>
          </w:p>
        </w:tc>
        <w:tc>
          <w:tcPr>
            <w:tcW w:w="2443" w:type="dxa"/>
            <w:vAlign w:val="center"/>
          </w:tcPr>
          <w:p w14:paraId="288BCD9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Homo sapiens</w:t>
            </w:r>
          </w:p>
        </w:tc>
        <w:tc>
          <w:tcPr>
            <w:tcW w:w="2276" w:type="dxa"/>
            <w:vAlign w:val="center"/>
          </w:tcPr>
          <w:p w14:paraId="165B2C7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2009-01-27</w:t>
            </w:r>
          </w:p>
        </w:tc>
        <w:tc>
          <w:tcPr>
            <w:tcW w:w="1935" w:type="dxa"/>
            <w:vAlign w:val="center"/>
          </w:tcPr>
          <w:p w14:paraId="42C6A34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X-RAY</w:t>
            </w:r>
          </w:p>
        </w:tc>
        <w:tc>
          <w:tcPr>
            <w:tcW w:w="1992" w:type="dxa"/>
            <w:vAlign w:val="center"/>
          </w:tcPr>
          <w:p w14:paraId="5973D6C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3.35 Å</w:t>
            </w:r>
          </w:p>
        </w:tc>
        <w:tc>
          <w:tcPr>
            <w:tcW w:w="4332" w:type="dxa"/>
            <w:vAlign w:val="center"/>
          </w:tcPr>
          <w:p w14:paraId="4C0287C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proofErr w:type="spellStart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Bioorg</w:t>
            </w:r>
            <w:proofErr w:type="spellEnd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. Med. Chem. Lett.</w:t>
            </w:r>
          </w:p>
          <w:p w14:paraId="181F92B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Style w:val="ac"/>
                <w:rFonts w:ascii="Times New Roman" w:hAnsi="Times New Roman"/>
                <w:color w:val="333333"/>
                <w:szCs w:val="24"/>
                <w:shd w:val="clear" w:color="auto" w:fill="FFFFFF"/>
              </w:rPr>
              <w:t>19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912-916</w:t>
            </w:r>
          </w:p>
        </w:tc>
      </w:tr>
      <w:tr w:rsidR="006D1C45" w:rsidRPr="009D0001" w14:paraId="0106C13B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23A069B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3KCF</w:t>
            </w:r>
          </w:p>
        </w:tc>
        <w:tc>
          <w:tcPr>
            <w:tcW w:w="2443" w:type="dxa"/>
            <w:vAlign w:val="center"/>
          </w:tcPr>
          <w:p w14:paraId="5C041CB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Homo sapiens</w:t>
            </w:r>
          </w:p>
        </w:tc>
        <w:tc>
          <w:tcPr>
            <w:tcW w:w="2276" w:type="dxa"/>
            <w:vAlign w:val="center"/>
          </w:tcPr>
          <w:p w14:paraId="24CEA22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2009-12-22</w:t>
            </w:r>
          </w:p>
        </w:tc>
        <w:tc>
          <w:tcPr>
            <w:tcW w:w="1935" w:type="dxa"/>
            <w:vAlign w:val="center"/>
          </w:tcPr>
          <w:p w14:paraId="262E72F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X-RAY</w:t>
            </w:r>
          </w:p>
        </w:tc>
        <w:tc>
          <w:tcPr>
            <w:tcW w:w="1992" w:type="dxa"/>
            <w:vAlign w:val="center"/>
          </w:tcPr>
          <w:p w14:paraId="5EFCBF8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2.8 Å</w:t>
            </w:r>
          </w:p>
        </w:tc>
        <w:tc>
          <w:tcPr>
            <w:tcW w:w="4332" w:type="dxa"/>
            <w:vAlign w:val="center"/>
          </w:tcPr>
          <w:p w14:paraId="214B689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proofErr w:type="spellStart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Bioorg</w:t>
            </w:r>
            <w:proofErr w:type="spellEnd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. Med. Chem. Lett.</w:t>
            </w:r>
          </w:p>
          <w:p w14:paraId="64F75F0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Style w:val="ac"/>
                <w:rFonts w:ascii="Times New Roman" w:hAnsi="Times New Roman"/>
                <w:color w:val="333333"/>
                <w:szCs w:val="24"/>
                <w:shd w:val="clear" w:color="auto" w:fill="FFFFFF"/>
              </w:rPr>
              <w:t>20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326-329</w:t>
            </w:r>
          </w:p>
        </w:tc>
      </w:tr>
      <w:tr w:rsidR="006D1C45" w:rsidRPr="009D0001" w14:paraId="7549988C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7B2FB4C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3TZM</w:t>
            </w:r>
          </w:p>
        </w:tc>
        <w:tc>
          <w:tcPr>
            <w:tcW w:w="2443" w:type="dxa"/>
            <w:vAlign w:val="center"/>
          </w:tcPr>
          <w:p w14:paraId="7037D11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Homo sapiens</w:t>
            </w:r>
          </w:p>
        </w:tc>
        <w:tc>
          <w:tcPr>
            <w:tcW w:w="2276" w:type="dxa"/>
            <w:vAlign w:val="center"/>
          </w:tcPr>
          <w:p w14:paraId="285C988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2012-05-23</w:t>
            </w:r>
          </w:p>
        </w:tc>
        <w:tc>
          <w:tcPr>
            <w:tcW w:w="1935" w:type="dxa"/>
            <w:vAlign w:val="center"/>
          </w:tcPr>
          <w:p w14:paraId="03551A3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X-RAY</w:t>
            </w:r>
          </w:p>
        </w:tc>
        <w:tc>
          <w:tcPr>
            <w:tcW w:w="1992" w:type="dxa"/>
            <w:vAlign w:val="center"/>
          </w:tcPr>
          <w:p w14:paraId="72DA696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1.7 Å</w:t>
            </w:r>
          </w:p>
        </w:tc>
        <w:tc>
          <w:tcPr>
            <w:tcW w:w="4332" w:type="dxa"/>
            <w:vAlign w:val="center"/>
          </w:tcPr>
          <w:p w14:paraId="400B20B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Cell Signal</w:t>
            </w:r>
          </w:p>
          <w:p w14:paraId="05F3CE9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b/>
                <w:bCs/>
                <w:szCs w:val="24"/>
              </w:rPr>
              <w:t>24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476-483</w:t>
            </w:r>
          </w:p>
        </w:tc>
      </w:tr>
      <w:tr w:rsidR="006D1C45" w:rsidRPr="009D0001" w14:paraId="68344CA4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236E325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lastRenderedPageBreak/>
              <w:t>4X2F</w:t>
            </w:r>
          </w:p>
        </w:tc>
        <w:tc>
          <w:tcPr>
            <w:tcW w:w="2443" w:type="dxa"/>
            <w:vAlign w:val="center"/>
          </w:tcPr>
          <w:p w14:paraId="558CFFDA" w14:textId="77777777" w:rsidR="006D1C45" w:rsidRPr="009D0001" w:rsidRDefault="00FA35DE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hyperlink r:id="rId14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1D40316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shd w:val="clear" w:color="auto" w:fill="FFFFFF"/>
              </w:rPr>
              <w:t>2015-10-28</w:t>
            </w:r>
          </w:p>
        </w:tc>
        <w:tc>
          <w:tcPr>
            <w:tcW w:w="1935" w:type="dxa"/>
            <w:vAlign w:val="center"/>
          </w:tcPr>
          <w:p w14:paraId="42B402C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shd w:val="clear" w:color="auto" w:fill="FFFFFF"/>
              </w:rPr>
              <w:t>X-RAY</w:t>
            </w:r>
          </w:p>
        </w:tc>
        <w:tc>
          <w:tcPr>
            <w:tcW w:w="1992" w:type="dxa"/>
            <w:vAlign w:val="center"/>
          </w:tcPr>
          <w:p w14:paraId="0EDB554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eastAsia="宋体" w:hAnsi="Times New Roman"/>
                <w:szCs w:val="24"/>
                <w:lang w:eastAsia="zh-CN"/>
              </w:rPr>
              <w:t>1.49 Å</w:t>
            </w:r>
          </w:p>
        </w:tc>
        <w:tc>
          <w:tcPr>
            <w:tcW w:w="4332" w:type="dxa"/>
            <w:vAlign w:val="center"/>
          </w:tcPr>
          <w:p w14:paraId="0F63352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szCs w:val="24"/>
                <w:shd w:val="clear" w:color="auto" w:fill="FFFFFF"/>
              </w:rPr>
              <w:t>J. Med. Chem.</w:t>
            </w:r>
          </w:p>
          <w:p w14:paraId="6BF9C62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b/>
                <w:szCs w:val="24"/>
                <w:shd w:val="clear" w:color="auto" w:fill="FFFFFF"/>
              </w:rPr>
              <w:t>58</w:t>
            </w:r>
            <w:r w:rsidRPr="009D0001">
              <w:rPr>
                <w:rFonts w:ascii="Times New Roman" w:hAnsi="Times New Roman"/>
                <w:szCs w:val="24"/>
                <w:shd w:val="clear" w:color="auto" w:fill="FFFFFF"/>
              </w:rPr>
              <w:t>: 457-465</w:t>
            </w:r>
          </w:p>
        </w:tc>
      </w:tr>
      <w:tr w:rsidR="006D1C45" w:rsidRPr="009D0001" w14:paraId="7359F0CD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396D148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4X2G</w:t>
            </w:r>
          </w:p>
        </w:tc>
        <w:tc>
          <w:tcPr>
            <w:tcW w:w="2443" w:type="dxa"/>
            <w:vAlign w:val="center"/>
          </w:tcPr>
          <w:p w14:paraId="28B88C68" w14:textId="77777777" w:rsidR="006D1C45" w:rsidRPr="009D0001" w:rsidRDefault="00FA35DE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hyperlink r:id="rId15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4AEF28B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2015-08-12</w:t>
            </w:r>
          </w:p>
        </w:tc>
        <w:tc>
          <w:tcPr>
            <w:tcW w:w="1935" w:type="dxa"/>
            <w:vAlign w:val="center"/>
          </w:tcPr>
          <w:p w14:paraId="53F960B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X-RAY</w:t>
            </w:r>
          </w:p>
        </w:tc>
        <w:tc>
          <w:tcPr>
            <w:tcW w:w="1992" w:type="dxa"/>
            <w:vAlign w:val="center"/>
          </w:tcPr>
          <w:p w14:paraId="20FF8EA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1.51 Å</w:t>
            </w:r>
          </w:p>
        </w:tc>
        <w:tc>
          <w:tcPr>
            <w:tcW w:w="4332" w:type="dxa"/>
            <w:vAlign w:val="center"/>
          </w:tcPr>
          <w:p w14:paraId="0710EF3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J. Med. Chem.</w:t>
            </w:r>
          </w:p>
          <w:p w14:paraId="2FB5FA8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</w:rPr>
              <w:t>58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457-465</w:t>
            </w:r>
          </w:p>
        </w:tc>
      </w:tr>
      <w:tr w:rsidR="006D1C45" w:rsidRPr="009D0001" w14:paraId="668BB7D0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5C77D2C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4X2J</w:t>
            </w:r>
          </w:p>
        </w:tc>
        <w:tc>
          <w:tcPr>
            <w:tcW w:w="2443" w:type="dxa"/>
            <w:vAlign w:val="center"/>
          </w:tcPr>
          <w:p w14:paraId="7BDEAC5B" w14:textId="77777777" w:rsidR="006D1C45" w:rsidRPr="009D0001" w:rsidRDefault="00FA35DE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hyperlink r:id="rId16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28870D8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2014-12-24</w:t>
            </w:r>
          </w:p>
        </w:tc>
        <w:tc>
          <w:tcPr>
            <w:tcW w:w="1935" w:type="dxa"/>
            <w:vAlign w:val="center"/>
          </w:tcPr>
          <w:p w14:paraId="601DDDC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X-RAY</w:t>
            </w:r>
          </w:p>
        </w:tc>
        <w:tc>
          <w:tcPr>
            <w:tcW w:w="1992" w:type="dxa"/>
            <w:vAlign w:val="center"/>
          </w:tcPr>
          <w:p w14:paraId="74D3472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1.69 Å</w:t>
            </w:r>
          </w:p>
        </w:tc>
        <w:tc>
          <w:tcPr>
            <w:tcW w:w="4332" w:type="dxa"/>
            <w:vAlign w:val="center"/>
          </w:tcPr>
          <w:p w14:paraId="685CC3A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J. Med. Chem.</w:t>
            </w:r>
          </w:p>
          <w:p w14:paraId="49CA076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b/>
                <w:color w:val="333333"/>
                <w:szCs w:val="24"/>
                <w:shd w:val="clear" w:color="auto" w:fill="FFFFFF"/>
              </w:rPr>
              <w:t>58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457-465</w:t>
            </w:r>
          </w:p>
        </w:tc>
      </w:tr>
      <w:tr w:rsidR="006D1C45" w:rsidRPr="009D0001" w14:paraId="5D761A03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191790E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5E8W</w:t>
            </w:r>
          </w:p>
        </w:tc>
        <w:tc>
          <w:tcPr>
            <w:tcW w:w="2443" w:type="dxa"/>
            <w:vAlign w:val="center"/>
          </w:tcPr>
          <w:p w14:paraId="381E24A4" w14:textId="77777777" w:rsidR="006D1C45" w:rsidRPr="009D0001" w:rsidRDefault="00FA35DE">
            <w:pPr>
              <w:jc w:val="center"/>
              <w:rPr>
                <w:rFonts w:ascii="Times New Roman" w:hAnsi="Times New Roman"/>
                <w:szCs w:val="24"/>
              </w:rPr>
            </w:pPr>
            <w:hyperlink r:id="rId17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777068B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2016-05-11</w:t>
            </w:r>
          </w:p>
        </w:tc>
        <w:tc>
          <w:tcPr>
            <w:tcW w:w="1935" w:type="dxa"/>
            <w:vAlign w:val="center"/>
          </w:tcPr>
          <w:p w14:paraId="2E6D2239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X-RAY</w:t>
            </w:r>
          </w:p>
        </w:tc>
        <w:tc>
          <w:tcPr>
            <w:tcW w:w="1992" w:type="dxa"/>
            <w:vAlign w:val="center"/>
          </w:tcPr>
          <w:p w14:paraId="2BC6A8F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1.86 Å</w:t>
            </w:r>
          </w:p>
        </w:tc>
        <w:tc>
          <w:tcPr>
            <w:tcW w:w="4332" w:type="dxa"/>
            <w:vAlign w:val="center"/>
          </w:tcPr>
          <w:p w14:paraId="7F4CF7C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 xml:space="preserve">Acta </w:t>
            </w:r>
            <w:proofErr w:type="spellStart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Crystallogr</w:t>
            </w:r>
            <w:proofErr w:type="spellEnd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. D Struct. Biol.</w:t>
            </w:r>
          </w:p>
          <w:p w14:paraId="46CA644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Style w:val="ac"/>
                <w:rFonts w:ascii="Times New Roman" w:hAnsi="Times New Roman"/>
                <w:color w:val="333333"/>
                <w:szCs w:val="24"/>
                <w:shd w:val="clear" w:color="auto" w:fill="FFFFFF"/>
              </w:rPr>
              <w:t>72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658-674</w:t>
            </w:r>
          </w:p>
        </w:tc>
      </w:tr>
      <w:tr w:rsidR="006D1C45" w:rsidRPr="009D0001" w14:paraId="0BE16C2A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16D0C89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5E8Z</w:t>
            </w:r>
          </w:p>
        </w:tc>
        <w:tc>
          <w:tcPr>
            <w:tcW w:w="2443" w:type="dxa"/>
            <w:vAlign w:val="center"/>
          </w:tcPr>
          <w:p w14:paraId="62AC5173" w14:textId="77777777" w:rsidR="006D1C45" w:rsidRPr="009D0001" w:rsidRDefault="00FA35DE">
            <w:pPr>
              <w:jc w:val="center"/>
              <w:rPr>
                <w:rFonts w:ascii="Times New Roman" w:hAnsi="Times New Roman"/>
                <w:szCs w:val="24"/>
              </w:rPr>
            </w:pPr>
            <w:hyperlink r:id="rId18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07BD87A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2016-05-11</w:t>
            </w:r>
          </w:p>
        </w:tc>
        <w:tc>
          <w:tcPr>
            <w:tcW w:w="1935" w:type="dxa"/>
            <w:vAlign w:val="center"/>
          </w:tcPr>
          <w:p w14:paraId="0D095069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X-RAY</w:t>
            </w:r>
          </w:p>
        </w:tc>
        <w:tc>
          <w:tcPr>
            <w:tcW w:w="1992" w:type="dxa"/>
            <w:vAlign w:val="center"/>
          </w:tcPr>
          <w:p w14:paraId="395E779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1.51 Å</w:t>
            </w:r>
          </w:p>
        </w:tc>
        <w:tc>
          <w:tcPr>
            <w:tcW w:w="4332" w:type="dxa"/>
            <w:vAlign w:val="center"/>
          </w:tcPr>
          <w:p w14:paraId="781F364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 xml:space="preserve">Acta </w:t>
            </w:r>
            <w:proofErr w:type="spellStart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Crystallogr</w:t>
            </w:r>
            <w:proofErr w:type="spellEnd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. D Struct. Biol.</w:t>
            </w:r>
          </w:p>
          <w:p w14:paraId="6071E16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Style w:val="ac"/>
                <w:rFonts w:ascii="Times New Roman" w:hAnsi="Times New Roman"/>
                <w:color w:val="333333"/>
                <w:szCs w:val="24"/>
                <w:shd w:val="clear" w:color="auto" w:fill="FFFFFF"/>
              </w:rPr>
              <w:t>72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658-674</w:t>
            </w:r>
          </w:p>
        </w:tc>
      </w:tr>
      <w:tr w:rsidR="006D1C45" w:rsidRPr="009D0001" w14:paraId="5C4E30FA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61FF33C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5FRI</w:t>
            </w:r>
          </w:p>
        </w:tc>
        <w:tc>
          <w:tcPr>
            <w:tcW w:w="2443" w:type="dxa"/>
            <w:vAlign w:val="center"/>
          </w:tcPr>
          <w:p w14:paraId="1671BC00" w14:textId="77777777" w:rsidR="006D1C45" w:rsidRPr="009D0001" w:rsidRDefault="00FA35DE">
            <w:pPr>
              <w:jc w:val="center"/>
              <w:rPr>
                <w:rFonts w:ascii="Times New Roman" w:hAnsi="Times New Roman"/>
                <w:szCs w:val="24"/>
              </w:rPr>
            </w:pPr>
            <w:hyperlink r:id="rId19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2445FEA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2016-07-27</w:t>
            </w:r>
          </w:p>
        </w:tc>
        <w:tc>
          <w:tcPr>
            <w:tcW w:w="1935" w:type="dxa"/>
            <w:vAlign w:val="center"/>
          </w:tcPr>
          <w:p w14:paraId="2C471E6B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X-RAY</w:t>
            </w:r>
          </w:p>
        </w:tc>
        <w:tc>
          <w:tcPr>
            <w:tcW w:w="1992" w:type="dxa"/>
            <w:vAlign w:val="center"/>
          </w:tcPr>
          <w:p w14:paraId="3F66A8D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 Å</w:t>
            </w:r>
          </w:p>
        </w:tc>
        <w:tc>
          <w:tcPr>
            <w:tcW w:w="4332" w:type="dxa"/>
            <w:vAlign w:val="center"/>
          </w:tcPr>
          <w:p w14:paraId="606916C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 xml:space="preserve">Med. Chem. </w:t>
            </w:r>
            <w:proofErr w:type="spellStart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Commun</w:t>
            </w:r>
            <w:proofErr w:type="spellEnd"/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.</w:t>
            </w:r>
          </w:p>
          <w:p w14:paraId="3A9AB63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Style w:val="ac"/>
                <w:rFonts w:ascii="Times New Roman" w:hAnsi="Times New Roman"/>
                <w:color w:val="333333"/>
                <w:szCs w:val="24"/>
                <w:shd w:val="clear" w:color="auto" w:fill="FFFFFF"/>
              </w:rPr>
              <w:t>7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1204-1208</w:t>
            </w:r>
          </w:p>
        </w:tc>
      </w:tr>
      <w:tr w:rsidR="006D1C45" w:rsidRPr="009D0001" w14:paraId="4465B7D1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3EB9D97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5QIK</w:t>
            </w:r>
          </w:p>
        </w:tc>
        <w:tc>
          <w:tcPr>
            <w:tcW w:w="2443" w:type="dxa"/>
            <w:vAlign w:val="center"/>
          </w:tcPr>
          <w:p w14:paraId="7AD85A42" w14:textId="77777777" w:rsidR="006D1C45" w:rsidRPr="009D0001" w:rsidRDefault="00FA35DE">
            <w:pPr>
              <w:jc w:val="center"/>
              <w:rPr>
                <w:rFonts w:ascii="Times New Roman" w:hAnsi="Times New Roman"/>
                <w:szCs w:val="24"/>
              </w:rPr>
            </w:pPr>
            <w:hyperlink r:id="rId20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590B806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2018-10-31</w:t>
            </w:r>
          </w:p>
        </w:tc>
        <w:tc>
          <w:tcPr>
            <w:tcW w:w="1935" w:type="dxa"/>
            <w:vAlign w:val="center"/>
          </w:tcPr>
          <w:p w14:paraId="2948BA05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X-RAY</w:t>
            </w:r>
          </w:p>
        </w:tc>
        <w:tc>
          <w:tcPr>
            <w:tcW w:w="1992" w:type="dxa"/>
            <w:vAlign w:val="center"/>
          </w:tcPr>
          <w:p w14:paraId="66150EC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1.58 Å</w:t>
            </w:r>
          </w:p>
        </w:tc>
        <w:tc>
          <w:tcPr>
            <w:tcW w:w="4332" w:type="dxa"/>
            <w:vAlign w:val="center"/>
          </w:tcPr>
          <w:p w14:paraId="50E5EF7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ACS Med. Chem. Lett.</w:t>
            </w:r>
          </w:p>
          <w:p w14:paraId="20219BE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b/>
                <w:bCs/>
                <w:szCs w:val="24"/>
              </w:rPr>
              <w:t>9</w:t>
            </w: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: 1117-1122</w:t>
            </w:r>
          </w:p>
        </w:tc>
      </w:tr>
      <w:tr w:rsidR="006D1C45" w:rsidRPr="009D0001" w14:paraId="21A58F7C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0D49A5C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5QIL</w:t>
            </w:r>
          </w:p>
        </w:tc>
        <w:tc>
          <w:tcPr>
            <w:tcW w:w="2443" w:type="dxa"/>
            <w:vAlign w:val="center"/>
          </w:tcPr>
          <w:p w14:paraId="5D6A208E" w14:textId="77777777" w:rsidR="006D1C45" w:rsidRPr="009D0001" w:rsidRDefault="00FA35DE">
            <w:pPr>
              <w:jc w:val="center"/>
              <w:rPr>
                <w:rFonts w:ascii="Times New Roman" w:hAnsi="Times New Roman"/>
                <w:szCs w:val="24"/>
              </w:rPr>
            </w:pPr>
            <w:hyperlink r:id="rId21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4B6FD02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2018-10-31</w:t>
            </w:r>
          </w:p>
        </w:tc>
        <w:tc>
          <w:tcPr>
            <w:tcW w:w="1935" w:type="dxa"/>
            <w:vAlign w:val="center"/>
          </w:tcPr>
          <w:p w14:paraId="1B928AC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X-RAY</w:t>
            </w:r>
          </w:p>
        </w:tc>
        <w:tc>
          <w:tcPr>
            <w:tcW w:w="1992" w:type="dxa"/>
            <w:vAlign w:val="center"/>
          </w:tcPr>
          <w:p w14:paraId="5FE360E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1.98 Å</w:t>
            </w:r>
          </w:p>
        </w:tc>
        <w:tc>
          <w:tcPr>
            <w:tcW w:w="4332" w:type="dxa"/>
            <w:vAlign w:val="center"/>
          </w:tcPr>
          <w:p w14:paraId="3109E2A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  <w:t>ACS Med. Chem. Lett.</w:t>
            </w:r>
          </w:p>
          <w:p w14:paraId="6349CF6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szCs w:val="24"/>
              </w:rPr>
            </w:pPr>
            <w:r w:rsidRPr="009D0001">
              <w:rPr>
                <w:rFonts w:ascii="Times New Roman" w:hAnsi="Times New Roman"/>
                <w:b/>
                <w:bCs/>
                <w:szCs w:val="24"/>
              </w:rPr>
              <w:t>9</w:t>
            </w:r>
            <w:r w:rsidRPr="009D0001"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  <w:t>: 1117-1122</w:t>
            </w:r>
          </w:p>
        </w:tc>
      </w:tr>
      <w:tr w:rsidR="006D1C45" w:rsidRPr="009D0001" w14:paraId="06D408CC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677E5A5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5QIM</w:t>
            </w:r>
          </w:p>
        </w:tc>
        <w:tc>
          <w:tcPr>
            <w:tcW w:w="2443" w:type="dxa"/>
            <w:vAlign w:val="center"/>
          </w:tcPr>
          <w:p w14:paraId="755BC032" w14:textId="77777777" w:rsidR="006D1C45" w:rsidRPr="009D0001" w:rsidRDefault="00FA35DE">
            <w:pPr>
              <w:jc w:val="center"/>
              <w:rPr>
                <w:rFonts w:ascii="Times New Roman" w:hAnsi="Times New Roman"/>
                <w:szCs w:val="24"/>
              </w:rPr>
            </w:pPr>
            <w:hyperlink r:id="rId22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5BE9382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2018-10-31</w:t>
            </w:r>
          </w:p>
        </w:tc>
        <w:tc>
          <w:tcPr>
            <w:tcW w:w="1935" w:type="dxa"/>
            <w:vAlign w:val="center"/>
          </w:tcPr>
          <w:p w14:paraId="1D1BD88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X-RAY</w:t>
            </w:r>
          </w:p>
        </w:tc>
        <w:tc>
          <w:tcPr>
            <w:tcW w:w="1992" w:type="dxa"/>
            <w:vAlign w:val="center"/>
          </w:tcPr>
          <w:p w14:paraId="504F95C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1.75 Å</w:t>
            </w:r>
          </w:p>
        </w:tc>
        <w:tc>
          <w:tcPr>
            <w:tcW w:w="4332" w:type="dxa"/>
            <w:vAlign w:val="center"/>
          </w:tcPr>
          <w:p w14:paraId="1830E29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</w:pPr>
            <w:r w:rsidRPr="009D0001"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  <w:t>ACS Med. Chem. Lett.</w:t>
            </w:r>
          </w:p>
          <w:p w14:paraId="267237D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szCs w:val="24"/>
              </w:rPr>
            </w:pPr>
            <w:r w:rsidRPr="009D0001">
              <w:rPr>
                <w:rFonts w:ascii="Times New Roman" w:hAnsi="Times New Roman"/>
                <w:b/>
                <w:bCs/>
                <w:szCs w:val="24"/>
              </w:rPr>
              <w:t>9</w:t>
            </w:r>
            <w:r w:rsidRPr="009D0001"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  <w:t>: 1117-1122</w:t>
            </w:r>
          </w:p>
        </w:tc>
      </w:tr>
      <w:tr w:rsidR="006D1C45" w:rsidRPr="009D0001" w14:paraId="5F2C566D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0F62329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5USQ</w:t>
            </w:r>
          </w:p>
        </w:tc>
        <w:tc>
          <w:tcPr>
            <w:tcW w:w="2443" w:type="dxa"/>
            <w:vAlign w:val="center"/>
          </w:tcPr>
          <w:p w14:paraId="453C3C80" w14:textId="77777777" w:rsidR="006D1C45" w:rsidRPr="009D0001" w:rsidRDefault="00FA35DE">
            <w:pPr>
              <w:jc w:val="center"/>
              <w:rPr>
                <w:rFonts w:ascii="Times New Roman" w:hAnsi="Times New Roman"/>
                <w:szCs w:val="24"/>
              </w:rPr>
            </w:pPr>
            <w:hyperlink r:id="rId23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32E9CC5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2017-04-12</w:t>
            </w:r>
          </w:p>
        </w:tc>
        <w:tc>
          <w:tcPr>
            <w:tcW w:w="1935" w:type="dxa"/>
            <w:vAlign w:val="center"/>
          </w:tcPr>
          <w:p w14:paraId="4E504D1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X-RAY</w:t>
            </w:r>
          </w:p>
        </w:tc>
        <w:tc>
          <w:tcPr>
            <w:tcW w:w="1992" w:type="dxa"/>
            <w:vAlign w:val="center"/>
          </w:tcPr>
          <w:p w14:paraId="79AB3DE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2.55 Å</w:t>
            </w:r>
          </w:p>
        </w:tc>
        <w:tc>
          <w:tcPr>
            <w:tcW w:w="4332" w:type="dxa"/>
            <w:vAlign w:val="center"/>
          </w:tcPr>
          <w:p w14:paraId="3971D39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</w:pPr>
            <w:proofErr w:type="spellStart"/>
            <w:r w:rsidRPr="009D0001"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  <w:t>Bioorg</w:t>
            </w:r>
            <w:proofErr w:type="spellEnd"/>
            <w:r w:rsidRPr="009D0001"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  <w:t>. Med. Chem. Lett.</w:t>
            </w:r>
          </w:p>
          <w:p w14:paraId="5ECFA65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szCs w:val="24"/>
              </w:rPr>
            </w:pPr>
            <w:r w:rsidRPr="009D0001">
              <w:rPr>
                <w:rFonts w:ascii="Times New Roman" w:hAnsi="Times New Roman"/>
                <w:b/>
                <w:bCs/>
                <w:szCs w:val="24"/>
              </w:rPr>
              <w:t>27</w:t>
            </w:r>
            <w:r w:rsidRPr="009D0001"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  <w:t>: 1955-1961</w:t>
            </w:r>
          </w:p>
        </w:tc>
      </w:tr>
      <w:tr w:rsidR="006D1C45" w:rsidRPr="009D0001" w14:paraId="3550CB88" w14:textId="77777777">
        <w:trPr>
          <w:trHeight w:val="709"/>
          <w:jc w:val="center"/>
        </w:trPr>
        <w:tc>
          <w:tcPr>
            <w:tcW w:w="1375" w:type="dxa"/>
            <w:vAlign w:val="center"/>
          </w:tcPr>
          <w:p w14:paraId="42FC8E1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6B8Y</w:t>
            </w:r>
          </w:p>
        </w:tc>
        <w:tc>
          <w:tcPr>
            <w:tcW w:w="2443" w:type="dxa"/>
            <w:vAlign w:val="center"/>
          </w:tcPr>
          <w:p w14:paraId="6DE47AF9" w14:textId="77777777" w:rsidR="006D1C45" w:rsidRPr="009D0001" w:rsidRDefault="00FA35DE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hyperlink r:id="rId24" w:history="1">
              <w:r w:rsidR="00C50975" w:rsidRPr="009D0001">
                <w:rPr>
                  <w:rFonts w:ascii="Times New Roman" w:hAnsi="Times New Roman"/>
                  <w:szCs w:val="24"/>
                  <w:lang w:bidi="ar"/>
                </w:rPr>
                <w:t>Homo sapiens</w:t>
              </w:r>
            </w:hyperlink>
          </w:p>
        </w:tc>
        <w:tc>
          <w:tcPr>
            <w:tcW w:w="2276" w:type="dxa"/>
            <w:vAlign w:val="center"/>
          </w:tcPr>
          <w:p w14:paraId="714E822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2018-02-07</w:t>
            </w:r>
          </w:p>
        </w:tc>
        <w:tc>
          <w:tcPr>
            <w:tcW w:w="1935" w:type="dxa"/>
            <w:vAlign w:val="center"/>
          </w:tcPr>
          <w:p w14:paraId="6BE3774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X-RAY</w:t>
            </w:r>
          </w:p>
        </w:tc>
        <w:tc>
          <w:tcPr>
            <w:tcW w:w="1992" w:type="dxa"/>
            <w:vAlign w:val="center"/>
          </w:tcPr>
          <w:p w14:paraId="106363F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>1.65 Å</w:t>
            </w:r>
          </w:p>
        </w:tc>
        <w:tc>
          <w:tcPr>
            <w:tcW w:w="4332" w:type="dxa"/>
            <w:vAlign w:val="center"/>
          </w:tcPr>
          <w:p w14:paraId="4FFEC2B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</w:pPr>
            <w:proofErr w:type="spellStart"/>
            <w:r w:rsidRPr="009D0001"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  <w:t>Bioorg</w:t>
            </w:r>
            <w:proofErr w:type="spellEnd"/>
            <w:r w:rsidRPr="009D0001"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  <w:t>. Med. Chem.</w:t>
            </w:r>
          </w:p>
          <w:p w14:paraId="7B81957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szCs w:val="24"/>
              </w:rPr>
            </w:pPr>
            <w:r w:rsidRPr="009D0001">
              <w:rPr>
                <w:rFonts w:ascii="Times New Roman" w:hAnsi="Times New Roman"/>
                <w:b/>
                <w:bCs/>
                <w:szCs w:val="24"/>
              </w:rPr>
              <w:t>26</w:t>
            </w:r>
            <w:r w:rsidRPr="009D0001">
              <w:rPr>
                <w:rFonts w:ascii="Times New Roman" w:hAnsi="Times New Roman"/>
                <w:bCs/>
                <w:color w:val="333333"/>
                <w:szCs w:val="24"/>
                <w:shd w:val="clear" w:color="auto" w:fill="FFFFFF"/>
              </w:rPr>
              <w:t>: 1026-1034</w:t>
            </w:r>
          </w:p>
        </w:tc>
      </w:tr>
    </w:tbl>
    <w:p w14:paraId="779CE244" w14:textId="77777777" w:rsidR="006D1C45" w:rsidRPr="00A76392" w:rsidRDefault="006D1C45">
      <w:pPr>
        <w:rPr>
          <w:rFonts w:ascii="Times New Roman" w:hAnsi="Times New Roman"/>
          <w:sz w:val="20"/>
        </w:rPr>
      </w:pPr>
    </w:p>
    <w:p w14:paraId="58A13DF1" w14:textId="77777777" w:rsidR="006D1C45" w:rsidRPr="00A76392" w:rsidRDefault="006D1C45">
      <w:pPr>
        <w:rPr>
          <w:rFonts w:ascii="Times New Roman" w:hAnsi="Times New Roman"/>
          <w:sz w:val="20"/>
        </w:rPr>
      </w:pPr>
    </w:p>
    <w:p w14:paraId="530B92D5" w14:textId="77777777" w:rsidR="006D1C45" w:rsidRPr="00A76392" w:rsidRDefault="006D1C45">
      <w:pPr>
        <w:pStyle w:val="TAMainText"/>
        <w:spacing w:after="240" w:line="240" w:lineRule="auto"/>
        <w:ind w:firstLine="0"/>
        <w:rPr>
          <w:rFonts w:ascii="Times New Roman" w:hAnsi="Times New Roman"/>
          <w:b/>
          <w:sz w:val="20"/>
        </w:rPr>
        <w:sectPr w:rsidR="006D1C45" w:rsidRPr="00A76392">
          <w:pgSz w:w="16838" w:h="11906" w:orient="landscape"/>
          <w:pgMar w:top="1077" w:right="1440" w:bottom="1077" w:left="1440" w:header="851" w:footer="992" w:gutter="0"/>
          <w:cols w:space="425"/>
          <w:docGrid w:linePitch="326"/>
        </w:sectPr>
      </w:pPr>
    </w:p>
    <w:p w14:paraId="7E0CE3AB" w14:textId="39A6B69A" w:rsidR="006D1C45" w:rsidRPr="009D0001" w:rsidRDefault="00C50975">
      <w:pPr>
        <w:pStyle w:val="TAMainText"/>
        <w:spacing w:line="240" w:lineRule="auto"/>
        <w:ind w:firstLine="0"/>
        <w:rPr>
          <w:rFonts w:ascii="Times New Roman" w:hAnsi="Times New Roman"/>
          <w:b/>
          <w:szCs w:val="24"/>
          <w:lang w:eastAsia="zh-CN"/>
        </w:rPr>
      </w:pPr>
      <w:r w:rsidRPr="009D0001">
        <w:rPr>
          <w:rFonts w:ascii="Times New Roman" w:hAnsi="Times New Roman"/>
          <w:b/>
          <w:szCs w:val="24"/>
        </w:rPr>
        <w:lastRenderedPageBreak/>
        <w:t>Table S2</w:t>
      </w:r>
      <w:r w:rsidR="00F172B4" w:rsidRPr="009D0001">
        <w:rPr>
          <w:rFonts w:ascii="Times New Roman" w:hAnsi="Times New Roman"/>
          <w:b/>
          <w:szCs w:val="24"/>
        </w:rPr>
        <w:t xml:space="preserve"> </w:t>
      </w:r>
      <w:r w:rsidRPr="009D0001">
        <w:rPr>
          <w:rFonts w:ascii="Times New Roman" w:hAnsi="Times New Roman"/>
          <w:b/>
          <w:szCs w:val="24"/>
        </w:rPr>
        <w:t>Physicochemical properties of each crystallographic ligand.</w:t>
      </w:r>
      <w:r w:rsidRPr="009D0001">
        <w:rPr>
          <w:rFonts w:ascii="Times New Roman" w:hAnsi="Times New Roman"/>
          <w:b/>
          <w:szCs w:val="24"/>
          <w:lang w:eastAsia="zh-CN" w:bidi="ar"/>
        </w:rPr>
        <w:t xml:space="preserve"> MW,</w:t>
      </w:r>
      <w:r w:rsidRPr="009D0001">
        <w:rPr>
          <w:rFonts w:ascii="Times New Roman" w:hAnsi="Times New Roman"/>
          <w:b/>
          <w:szCs w:val="24"/>
        </w:rPr>
        <w:t xml:space="preserve"> </w:t>
      </w:r>
      <w:r w:rsidRPr="009D0001">
        <w:rPr>
          <w:rFonts w:ascii="Times New Roman" w:hAnsi="Times New Roman"/>
          <w:b/>
          <w:szCs w:val="24"/>
          <w:lang w:eastAsia="zh-CN" w:bidi="ar"/>
        </w:rPr>
        <w:t>molecular weight; HBD,</w:t>
      </w:r>
      <w:r w:rsidRPr="009D0001">
        <w:rPr>
          <w:rFonts w:ascii="Times New Roman" w:hAnsi="Times New Roman"/>
          <w:b/>
          <w:szCs w:val="24"/>
        </w:rPr>
        <w:t xml:space="preserve"> </w:t>
      </w:r>
      <w:r w:rsidRPr="009D0001">
        <w:rPr>
          <w:rFonts w:ascii="Times New Roman" w:hAnsi="Times New Roman"/>
          <w:b/>
          <w:szCs w:val="24"/>
          <w:lang w:eastAsia="zh-CN" w:bidi="ar"/>
        </w:rPr>
        <w:t>Number of hydrogen bond donors; HBA, Number of hydrogen bond receptors</w:t>
      </w:r>
    </w:p>
    <w:tbl>
      <w:tblPr>
        <w:tblW w:w="1417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0"/>
        <w:gridCol w:w="6852"/>
        <w:gridCol w:w="1463"/>
        <w:gridCol w:w="1276"/>
        <w:gridCol w:w="1185"/>
        <w:gridCol w:w="1244"/>
        <w:gridCol w:w="944"/>
      </w:tblGrid>
      <w:tr w:rsidR="006D1C45" w:rsidRPr="009D0001" w14:paraId="4B8E25C1" w14:textId="77777777">
        <w:trPr>
          <w:trHeight w:val="522"/>
          <w:jc w:val="center"/>
        </w:trPr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725B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PDB</w:t>
            </w:r>
          </w:p>
        </w:tc>
        <w:tc>
          <w:tcPr>
            <w:tcW w:w="68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E841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Ligand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D6EE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Active data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5190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proofErr w:type="spellStart"/>
            <w:r w:rsidRPr="009D0001">
              <w:rPr>
                <w:rFonts w:ascii="Times New Roman" w:hAnsi="Times New Roman"/>
                <w:szCs w:val="24"/>
                <w:lang w:eastAsia="zh-CN" w:bidi="ar"/>
              </w:rPr>
              <w:t>ALogP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E958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MW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A863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HBD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D1FE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HBA</w:t>
            </w:r>
          </w:p>
        </w:tc>
      </w:tr>
      <w:tr w:rsidR="006D1C45" w:rsidRPr="009D0001" w14:paraId="6C49F770" w14:textId="77777777">
        <w:trPr>
          <w:trHeight w:val="709"/>
          <w:jc w:val="center"/>
        </w:trPr>
        <w:tc>
          <w:tcPr>
            <w:tcW w:w="1210" w:type="dxa"/>
            <w:tcBorders>
              <w:top w:val="single" w:sz="4" w:space="0" w:color="auto"/>
            </w:tcBorders>
            <w:vAlign w:val="center"/>
          </w:tcPr>
          <w:p w14:paraId="274B3D7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1RW8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14:paraId="0C82151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noProof/>
                <w:szCs w:val="24"/>
                <w:lang w:eastAsia="zh-CN"/>
              </w:rPr>
              <w:drawing>
                <wp:inline distT="0" distB="0" distL="0" distR="0" wp14:anchorId="1C68ADED" wp14:editId="76E526E4">
                  <wp:extent cx="1806575" cy="1082675"/>
                  <wp:effectExtent l="0" t="0" r="3175" b="3175"/>
                  <wp:docPr id="6" name="图片 6" descr="C:\Users\Administrator\AppData\Roaming\Tencent\Users\34974639\QQ\WinTemp\RichOle\7D$B525G~1OF~ZTO@L95UY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\Users\Administrator\AppData\Roaming\Tencent\Users\34974639\QQ\WinTemp\RichOle\7D$B525G~1OF~ZTO@L95UY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575" cy="108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ED2F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3-(4-fluorophenyl)-2-(6-methylpyridin-2-yl)-5,6-dihydro-4h-pyrrolo[1,2-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b]pyrazole</w:t>
            </w:r>
            <w:proofErr w:type="gramEnd"/>
          </w:p>
        </w:tc>
        <w:tc>
          <w:tcPr>
            <w:tcW w:w="1463" w:type="dxa"/>
            <w:tcBorders>
              <w:top w:val="single" w:sz="4" w:space="0" w:color="auto"/>
            </w:tcBorders>
            <w:vAlign w:val="center"/>
          </w:tcPr>
          <w:p w14:paraId="379F300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=15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101891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4.112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vAlign w:val="center"/>
          </w:tcPr>
          <w:p w14:paraId="62F4A1A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293.338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vAlign w:val="center"/>
          </w:tcPr>
          <w:p w14:paraId="5DE95D8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0</w:t>
            </w:r>
          </w:p>
        </w:tc>
        <w:tc>
          <w:tcPr>
            <w:tcW w:w="944" w:type="dxa"/>
            <w:tcBorders>
              <w:top w:val="single" w:sz="4" w:space="0" w:color="auto"/>
            </w:tcBorders>
            <w:vAlign w:val="center"/>
          </w:tcPr>
          <w:p w14:paraId="5CB6CFA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</w:tr>
      <w:tr w:rsidR="006D1C45" w:rsidRPr="009D0001" w14:paraId="70608981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6CA66A7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1PY5</w:t>
            </w:r>
          </w:p>
        </w:tc>
        <w:tc>
          <w:tcPr>
            <w:tcW w:w="6852" w:type="dxa"/>
            <w:vAlign w:val="center"/>
          </w:tcPr>
          <w:p w14:paraId="47501F5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"C:\\Users\\AppData\\Roaming\\Tencent\\Users\\34974639\\QQ\\WinTemp\\RichOle\\RU7Y6%2525257d0P)_5%25252560SHMOJQ%2525255bVKJ0.png"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"G:\\JIANGjunhao\\01research\\02Papers\\02Preparation\\2019-2020\\roc\\AppData\\Roaming\\Tencent\\Users\\34974639\\QQ\\WinTemp\\RichOle\\RU7Y6%252525257d0P)_5%2525252560SHMOJQ%252525255bVKJ0.png"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"G:\\JIANGjunhao\\01research\\02Papers\\02Preparation\\2019-2020\\roc\\AppData\\Roaming\\Tencent\\Users\\34974639\\QQ\\WinTemp\\RichOle\\RU7Y6%25252525257d0P)_5%252525252560SHMOJQ%25252525255bVKJ0.png"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"G:\\JIANGjunhao\\01research\\02Papers\\02Preparation\\2019-2020\\roc\\AppData\\Roaming\\Tencent\\Users\\34974639\\QQ\\WinTemp\\RichOle\\RU7Y6%25252525257d0P)_5%252525252560SHMOJQ%25252525255bVKJ0.png"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"D:\\JIANGjunhao\\01research\\02Papers\\02Preparation\\2019-2020\\roc\\AppData\\Roaming\\Tencent\\Users\\34974639\\QQ\\WinTemp\\RichOle\\RU7Y6%25252525257d0P)_5%252525252560SHMOJQ%25252525255bVKJ0.png"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\\AppData\\Roaming\\Tencent\\Users\\34974639\\QQ\\WinTemp\\RichOle\\RU7Y6%252525252525252525257d0P)_5%2525252525252525252560SHMOJQ%252525252525252525255bVKJ0.png"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\\AppData\\Roaming\\Tencent\\Users\\34974639\\QQ\\WinTemp\\RichOle\\RU7Y6%25252525252525252525257d0P)_5%252525252525252525252560SHMOJQ%25252525252525252525255bVKJ0.png"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\\AppData\\Roaming\\Tencent\\Users\\34974639\\QQ\\WinTemp\\RichOle\\RU7Y6%25252525252525252525257d0P)_5%252525252525252525252560SHMOJQ%25252525252525252525255bVKJ0.png"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"D:\\JIANGjunhao\\01research\\02Papers\\02Preparation\\2019-2020\\10.roc\\AppData\\Roaming\\Tencent\\Users\\34974639\\QQ\\WinTemp\\RichOle\\RU7Y6%25252525252525252525257d0P)_5%252525252525252525252560SHMOJQ%25252525252525252525255bVKJ0.png"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"D:\\JIANGjunhao\\01research\\02Papers\\02Preparation\\2019-2020\\10.roc\\AppData\\Roaming\\Tencent\\Users\\34974639\\QQ\\WinTemp\\RichOle\\RU7Y6%25252525252525252525257d0P)_5%252525252525252525252560SHMOJQ%25252525252525252525255bVKJ0.png"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"D:\\JIANGjunhao\\01research\\02Papers\\02Preparation\\2019-2020\\10.roc\\AppData\\Roaming\\Tencent\\Users\\34974639\\QQ\\WinTemp\\RichOle\\RU7Y6%25252525252525252525257d0P)_5%252525252525252525252560SHMOJQ%25252525252525252525255bVKJ0.png"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"E:\\JJH\\01research\\02Papers\\02Preparation\\2019-2020\\10.roc\\AppData\\Roaming\\Tencent\\Users\\34974639\\QQ\\WinTemp\\RichOle\\RU7Y6%25252525252525252525257d0P)_5%252525252525252525252560SHMOJQ%25252525252525252525255bVKJ0.png"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"E:\\JJH\\01research\\02Papers\\02Preparation\\2019-2020\\10.roc\\AppData\\Roaming\\Tencent\\Users\\34974639\\QQ\\WinTemp\\RichOle\\RU7Y6%25252525252525252525257d0P)_5%252525252525252525252560SHMOJQ%25252525252525252525255bVKJ0.png"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"E:\\JJH\\01research\\02Papers\\02Preparation\\2019-2020\\10.roc\\AppData\\Roaming\\Tencent\\Users\\34974639\\QQ\\WinTemp\\RichOle\\RU7Y6%25252525252525252525257d0P)_5%252525252525252525252560SHMOJQ%25252525252525252525255bVKJ0.png"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"E:\\JJH\\01research\\02Papers\\02Preparation\\2019-2020\\10.roc\\AppData\\Roaming\\Tencent\\Users\\34974639\\QQ\\WinTemp\\RichOle\\RU7Y6%25252525252525252525257d0P)_5%252525252525252525252560SHMOJQ%25252525252525252525255bVKJ0.png"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\\AppData\\Roaming\\Tencent\\Users\\34974639\\QQ\\WinTemp\\RichOle\\RU7Y6%2525252525252525252525252525257d0P)_5%25252525252525252525252525252560SHMOJQ%2525252525252525252525252525255bVKJ0.png"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\\AppData\\Roaming\\Tencent\\Users\\34974639\\QQ\\WinTemp\\RichOle\\RU7Y6%2525252525252525252525252525257d0P)_5%25252525252525252525252525252560SHMOJQ%2525252525252525252525252525255bVKJ0.png"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\\AppData\\Roaming\\Tencent\\Users\\34974639\\QQ\\WinTemp\\RichOle\\RU7Y6%2525252525252525252525252525257d0P)_5%25252525252525252525252525252560SHMOJQ%2525252525252525252525252525255bVKJ0.png"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\\AppData\\Roaming\\Tencent\\Users\\34974639\\QQ\\WinTemp\\RichOle\\RU7Y6%2525252525252525252525252525257d0P)_5%25252525252525252525252525252560SHMOJQ%2525252525252525252525252525255bVKJ0.png"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\\AppData\\Roaming\\Tencent\\Users\\34974639\\QQ\\WinTemp\\RichOle\\RU7Y6%2525252525252525252525252525257d0P)_5%25252525252525252525252525252560SHMOJQ%2525252525252525252525252525255bVKJ0.png"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5011E68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in;height:87.75pt">
                  <v:imagedata r:id="rId26" r:href="rId27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67CF360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4-(3-pyridin-2-yl-1h-pyrazol-4-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yl)quinoline</w:t>
            </w:r>
            <w:proofErr w:type="gramEnd"/>
          </w:p>
        </w:tc>
        <w:tc>
          <w:tcPr>
            <w:tcW w:w="1463" w:type="dxa"/>
            <w:vAlign w:val="center"/>
          </w:tcPr>
          <w:p w14:paraId="13589A3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=59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491FEFA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3.066</w:t>
            </w:r>
          </w:p>
        </w:tc>
        <w:tc>
          <w:tcPr>
            <w:tcW w:w="1185" w:type="dxa"/>
            <w:vAlign w:val="center"/>
          </w:tcPr>
          <w:p w14:paraId="6939360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272.304</w:t>
            </w:r>
          </w:p>
        </w:tc>
        <w:tc>
          <w:tcPr>
            <w:tcW w:w="1244" w:type="dxa"/>
            <w:vAlign w:val="center"/>
          </w:tcPr>
          <w:p w14:paraId="52D98C8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1</w:t>
            </w:r>
          </w:p>
        </w:tc>
        <w:tc>
          <w:tcPr>
            <w:tcW w:w="944" w:type="dxa"/>
            <w:vAlign w:val="center"/>
          </w:tcPr>
          <w:p w14:paraId="7EF0A11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3</w:t>
            </w:r>
          </w:p>
        </w:tc>
      </w:tr>
      <w:tr w:rsidR="006D1C45" w:rsidRPr="009D0001" w14:paraId="051BE8B7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428802D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1VJY</w:t>
            </w:r>
          </w:p>
        </w:tc>
        <w:tc>
          <w:tcPr>
            <w:tcW w:w="6852" w:type="dxa"/>
            <w:vAlign w:val="center"/>
          </w:tcPr>
          <w:p w14:paraId="76E1B80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"C:\\Users\\AppData\\Roaming\\Tencent\\Users\\34974639\\QQ\\WinTemp\\RichOle\\HU0V5%2525257dAI%2525257dVBS@%25252560UVFQU_%2525255b%2525255bD.png"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"G:\\JIANGjunhao\\01research\\02Papers\\02Preparation\\2019-2020\\roc\\AppData\\Roaming\\Tencent\\Users\\34974639\\QQ\\WinTemp\\RichOle\\HU0V5%252525257dAI%252525257dVBS@%2525252560UVFQU_%252525255b%252525255bD.png"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"G:\\JIANGjunhao\\01research\\02Papers\\02Preparation\\2019-2020\\roc\\AppData\\Roaming\\Tencent\\Users\\34974639\\QQ\\WinTemp\\RichOle\\HU0V5%25252525257dAI%25252525257dVBS@%252525252560UVFQU_%25252525255b%25252525255bD.png"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"G:\\JIANGjunhao\\01research\\02Papers\\02Preparation\\2019-2020\\roc\\AppData\\Roaming\\Tencent\\Users\\34974639\\QQ\\WinTemp\\RichOle\\HU0V5%25252525257dAI%25252525257dVBS@%252525252560UVFQU_%25252525255b%25252525255bD.png"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"D:\\JIANGjunhao\\01research\\02Papers\\02Preparation\\2019-2020\\roc\\AppData\\Roaming\\Tencent\\Users\\34974639\\QQ\\WinTemp\\RichOle\\HU0V5%25252525257dAI%25252525257dVBS@%252525252560UVFQU_%25252525255b%25252525255bD.png"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\\AppData\\Roaming\\Tencent\\Users\\34974639\\QQ\\WinTemp\\RichOle\\HU0V5%252525252525252525257dAI%252525252525252525257dVBS@%2525252525252525252560UVFQU_%252525252525252525255b%252525252525252525255bD.png"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\\AppData\\Roaming\\Tencent\\Users\\34974639\\QQ\\WinTemp\\RichOle\\HU0V5%25252525252525252525257dAI%25252525252525252525257dVBS@%252525252525252525252560UVFQU_%25252525252525252525255b%25252525252525252525255bD.png"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\\AppData\\Roaming\\Tencent\\Users\\34974639\\QQ\\WinTemp\\RichOle\\HU0V5%25252525252525252525257dAI%25252525252525252525257dVBS@%252525252525252525252560UVFQU_%25252525252525252525255b%25252525252525252525255bD.png"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HU0V5%25252525252525252525257dAI%25252525252525252525257dVBS@%252525252525252525252560UVFQU_%25252525252525252525255b%25252525252525252525255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HU0V5%25252525252525252525257dAI%25252525252525252525257dVBS@%252525252525252525252560UVFQU_%25252525252525252525255b%25252525252525252525255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HU0V5%25252525252525252525257dAI%25252525252525252525257dVBS@%252525252525252525252560UVFQU_%25252525252525252525255b%25252525252525252525255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HU0V5%25252525252525252525257dAI%25252525252525252525257dVBS@%252525252525252525252560UVFQU_%25252525252525252525255b%25252525252525252525255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HU0V5%25252525252525252525257dAI%25252525252525252525257dVBS@%252525252525252525252560UVFQU_%25252525252525252525255b%25252525252525252525255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HU0V5%25252525252525252525257dAI%25252525252525252525257dVBS@%252525252525252525252560UVFQU_%25252525252525252525255b%25252525252525252525255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HU0V5%25252525252525252525257dAI%25252525252525252525257dVBS@%252525252525252525252560UVFQU_%25252525252525252525255b%25252525252525252525255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\\AppData\\Roaming\\Tencent\\Users\\34974639\\QQ\\WinTemp\\RichOle\\HU0V5%2525252525252525252525252525257dAI%2525252525252525252525252525257dVBS@%25252525252525252525252525252560UVFQU_%2525252525252525252525252525255b%2525252525252525252525252525255bD.png"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\\AppData\\Roaming\\Tencent\\Users\\34974639\\QQ\\WinTemp\\RichOle\\HU0V5%2525252525252525252525252525257dAI%2525252525252525252525252525257dVBS@%25252525252525252525252525252560UVFQU_%2525252525252525252525252525255b%2525252525252525252525252525255bD.png"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\\AppData\\Roaming\\Tencent\\Users\\34974639\\QQ\\WinTemp\\RichOle\\HU0V5%2525252525252525252525252525257dAI%2525252525252525252525252525257dVBS@%25252525252525252525252525252560UVFQU_%2525252525252525252525252525255b%2525252525252525252525252525255bD.png"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\\AppData\\Roaming\\Tencent\\Users\\34974639\\QQ\\WinTemp\\RichOle\\HU0V5%2525252525252525252525252525257dAI%2525252525252525252525252525257dVBS@%25252525252525252525252525252560UVFQU_%2525252525252525252525252525255b%2525252525252525252525252525255bD.png"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\\AppData\\Roaming\\Tencent\\Users\\34974639\\QQ\\WinTemp\\RichOle\\HU0V5%2525252525252525252525252525257dAI%2525252525252525252525252525257dVBS@%25252525252525252525252525252560UVFQU_%2525252525252525252525252525255b%2525252525252525252525252525255bD.png"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59C6E991">
                <v:shape id="_x0000_i1031" type="#_x0000_t75" style="width:138.75pt;height:87.75pt">
                  <v:imagedata r:id="rId28" r:href="rId29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4C5D36F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2-[5-(6-methylpyridin-2-yl)-2,3-dihydro-1H-pyrazol-4-yl]-1,5-naphthyridine</w:t>
            </w:r>
          </w:p>
        </w:tc>
        <w:tc>
          <w:tcPr>
            <w:tcW w:w="1463" w:type="dxa"/>
            <w:vAlign w:val="center"/>
          </w:tcPr>
          <w:p w14:paraId="2F1350F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=23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1315F16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3.055</w:t>
            </w:r>
          </w:p>
        </w:tc>
        <w:tc>
          <w:tcPr>
            <w:tcW w:w="1185" w:type="dxa"/>
            <w:vAlign w:val="center"/>
          </w:tcPr>
          <w:p w14:paraId="4BDA651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287.319</w:t>
            </w:r>
          </w:p>
        </w:tc>
        <w:tc>
          <w:tcPr>
            <w:tcW w:w="1244" w:type="dxa"/>
            <w:vAlign w:val="center"/>
          </w:tcPr>
          <w:p w14:paraId="1465F6E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1</w:t>
            </w:r>
          </w:p>
        </w:tc>
        <w:tc>
          <w:tcPr>
            <w:tcW w:w="944" w:type="dxa"/>
            <w:vAlign w:val="center"/>
          </w:tcPr>
          <w:p w14:paraId="26BEE9C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4</w:t>
            </w:r>
          </w:p>
        </w:tc>
      </w:tr>
      <w:tr w:rsidR="006D1C45" w:rsidRPr="009D0001" w14:paraId="2A83F809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1ABB716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lastRenderedPageBreak/>
              <w:t>2WOU</w:t>
            </w:r>
          </w:p>
        </w:tc>
        <w:tc>
          <w:tcPr>
            <w:tcW w:w="6852" w:type="dxa"/>
            <w:vAlign w:val="center"/>
          </w:tcPr>
          <w:p w14:paraId="23FA236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"C:\\Users\\AppData\\Roaming\\Tencent\\Users\\34974639\\QQ\\WinTemp\\RichOle\\XZX1%25252525@XC%2525255dQ7ULDRKAA_F~%2525255dU.png"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"G:\\JIANGjunhao\\01research\\02Papers\\02Preparation\\2019-2020\\roc\\AppData\\Roaming\\Tencent\\Users\\34974639\\QQ\\WinTemp\\RichOle\\XZX1%2525252525@XC%252525255dQ7ULDRKAA_F~%252525255dU.png"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"G:\\JIANGjunhao\\01research\\02Papers\\02Preparation\\2019-2020\\roc\\AppData\\Roaming\\Tencent\\Users\\34974639\\QQ\\WinTemp\\RichOle\\XZX1%252525252525@XC%25252525255dQ7ULDRKAA_F~%25252525255dU.png"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"G:\\JIANGjunhao\\01research\\02Papers\\02Preparation\\2019-2020\\roc\\AppData\\Roaming\\Tencent\\Users\\34974639\\QQ\\WinTemp\\RichOle\\XZX1%252525252525@XC%25252525255dQ7ULDRKAA_F~%25252525255dU.png"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"D:\\JIANGjunhao\\01research\\02Papers\\02Preparation\\2019-2020\\roc\\AppData\\Roaming\\Tencent\\Users\\34974639\\QQ\\WinTemp\\RichOle\\XZX1%252525252525@XC%25252525255dQ7ULDRKAA_F~%25252525255dU.png"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\\AppData\\Roaming\\Tencent\\Users\\34974639\\QQ\\WinTemp\\RichOle\\XZX1%2525252525252525252525@XC%252525252525252525255dQ7ULDRKAA_F~%252525252525252525255dU.png"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\\AppData\\Roaming\\Tencent\\Users\\34974639\\QQ\\WinTemp\\RichOle\\XZX1%252525252525252525252525@XC%25252525252525252525255dQ7ULDRKAA_F~%25252525252525252525255dU.png"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\\AppData\\Roaming\\Tencent\\Users\\34974639\\QQ\\WinTemp\\RichOle\\XZX1%252525252525252525252525@XC%25252525252525252525255dQ7ULDRKAA_F~%25252525252525252525255dU.png"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"D:\\JIANGjunhao\\01research\\02Papers\\02Preparation\\2019-2020\\10.roc\\AppData\\Roaming\\Tencent\\Users\\34974639\\QQ\\WinTemp\\RichOle\\XZX1%252525252525252525252525@XC%25252525252525252525255dQ7ULDRKAA_F~%25252525252525252525255dU.png"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"D:\\JIANGjunhao\\01research\\02Papers\\02Preparation\\2019-2020\\10.roc\\AppData\\Roaming\\Tencent\\Users\\34974639\\QQ\\WinTemp\\RichOle\\XZX1%252525252525252525252525@XC%25252525252525252525255dQ7ULDRKAA_F~%25252525252525252525255dU.png"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"D:\\JIANGjunhao\\01research\\02Papers\\02Preparation\\2019-2020\\10.roc\\AppData\\Roaming\\Tencent\\Users\\34974639\\QQ\\WinTemp\\RichOle\\XZX1%252525252525252525252525@XC%25252525252525252525255dQ7ULDRKAA_F~%25252525252525252525255dU.png"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"E:\\JJH\\01research\\02Papers\\02Preparation\\2019-2020\\10.roc\\AppData\\Roaming\\Tencent\\Users\\34974639\\QQ\\WinTemp\\RichOle\\XZX1%252525252525252525252525@XC%25252525252525252525255dQ7ULDRKAA_F~%25252525252525252525255dU.png"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"E:\\JJH\\01research\\02Papers\\02Preparation\\2019-2020\\10.roc\\AppData\\Roaming\\Tencent\\Users\\34974639\\QQ\\WinTemp\\RichOle\\XZX1%252525252525252525252525@XC%25252525252525252525255dQ7ULDRKAA_F~%25252525252525252525255dU.png"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"E:\\JJH\\01research\\02Papers\\02Preparation\\2019-2020\\10.roc\\AppData\\Roaming\\Tencent\\Users\\34974639\\QQ\\WinTemp\\RichOle\\XZX1%252525252525252525252525@XC%25252525252525252525255dQ7ULDRKAA_F~%25252525252525252525255dU.png"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"E:\\JJH\\01research\\02Papers\\02Preparation\\2019-2020\\10.roc\\AppData\\Roaming\\Tencent\\Users\\34974639\\QQ\\WinTemp\\RichOle\\XZX1%252525252525252525252525@XC%25252525252525252525255dQ7ULDRKAA_F~%25252525252525252525255dU.png"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\\AppData\\Roaming\\Tencent\\Users\\34974639\\QQ\\WinTemp\\RichOle\\XZX1%25252525252525252525252525252525@XC%2525252525252525252525252525255dQ7ULDRKAA_F~%2525252525252525252525252525255dU.png"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\\AppData\\Roaming\\Tencent\\Users\\34974639\\QQ\\WinTemp\\RichOle\\XZX1%25252525252525252525252525252525@XC%2525252525252525252525252525255dQ7ULDRKAA_F~%2525252525252525252525252525255dU.png"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\\AppData\\Roaming\\Tencent\\Users\\34974639\\QQ\\WinTemp\\RichOle\\XZX1%25252525252525252525252525252525@XC%2525252525252525252525252525255dQ7ULDRKAA_F~%2525252525252525252525252525255dU.png"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\\AppData\\Roaming\\Tencent\\Users\\34974639\\QQ\\WinTemp\\RichOle\\XZX1%25252525252525252525252525252525@XC%2525252525252525252525252525255dQ7ULDRKAA_F~%2525252525252525252525252525255dU.png"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\\AppData\\Roaming\\Tencent\\Users\\34974639\\QQ\\WinTemp\\RichOle\\XZX1%25252525252525252525252525252525@XC%2525252525252525252525252525255dQ7ULDRKAA_F~%2525252525252525252525252525255dU.png"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3EFB55EA">
                <v:shape id="_x0000_i1032" type="#_x0000_t75" style="width:138.75pt;height:82.5pt">
                  <v:imagedata r:id="rId30" r:href="rId31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4E2C2B7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4-({4-[(2,6-dimethylpyridin-3-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yl)oxy</w:t>
            </w:r>
            <w:proofErr w:type="gramEnd"/>
            <w:r w:rsidRPr="009D0001">
              <w:rPr>
                <w:rFonts w:ascii="Times New Roman" w:hAnsi="Times New Roman"/>
                <w:szCs w:val="24"/>
                <w:lang w:bidi="ar"/>
              </w:rPr>
              <w:t>]pyridin-2-yl}amino)benzenesulfonamide</w:t>
            </w:r>
          </w:p>
        </w:tc>
        <w:tc>
          <w:tcPr>
            <w:tcW w:w="1463" w:type="dxa"/>
            <w:vAlign w:val="center"/>
          </w:tcPr>
          <w:p w14:paraId="0F8C24F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=72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0E71C13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1.942</w:t>
            </w:r>
          </w:p>
        </w:tc>
        <w:tc>
          <w:tcPr>
            <w:tcW w:w="1185" w:type="dxa"/>
            <w:vAlign w:val="center"/>
          </w:tcPr>
          <w:p w14:paraId="3D0E0D0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369.418</w:t>
            </w:r>
          </w:p>
        </w:tc>
        <w:tc>
          <w:tcPr>
            <w:tcW w:w="1244" w:type="dxa"/>
            <w:vAlign w:val="center"/>
          </w:tcPr>
          <w:p w14:paraId="5F16D2A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099B6BD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7</w:t>
            </w:r>
          </w:p>
        </w:tc>
      </w:tr>
      <w:tr w:rsidR="006D1C45" w:rsidRPr="009D0001" w14:paraId="7FC24786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23CF333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2WOT</w:t>
            </w:r>
          </w:p>
        </w:tc>
        <w:tc>
          <w:tcPr>
            <w:tcW w:w="6852" w:type="dxa"/>
            <w:vAlign w:val="center"/>
          </w:tcPr>
          <w:p w14:paraId="5EEC4C1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"C:\\Users\\AppData\\Roaming\\Tencent\\Users\\34974639\\QQ\\WinTemp\\RichOle\\QN%25252560%2525255bVS4FZ8D)K@%2525255dNFSEAI55.png"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"G:\\JIANGjunhao\\01research\\02Papers\\02Preparation\\2019-2020\\roc\\AppData\\Roaming\\Tencent\\Users\\34974639\\QQ\\WinTemp\\RichOle\\QN%2525252560%252525255bVS4FZ8D)K@%252525255dNFSEAI55.png"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"G:\\JIANGjunhao\\01research\\02Papers\\02Preparation\\2019-2020\\roc\\AppData\\Roaming\\Tencent\\Users\\34974639\\QQ\\WinTemp\\RichOle\\QN%252525252560%25252525255bVS4FZ8D)K@%25252525255dNFSEAI55.png"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"G:\\JIANGjunhao\\01research\\02Papers\\02Preparation\\2019-2020\\roc\\AppData\\Roaming\\Tencent\\Users\\34974639\\QQ\\WinTemp\\RichOle\\QN%252525252560%25252525255bVS4FZ8D)K@%25252525255dNFSEAI55.png"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"D:\\JIANGjunhao\\01research\\02Papers\\02Preparation\\2019-2020\\roc\\AppData\\Roaming\\Tencent\\Users\\34974639\\QQ\\WinTemp\\RichOle\\QN%252525252560%25252525255bVS4FZ8D)K@%25252525255dNFSEAI55.png"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\\AppData\\Roaming\\Tencent\\Users\\34974639\\QQ\\WinTemp\\RichOle\\QN%2525252525252525252560%252525252525252525255bVS4FZ8D)K@%252525252525252525255dNFSEAI55.png"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\\AppData\\Roaming\\Tencent\\Users\\34974639\\QQ\\WinTemp\\RichOle\\QN%252525252525252525252560%25252525252525252525255bVS4FZ8D)K@%25252525252525252525255dNFSEAI55.png"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\\AppData\\Roaming\\Tencent\\Users\\34974639\\QQ\\WinTemp\\RichOle\\QN%252525252525252525252560%25252525252525252525255bVS4FZ8D)K@%25252525252525252525255dNFSEAI55.png"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"D:\\JIANGjunhao\\01research\\02Papers\\02Preparation\\2019-2020\\10.roc\\AppData\\Roaming\\Tencent\\Users\\34974639\\QQ\\WinTemp\\RichOle\\QN%252525252525252525252560%25252525252525252525255bVS4FZ8D)K@%25252525252525252525255dNFSEAI55.png"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"D:\\JIANGjunhao\\01research\\02Papers\\02Preparation\\2019-2020\\10.roc\\AppData\\Roaming\\Tencent\\Users\\34974639\\QQ\\WinTemp\\RichOle\\QN%252525252525252525252560%25252525252525252525255bVS4FZ8D)K@%25252525252525252525255dNFSEAI55.png"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"D:\\JIANGjunhao\\01research\\02Papers\\02Preparation\\2019-2020\\10.roc\\AppData\\Roaming\\Tencent\\Users\\34974639\\QQ\\WinTemp\\RichOle\\QN%252525252525252525252560%25252525252525252525255bVS4FZ8D)K@%25252525252525252525255dNFSEAI55.png"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"E:\\JJH\\01research\\02Papers\\02Preparation\\2019-2020\\10.roc\\AppData\\Roaming\\Tencent\\Users\\34974639\\QQ\\WinTemp\\RichOle\\QN%252525252525252525252560%25252525252525252525255bVS4FZ8D)K@%25252525252525252525255dNFSEAI55.png"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"E:\\JJH\\01research\\02Papers\\02Preparation\\2019-2020\\10.roc\\AppData\\Roaming\\Tencent\\Users\\34974639\\QQ\\WinTemp\\RichOle\\QN%252525252525252525252560%25252525252525252525255bVS4FZ8D)K@%25252525252525252525255dNFSEAI55.png"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"E:\\JJH\\01research\\02Papers\\02Preparation\\2019-2020\\10.roc\\AppData\\Roaming\\Tencent\\Users\\34974639\\QQ\\WinTemp\\RichOle\\QN%252525252525252525252560%25252525252525252525255bVS4FZ8D)K@%25252525252525252525255dNFSEAI55.png"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"E:\\JJH\\01research\\02Papers\\02Preparation\\2019-2020\\10.roc\\AppData\\Roaming\\Tencent\\Users\\34974639\\QQ\\WinTemp\\RichOle\\QN%252525252525252525252560%25252525252525252525255bVS4FZ8D)K@%25252525252525252525255dNFSEAI55.png"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\\AppData\\Roaming\\Tencent\\Users\\34974639\\QQ\\WinTemp\\RichOle\\QN%25252525252525252525252525252560%2525252525252525252525252525255bVS4FZ8D)K@%2525252525252525252525252525255dNFSEAI55.png"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\\AppData\\Roaming\\Tencent\\Users\\34974639\\QQ\\WinTemp\\RichOle\\QN%25252525252525252525252525252560%2525252525252525252525252525255bVS4FZ8D)K@%2525252525252525252525252525255dNFSEAI55.png"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\\AppData\\Roaming\\Tencent\\Users\\34974639\\QQ\\WinTemp\\RichOle\\QN%25252525252525252525252525252560%2525252525252525252525252525255bVS4FZ8D)K@%2525252525252525252525252525255dNFSEAI55.png"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\\AppData\\Roaming\\Tencent\\Users\\34974639\\QQ\\WinTemp\\RichOle\\QN%25252525252525252525252525252560%2525252525252525252525252525255bVS4FZ8D)K@%2525252525252525252525252525255dNFSEAI55.png"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\\AppData\\Roaming\\Tencent\\Users\\34974639\\QQ\\WinTemp\\RichOle\\QN%25252525252525252525252525252560%2525252525252525252525252525255bVS4FZ8D)K@%2525252525252525252525252525255dNFSEAI55.png"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4B1BBD9C">
                <v:shape id="_x0000_i1033" type="#_x0000_t75" style="width:138.75pt;height:82.5pt">
                  <v:imagedata r:id="rId32" r:href="rId33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2A303EB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4-({4-[(2,6-dimethylpyridin-3-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yl)oxy</w:t>
            </w:r>
            <w:proofErr w:type="gramEnd"/>
            <w:r w:rsidRPr="009D0001">
              <w:rPr>
                <w:rFonts w:ascii="Times New Roman" w:hAnsi="Times New Roman"/>
                <w:szCs w:val="24"/>
                <w:lang w:bidi="ar"/>
              </w:rPr>
              <w:t>]pyridin-2-yl}amino)benzenesulfonamide</w:t>
            </w:r>
          </w:p>
        </w:tc>
        <w:tc>
          <w:tcPr>
            <w:tcW w:w="1463" w:type="dxa"/>
            <w:vAlign w:val="center"/>
          </w:tcPr>
          <w:p w14:paraId="17E3A27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=44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12DC85D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5.122</w:t>
            </w:r>
          </w:p>
        </w:tc>
        <w:tc>
          <w:tcPr>
            <w:tcW w:w="1185" w:type="dxa"/>
            <w:vAlign w:val="center"/>
          </w:tcPr>
          <w:p w14:paraId="3107AEC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458.509</w:t>
            </w:r>
          </w:p>
        </w:tc>
        <w:tc>
          <w:tcPr>
            <w:tcW w:w="1244" w:type="dxa"/>
            <w:vAlign w:val="center"/>
          </w:tcPr>
          <w:p w14:paraId="0EC8ACB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1</w:t>
            </w:r>
          </w:p>
        </w:tc>
        <w:tc>
          <w:tcPr>
            <w:tcW w:w="944" w:type="dxa"/>
            <w:vAlign w:val="center"/>
          </w:tcPr>
          <w:p w14:paraId="4396803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8</w:t>
            </w:r>
          </w:p>
        </w:tc>
      </w:tr>
      <w:tr w:rsidR="006D1C45" w:rsidRPr="009D0001" w14:paraId="6AC3DA0C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5B3ED5B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2X7O</w:t>
            </w:r>
          </w:p>
        </w:tc>
        <w:tc>
          <w:tcPr>
            <w:tcW w:w="6852" w:type="dxa"/>
            <w:vAlign w:val="center"/>
          </w:tcPr>
          <w:p w14:paraId="1498C47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"C:\\Users\\AppData\\Roaming\\Tencent\\Users\\34974639\\QQ\\WinTemp\\RichOle\\%2525255dKG11N9TFU%25252560E4TSEQU4%25252560@%2525257dL.png"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"G:\\JIANGjunhao\\01research\\02Papers\\02Preparation\\2019-2020\\roc\\AppData\\Roaming\\Tencent\\Users\\34974639\\QQ\\WinTemp\\RichOle\\%252525255dKG11N9TFU%2525252560E4TSEQU4%2525252560@%252525257dL.png"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"G:\\JIANGjunhao\\01research\\02Papers\\02Preparation\\2019-2020\\roc\\AppData\\Roaming\\Tencent\\Users\\34974639\\QQ\\WinTemp\\RichOle\\%25252525255dKG11N9TFU%252525252560E4TSEQU4%252525252560@%25252525257dL.png"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"G:\\JIANGjunhao\\01research\\02Papers\\02Preparation\\2019-2020\\roc\\AppData\\Roaming\\Tencent\\Users\\34974639\\QQ\\WinTemp\\RichOle\\%25252525255dKG11N9TFU%252525252560E4TSEQU4%252525252560@%25252525257dL.png"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"D:\\JIANGjunhao\\01research\\02Papers\\02Preparation\\2019-2020\\roc\\AppData\\Roaming\\Tencent\\Users\\34974639\\QQ\\WinTemp\\RichOle\\%25252525255dKG11N9TFU%252525252560E4TSEQU4%252525252560@%25252525257dL.png"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\\AppData\\Roaming\\Tencent\\Users\\34974639\\QQ\\WinTemp\\RichOle\\%252525252525252525255dKG11N9TFU%2525252525252525252560E4TSEQU4%2525252525252525252560@%252525252525252525257dL.png"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\\AppData\\Roaming\\Tencent\\Users\\34974639\\QQ\\WinTemp\\RichOle\\%25252525252525252525255dKG11N9TFU%252525252525252525252560E4TSEQU4%252525252525252525252560@%25252525252525252525257dL.png"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\\AppData\\Roaming\\Tencent\\Users\\34974639\\QQ\\WinTemp\\RichOle\\%25252525252525252525255dKG11N9TFU%252525252525252525252560E4TSEQU4%252525252525252525252560@%25252525252525252525257dL.png"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"D:\\JIANGjunhao\\01research\\02Papers\\02Preparation\\2019-2020\\10.roc\\AppData\\Roaming\\Tencent\\Users\\34974639\\QQ\\WinTemp\\RichOle\\%25252525252525252525255dKG11N9TFU%252525252525252525252560E4TSEQU4%252525252525252525252560@%25252525252525252525257dL.png"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"D:\\JIANGjunhao\\01research\\02Papers\\02Preparation\\2019-2020\\10.roc\\AppData\\Roaming\\Tencent\\Users\\34974639\\QQ\\WinTemp\\RichOle\\%25252525252525252525255dKG11N9TFU%252525252525252525252560E4TSEQU4%252525252525252525252560@%25252525252525252525257dL.png"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"D:\\JIANGjunhao\\01research\\02Papers\\02Preparation\\2019-2020\\10.roc\\AppData\\Roaming\\Tencent\\Users\\34974639\\QQ\\WinTemp\\RichOle\\%25252525252525252525255dKG11N9TFU%252525252525252525252560E4TSEQU4%252525252525252525252560@%25252525252525252525257dL.png"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"E:\\JJH\\01research\\02Papers\\02Preparation\\2019-2020\\10.roc\\AppData\\Roaming\\Tencent\\Users\\34974639\\QQ\\WinTemp\\RichOle\\%25252525252525252525255dKG11N9TFU%252525252525252525252560E4TSEQU4%252525252525252525252560@%25252525252525252525257dL.png"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"E:\\JJH\\01research\\02Papers\\02Preparation\\2019-2020\\10.roc\\AppData\\Roaming\\Tencent\\Users\\34974639\\QQ\\WinTemp\\RichOle\\%25252525252525252525255dKG11N9TFU%252525252525252525252560E4TSEQU4%252525252525252525252560@%25252525252525252525257dL.png"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"E:\\JJH\\01research\\02Papers\\02Preparation\\2019-2020\\10.roc\\AppData\\Roaming\\Tencent\\Users\\34974639\\QQ\\WinTemp\\RichOle\\%25252525252525252525255dKG11N9TFU%252525252525252525252560E4TSEQU4%252525252525252525252560@%25252525252525252525257dL.png"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"E:\\JJH\\01research\\02Papers\\02Preparation\\2019-2020\\10.roc\\AppData\\Roaming\\Tencent\\Users\\34974639\\QQ\\WinTemp\\RichOle\\%25252525252525252525255dKG11N9TFU%252525252525252525252560E4TSEQU4%252525252525252525252560@%25252525252525252525257dL.png"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\\AppData\\Roaming\\Tencent\\Users\\34974639\\QQ\\WinTemp\\RichOle\\%2525252525252525252525252525255dKG11N9TFU%25252525252525252525252525252560E4TSEQU4%25252525252525252525252525252560@%2525252525252525252525252525257dL.png"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\\AppData\\Roaming\\Tencent\\Users\\34974639\\QQ\\WinTemp\\RichOle\\%2525252525252525252525252525255dKG11N9TFU%25252525252525252525252525252560E4TSEQU4%25252525252525252525252525252560@%2525252525252525252525252525257dL.png"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\\AppData\\Roaming\\Tencent\\Users\\34974639\\QQ\\WinTemp\\RichOle\\%2525252525252525252525252525255dKG11N9TFU%25252525252525252525252525252560E4TSEQU4%25252525252525252525252525252560@%2525252525252525252525252525257dL.png"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\\AppData\\Roaming\\Tencent\\Users\\34974639\\QQ\\WinTemp\\RichOle\\%2525252525252525252525252525255dKG11N9TFU%25252525252525252525252525252560E4TSEQU4%25252525252525252525252525252560@%2525252525252525252525252525257dL.png"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\\AppData\\Roaming\\Tencent\\Users\\34974639\\QQ\\WinTemp\\RichOle\\%2525252525252525252525252525255dKG11N9TFU%25252525252525252525252525252560E4TSEQU4%25252525252525252525252525252560@%2525252525252525252525252525257dL.png"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0245EE14">
                <v:shape id="_x0000_i1034" type="#_x0000_t75" style="width:138.75pt;height:87.75pt">
                  <v:imagedata r:id="rId34" r:href="rId35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43B4CE0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(3Z)-N-ethyl-N-methyl-2-oxo-3-(phenyl{[4-(piperidin-1-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ylmethyl)phenyl</w:t>
            </w:r>
            <w:proofErr w:type="gramEnd"/>
            <w:r w:rsidRPr="009D0001">
              <w:rPr>
                <w:rFonts w:ascii="Times New Roman" w:hAnsi="Times New Roman"/>
                <w:szCs w:val="24"/>
                <w:lang w:bidi="ar"/>
              </w:rPr>
              <w:t>]amino}methylidene)-2,3-dihydro-1H-indole-6-carboxamide</w:t>
            </w:r>
          </w:p>
        </w:tc>
        <w:tc>
          <w:tcPr>
            <w:tcW w:w="1463" w:type="dxa"/>
            <w:vAlign w:val="center"/>
          </w:tcPr>
          <w:p w14:paraId="0A51F95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=34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05D6EA3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4.574</w:t>
            </w:r>
          </w:p>
        </w:tc>
        <w:tc>
          <w:tcPr>
            <w:tcW w:w="1185" w:type="dxa"/>
            <w:vAlign w:val="center"/>
          </w:tcPr>
          <w:p w14:paraId="20E47D5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494.627</w:t>
            </w:r>
          </w:p>
        </w:tc>
        <w:tc>
          <w:tcPr>
            <w:tcW w:w="1244" w:type="dxa"/>
            <w:vAlign w:val="center"/>
          </w:tcPr>
          <w:p w14:paraId="78A8B33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7AF02B8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4</w:t>
            </w:r>
          </w:p>
        </w:tc>
      </w:tr>
      <w:tr w:rsidR="006D1C45" w:rsidRPr="009D0001" w14:paraId="6563126F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7690FB1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3GXL</w:t>
            </w:r>
          </w:p>
        </w:tc>
        <w:tc>
          <w:tcPr>
            <w:tcW w:w="6852" w:type="dxa"/>
            <w:vAlign w:val="center"/>
          </w:tcPr>
          <w:p w14:paraId="32FE71E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"C:\\Users\\AppData\\Roaming\\Tencent\\Users\\34974639\\QQ\\WinTemp\\RichOle\\%2525255d06%2525257bU5%252525609F%252525259B%25252560OTB00VB3YH.png"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"G:\\JIANGjunhao\\01research\\02Papers\\02Preparation\\2019-2020\\roc\\AppData\\Roaming\\Tencent\\Users\\34974639\\QQ\\WinTemp\\RichOle\\%252525255d06%252525257bU5%25252525609F%25252525259B%2525252560OTB00VB3YH.png"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"G:\\JIANGjunhao\\01research\\02Papers\\02Preparation\\2019-2020\\roc\\AppData\\Roaming\\Tencent\\Users\\34974639\\QQ\\WinTemp\\RichOle\\%25252525255d06%25252525257bU5%2525252525609F%2525252525259B%252525252560OTB00VB3YH.png"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"G:\\JIANGjunhao\\01research\\02Papers\\02Preparation\\2019-2020\\roc\\AppData\\Roaming\\Tencent\\Users\\34974639\\QQ\\WinTemp\\RichOle\\%25252525255d06%25252525257bU5%2525252525609F%2525252525259B%252525252560OTB00VB3YH.png"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"D:\\JIANGjunhao\\01research\\02Papers\\02Preparation\\2019-2020\\roc\\AppData\\Roaming\\Tencent\\Users\\34974639\\QQ\\WinTemp\\RichOle\\%25252525255d06%25252525257bU5%2525252525609F%2525252525259B%252525252560OTB00VB3YH.png"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\\AppData\\Roaming\\Tencent\\Users\\34974639\\QQ\\WinTemp\\RichOle\\%252525252525252525255d06%252525252525252525257bU5%25252525252525252525609F%25252525252525252525259B%2525252525252525252560OTB00VB3YH.png"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\\AppData\\Roaming\\Tencent\\Users\\34974639\\QQ\\WinTemp\\RichOle\\%25252525252525252525255d06%25252525252525252525257bU5%2525252525252525252525609F%2525252525252525252525259B%252525252525252525252560OTB00VB3YH.png"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\\AppData\\Roaming\\Tencent\\Users\\34974639\\QQ\\WinTemp\\RichOle\\%25252525252525252525255d06%25252525252525252525257bU5%2525252525252525252525609F%2525252525252525252525259B%252525252525252525252560OTB00VB3YH.png"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25252525252525252525255d06%25252525252525252525257bU5%2525252525252525252525609F%2525252525252525252525259B%252525252525252525252560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25252525252525252525255d06%25252525252525252525257bU5%2525252525252525252525609F%2525252525252525252525259B%252525252525252525252560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25252525252525252525255d06%25252525252525252525257bU5%2525252525252525252525609F%2525252525252525252525259B%252525252525252525252560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06%25252525252525252525257bU5%2525252525252525252525609F%2525252525252525252525259B%252525252525252525252560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06%25252525252525252525257bU5%2525252525252525252525609F%2525252525252525252525259B%252525252525252525252560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06%25252525252525252525257bU5%2525252525252525252525609F%2525252525252525252525259B%252525252525252525252560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06%25252525252525252525257bU5%2525252525252525252525609F%2525252525252525252525259B%252525252525252525252560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\\AppData\\Roaming\\Tencent\\Users\\34974639\\QQ\\WinTemp\\RichOle\\%2525252525252525252525252525255d06%2525252525252525252525252525257bU5%252525252525252525252525252525609F%252525252525252525252525252525259B%25252525252525252525252525252560OTB00VB3YH.png"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\\AppData\\Roaming\\Tencent\\Users\\34974639\\QQ\\WinTemp\\RichOle\\%2525252525252525252525252525255d06%2525252525252525252525252525257bU5%252525252525252525252525252525609F%252525252525252525252525252525259B%25252525252525252525252525252560OTB00VB3YH.png"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\\AppData\\Roaming\\Tencent\\Users\\34974639\\QQ\\WinTemp\\RichOle\\%2525252525252525252525252525255d06%2525252525252525252525252525257bU5%252525252525252525252525252525609F%252525252525252525252525252525259B%25252525252525252525252525252560OTB00VB3YH.png"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\\AppData\\Roaming\\Tencent\\Users\\34974639\\QQ\\WinTemp\\RichOle\\%2525252525252525252525252525255d06%2525252525252525252525252525257bU5%252525252525252525252525252525609F%252525252525252525252525252525259B%25252525252525252525252525252560OTB00VB3YH.png"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\\AppData\\Roaming\\Tencent\\Users\\34974639\\QQ\\WinTemp\\RichOle\\%2525252525252525252525252525255d06%2525252525252525252525252525257bU5%252525252525252525252525252525609F%252525252525252525252525252525259B%25252525252525252525252525252560OTB00VB3YH.png"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4FCB3807">
                <v:shape id="_x0000_i1035" type="#_x0000_t75" style="width:138.75pt;height:82.5pt">
                  <v:imagedata r:id="rId36" r:href="rId37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6665B4F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lastRenderedPageBreak/>
              <w:t>N-1H-indazol-5-yl-2-(6-methylpyridin-2-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yl)quinazolin</w:t>
            </w:r>
            <w:proofErr w:type="gramEnd"/>
            <w:r w:rsidRPr="009D0001">
              <w:rPr>
                <w:rFonts w:ascii="Times New Roman" w:hAnsi="Times New Roman"/>
                <w:szCs w:val="24"/>
                <w:lang w:bidi="ar"/>
              </w:rPr>
              <w:t>-4-amine (GW857175)</w:t>
            </w:r>
          </w:p>
        </w:tc>
        <w:tc>
          <w:tcPr>
            <w:tcW w:w="1463" w:type="dxa"/>
            <w:vAlign w:val="center"/>
          </w:tcPr>
          <w:p w14:paraId="66DC4B1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lastRenderedPageBreak/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=25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2C395F4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4.301</w:t>
            </w:r>
          </w:p>
        </w:tc>
        <w:tc>
          <w:tcPr>
            <w:tcW w:w="1185" w:type="dxa"/>
            <w:vAlign w:val="center"/>
          </w:tcPr>
          <w:p w14:paraId="30095A9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352.392</w:t>
            </w:r>
          </w:p>
        </w:tc>
        <w:tc>
          <w:tcPr>
            <w:tcW w:w="1244" w:type="dxa"/>
            <w:vAlign w:val="center"/>
          </w:tcPr>
          <w:p w14:paraId="71E65D3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2D926CC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5</w:t>
            </w:r>
          </w:p>
        </w:tc>
      </w:tr>
      <w:tr w:rsidR="006D1C45" w:rsidRPr="009D0001" w14:paraId="18454B4D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24C722D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3HMM</w:t>
            </w:r>
          </w:p>
        </w:tc>
        <w:tc>
          <w:tcPr>
            <w:tcW w:w="6852" w:type="dxa"/>
            <w:vAlign w:val="center"/>
          </w:tcPr>
          <w:p w14:paraId="0691396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"C:\\Users\\AppData\\Roaming\\Tencent\\Users\\34974639\\QQ\\WinTemp\\RichOle\\~(BP0M%2525257bFO5%2525257bZV(VO0_0YX~K.png"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"G:\\JIANGjunhao\\01research\\02Papers\\02Preparation\\2019-2020\\roc\\AppData\\Roaming\\Tencent\\Users\\34974639\\QQ\\WinTemp\\RichOle\\~(BP0M%252525257bFO5%252525257bZV(VO0_0YX~K.png"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"G:\\JIANGjunhao\\01research\\02Papers\\02Preparation\\2019-2020\\roc\\AppData\\Roaming\\Tencent\\Users\\34974639\\QQ\\WinTemp\\RichOle\\~(BP0M%25252525257bFO5%25252525257bZV(VO0_0YX~K.png"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"G:\\JIANGjunhao\\01research\\02Papers\\02Preparation\\2019-2020\\roc\\AppData\\Roaming\\Tencent\\Users\\34974639\\QQ\\WinTemp\\RichOle\\~(BP0M%25252525257bFO5%25252525257bZV(VO0_0YX~K.png"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"D:\\JIANGjunhao\\01research\\02Papers\\02Preparation\\2019-2020\\roc\\AppData\\Roaming\\Tencent\\Users\\34974639\\QQ\\WinTemp\\RichOle\\~(BP0M%25252525257bFO5%25252525257bZV(VO0_0YX~K.png"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\\AppData\\Roaming\\Tencent\\Users\\34974639\\QQ\\WinTemp\\RichOle\\~(BP0M%252525252525252525257bFO5%252525252525252525257bZV(VO0_0YX~K.png"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\\AppData\\Roaming\\Tencent\\Users\\34974639\\QQ\\WinTemp\\RichOle\\~(BP0M%25252525252525252525257bFO5%25252525252525252525257bZV(VO0_0YX~K.png"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\\AppData\\Roaming\\Tencent\\Users\\34974639\\QQ\\WinTemp\\RichOle\\~(BP0M%25252525252525252525257bFO5%25252525252525252525257bZV(VO0_0YX~K.png"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"D:\\JIANGjunhao\\01research\\02Papers\\02Preparation\\2019-2020\\10.roc\\AppData\\Roaming\\Tencent\\Users\\34974639\\QQ\\WinTemp\\RichOle\\~(BP0M%25252525252525252525257bFO5%25252525252525252525257bZV(VO0_0YX~K.png"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"D:\\JIANGjunhao\\01research\\02Papers\\02Preparation\\2019-2020\\10.roc\\AppData\\Roaming\\Tencent\\Users\\34974639\\QQ\\WinTemp\\RichOle\\~(BP0M%25252525252525252525257bFO5%25252525252525252525257bZV(VO0_0YX~K.png"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"D:\\JIANGjunhao\\01research\\02Papers\\02Preparation\\2019-2020\\10.roc\\AppData\\Roaming\\Tencent\\Users\\34974639\\QQ\\WinTemp\\RichOle\\~(BP0M%25252525252525252525257bFO5%25252525252525252525257bZV(VO0_0YX~K.png"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"E:\\JJH\\01research\\02Papers\\02Preparation\\2019-2020\\10.roc\\AppData\\Roaming\\Tencent\\Users\\34974639\\QQ\\WinTemp\\RichOle\\~(BP0M%25252525252525252525257bFO5%25252525252525252525257bZV(VO0_0YX~K.png"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"E:\\JJH\\01research\\02Papers\\02Preparation\\2019-2020\\10.roc\\AppData\\Roaming\\Tencent\\Users\\34974639\\QQ\\WinTemp\\RichOle\\~(BP0M%25252525252525252525257bFO5%25252525252525252525257bZV(VO0_0YX~K.png"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"E:\\JJH\\01research\\02Papers\\02Preparation\\2019-2020\\10.roc\\AppData\\Roaming\\Tencent\\Users\\34974639\\QQ\\WinTemp\\RichOle\\~(BP0M%25252525252525252525257bFO5%25252525252525252525257bZV(VO0_0YX~K.png"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"E:\\JJH\\01research\\02Papers\\02Preparation\\2019-2020\\10.roc\\AppData\\Roaming\\Tencent\\Users\\34974639\\QQ\\WinTemp\\RichOle\\~(BP0M%25252525252525252525257bFO5%25252525252525252525257bZV(VO0_0YX~K.png"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\\AppData\\Roaming\\Tencent\\Users\\34974639\\QQ\\WinTemp\\RichOle\\~(BP0M%2525252525252525252525252525257bFO5%2525252525252525252525252525257bZV(VO0_0YX~K.png"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\\AppData\\Roaming\\Tencent\\Users\\34974639\\QQ\\WinTemp\\RichOle\\~(BP0M%2525252525252525252525252525257bFO5%2525252525252525252525252525257bZV(VO0_0YX~K.png"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\\AppData\\Roaming\\Tencent\\Users\\34974639\\QQ\\WinTemp\\RichOle\\~(BP0M%2525252525252525252525252525257bFO5%2525252525252525252525252525257bZV(VO0_0YX~K.png"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\\AppData\\Roaming\\Tencent\\Users\\34974639\\QQ\\WinTemp\\RichOle\\~(BP0M%2525252525252525252525252525257bFO5%2525252525252525252525252525257bZV(VO0_0YX~K.png"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\\AppData\\Roaming\\Tencent\\Users\\34974639\\QQ\\WinTemp\\RichOle\\~(BP0M%2525252525252525252525252525257bFO5%2525252525252525252525252525257bZV(VO0_0YX~K.png"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42313851">
                <v:shape id="_x0000_i1036" type="#_x0000_t75" style="width:138.75pt;height:82.5pt">
                  <v:imagedata r:id="rId38" r:href="rId39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0C53D1F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2-(6-methylpyridin-2-yl)-N-pyridin-4-ylquinazolin-4-amine (GW855857)</w:t>
            </w:r>
          </w:p>
        </w:tc>
        <w:tc>
          <w:tcPr>
            <w:tcW w:w="1463" w:type="dxa"/>
            <w:vAlign w:val="center"/>
          </w:tcPr>
          <w:p w14:paraId="06AB281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=25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6F2D734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3.507</w:t>
            </w:r>
          </w:p>
        </w:tc>
        <w:tc>
          <w:tcPr>
            <w:tcW w:w="1185" w:type="dxa"/>
            <w:vAlign w:val="center"/>
          </w:tcPr>
          <w:p w14:paraId="3DAD9B0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313.356</w:t>
            </w:r>
          </w:p>
        </w:tc>
        <w:tc>
          <w:tcPr>
            <w:tcW w:w="1244" w:type="dxa"/>
            <w:vAlign w:val="center"/>
          </w:tcPr>
          <w:p w14:paraId="48223D9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1</w:t>
            </w:r>
          </w:p>
        </w:tc>
        <w:tc>
          <w:tcPr>
            <w:tcW w:w="944" w:type="dxa"/>
            <w:vAlign w:val="center"/>
          </w:tcPr>
          <w:p w14:paraId="64A13A4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eastAsia="zh-CN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eastAsia="zh-CN"/>
              </w:rPr>
              <w:t>5</w:t>
            </w:r>
          </w:p>
        </w:tc>
      </w:tr>
      <w:tr w:rsidR="006D1C45" w:rsidRPr="009D0001" w14:paraId="0DCB3535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3566817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3FAA</w:t>
            </w:r>
          </w:p>
        </w:tc>
        <w:tc>
          <w:tcPr>
            <w:tcW w:w="6852" w:type="dxa"/>
            <w:vAlign w:val="center"/>
          </w:tcPr>
          <w:p w14:paraId="3881B0C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"C:\\Users\\AppData\\Roaming\\Tencent\\Users\\34974639\\QQ\\WinTemp\\RichOle\\()%2525257b3UNM_EK%2525257b~%2525255bDT6YCD3E9K.png"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"G:\\JIANGjunhao\\01research\\02Papers\\02Preparation\\2019-2020\\roc\\AppData\\Roaming\\Tencent\\Users\\34974639\\QQ\\WinTemp\\RichOle\\()%252525257b3UNM_EK%252525257b~%252525255bDT6YCD3E9K.png"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"G:\\JIANGjunhao\\01research\\02Papers\\02Preparation\\2019-2020\\roc\\AppData\\Roaming\\Tencent\\Users\\34974639\\QQ\\WinTemp\\RichOle\\()%25252525257b3UNM_EK%25252525257b~%25252525255bDT6YCD3E9K.png"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"G:\\JIANGjunhao\\01research\\02Papers\\02Preparation\\2019-2020\\roc\\AppData\\Roaming\\Tencent\\Users\\34974639\\QQ\\WinTemp\\RichOle\\()%25252525257b3UNM_EK%25252525257b~%25252525255bDT6YCD3E9K.png"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"D:\\JIANGjunhao\\01research\\02Papers\\02Preparation\\2019-2020\\roc\\AppData\\Roaming\\Tencent\\Users\\34974639\\QQ\\WinTemp\\RichOle\\()%25252525257b3UNM_EK%25252525257b~%25252525255bDT6YCD3E9K.png"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\\AppData\\Roaming\\Tencent\\Users\\34974639\\QQ\\WinTemp\\RichOle\\()%252525252525252525257b3UNM_EK%252525252525252525257b~%252525252525252525255bDT6YCD3E9K.png"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\\AppData\\Roaming\\Tencent\\Users\\34974639\\QQ\\WinTemp\\RichOle\\()%25252525252525252525257b3UNM_EK%25252525252525252525257b~%25252525252525252525255bDT6YCD3E9K.png"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\\AppData\\Roaming\\Tencent\\Users\\34974639\\QQ\\WinTemp\\RichOle\\()%25252525252525252525257b3UNM_EK%25252525252525252525257b~%25252525252525252525255bDT6YCD3E9K.png"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"D:\\JIANGjunhao\\01research\\02Papers\\02Preparation\\2019-2020\\10.roc\\AppData\\Roaming\\Tencent\\Users\\34974639\\QQ\\WinTemp\\RichOle\\()%25252525252525252525257b3UNM_EK%25252525252525252525257b~%25252525252525252525255bDT6YCD3E9K.png"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"D:\\JIANGjunhao\\01research\\02Papers\\02Preparation\\2019-2020\\10.roc\\AppData\\Roaming\\Tencent\\Users\\34974639\\QQ\\WinTemp\\RichOle\\()%25252525252525252525257b3UNM_EK%25252525252525252525257b~%25252525252525252525255bDT6YCD3E9K.png"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"D:\\JIANGjunhao\\01research\\02Papers\\02Preparation\\2019-2020\\10.roc\\AppData\\Roaming\\Tencent\\Users\\34974639\\QQ\\WinTemp\\RichOle\\()%25252525252525252525257b3UNM_EK%25252525252525252525257b~%25252525252525252525255bDT6YCD3E9K.png"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"E:\\JJH\\01research\\02Papers\\02Preparation\\2019-2020\\10.roc\\AppData\\Roaming\\Tencent\\Users\\34974639\\QQ\\WinTemp\\RichOle\\()%25252525252525252525257b3UNM_EK%25252525252525252525257b~%25252525252525252525255bDT6YCD3E9K.png"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"E:\\JJH\\01research\\02Papers\\02Preparation\\2019-2020\\10.roc\\AppData\\Roaming\\Tencent\\Users\\34974639\\QQ\\WinTemp\\RichOle\\()%25252525252525252525257b3UNM_EK%25252525252525252525257b~%25252525252525252525255bDT6YCD3E9K.png"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"E:\\JJH\\01research\\02Papers\\02Preparation\\2019-2020\\10.roc\\AppData\\Roaming\\Tencent\\Users\\34974639\\QQ\\WinTemp\\RichOle\\()%25252525252525252525257b3UNM_EK%25252525252525252525257b~%25252525252525252525255bDT6YCD3E9K.png"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"E:\\JJH\\01research\\02Papers\\02Preparation\\2019-2020\\10.roc\\AppData\\Roaming\\Tencent\\Users\\34974639\\QQ\\WinTemp\\RichOle\\()%25252525252525252525257b3UNM_EK%25252525252525252525257b~%25252525252525252525255bDT6YCD3E9K.png"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\\AppData\\Roaming\\Tencent\\Users\\34974639\\QQ\\WinTemp\\RichOle\\()%2525252525252525252525252525257b3UNM_EK%2525252525252525252525252525257b~%2525252525252525252525252525255bDT6YCD3E9K.png"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\\AppData\\Roaming\\Tencent\\Users\\34974639\\QQ\\WinTemp\\RichOle\\()%2525252525252525252525252525257b3UNM_EK%2525252525252525252525252525257b~%2525252525252525252525252525255bDT6YCD3E9K.png"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\\AppData\\Roaming\\Tencent\\Users\\34974639\\QQ\\WinTemp\\RichOle\\()%2525252525252525252525252525257b3UNM_EK%2525252525252525252525252525257b~%2525252525252525252525252525255bDT6YCD3E9K.png"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\\AppData\\Roaming\\Tencent\\Users\\34974639\\QQ\\WinTemp\\RichOle\\()%2525252525252525252525252525257b3UNM_EK%2525252525252525252525252525257b~%2525252525252525252525252525255bDT6YCD3E9K.png"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\\AppData\\Roaming\\Tencent\\Users\\34974639\\QQ\\WinTemp\\RichOle\\()%2525252525252525252525252525257b3UNM_EK%2525252525252525252525252525257b~%2525252525252525252525252525255bDT6YCD3E9K.png"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754A48C0">
                <v:shape id="_x0000_i1037" type="#_x0000_t75" style="width:138.75pt;height:87pt">
                  <v:imagedata r:id="rId40" r:href="rId41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6267E0D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N-[4-(5-fluoro-6-methylpyridin-2-yl)-5-quinoxalin-6-yl-1H-imidazol-2-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yl]acetamide</w:t>
            </w:r>
            <w:proofErr w:type="gramEnd"/>
          </w:p>
        </w:tc>
        <w:tc>
          <w:tcPr>
            <w:tcW w:w="1463" w:type="dxa"/>
            <w:vAlign w:val="center"/>
          </w:tcPr>
          <w:p w14:paraId="46297F6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 xml:space="preserve">Ki=7.1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410A8B4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2.366</w:t>
            </w:r>
          </w:p>
        </w:tc>
        <w:tc>
          <w:tcPr>
            <w:tcW w:w="1185" w:type="dxa"/>
            <w:vAlign w:val="center"/>
          </w:tcPr>
          <w:p w14:paraId="4C8F223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362.36</w:t>
            </w:r>
          </w:p>
        </w:tc>
        <w:tc>
          <w:tcPr>
            <w:tcW w:w="1244" w:type="dxa"/>
            <w:vAlign w:val="center"/>
          </w:tcPr>
          <w:p w14:paraId="2A1FE9D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255A21B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5</w:t>
            </w:r>
          </w:p>
        </w:tc>
      </w:tr>
      <w:tr w:rsidR="006D1C45" w:rsidRPr="009D0001" w14:paraId="63EFC610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47C4E4A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3KCF</w:t>
            </w:r>
          </w:p>
        </w:tc>
        <w:tc>
          <w:tcPr>
            <w:tcW w:w="6852" w:type="dxa"/>
            <w:vAlign w:val="center"/>
          </w:tcPr>
          <w:p w14:paraId="6785CA6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"C:\\Users\\AppData\\Roaming\\Tencent\\Users\\34974639\\QQ\\WinTemp\\RichOle\\XAL116@%2525255bVNQRAO~KDU%2525255dAH0Q.png"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"G:\\JIANGjunhao\\01research\\02Papers\\02Preparation\\2019-2020\\roc\\AppData\\Roaming\\Tencent\\Users\\34974639\\QQ\\WinTemp\\RichOle\\XAL116@%252525255bVNQRAO~KDU%252525255dAH0Q.png"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"G:\\JIANGjunhao\\01research\\02Papers\\02Preparation\\2019-2020\\roc\\AppData\\Roaming\\Tencent\\Users\\34974639\\QQ\\WinTemp\\RichOle\\XAL116@%25252525255bVNQRAO~KDU%25252525255dAH0Q.png"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"G:\\JIANGjunhao\\01research\\02Papers\\02Preparation\\2019-2020\\roc\\AppData\\Roaming\\Tencent\\Users\\34974639\\QQ\\WinTemp\\RichOle\\XAL116@%25252525255bVNQRAO~KDU%25252525255dAH0Q.png"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"D:\\JIANGjunhao\\01research\\02Papers\\02Preparation\\2019-2020\\roc\\AppData\\Roaming\\Tencent\\Users\\34974639\\QQ\\WinTemp\\RichOle\\XAL116@%25252525255bVNQRAO~KDU%25252525255dAH0Q.png"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\\AppData\\Roaming\\Tencent\\Users\\34974639\\QQ\\WinTemp\\RichOle\\XAL116@%252525252525252525255bVNQRAO~KDU%252525252525252525255dAH0Q.png"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\\AppData\\Roaming\\Tencent\\Users\\34974639\\QQ\\WinTemp\\RichOle\\XAL116@%25252525252525252525255bVNQRAO~KDU%25252525252525252525255dAH0Q.png"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\\AppData\\Roaming\\Tencent\\Users\\34974639\\QQ\\WinTemp\\RichOle\\XAL116@%25252525252525252525255bVNQRAO~KDU%25252525252525252525255dAH0Q.png"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"D:\\JIANGjunhao\\01research\\02Papers\\02Preparation\\2019-2020\\10.roc\\AppData\\Roaming\\Tencent\\Users\\34974639\\QQ\\WinTemp\\RichOle\\XAL116@%25252525252525252525255bVNQRAO~KDU%25252525252525252525255dAH0Q.png"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"D:\\JIANGjunhao\\01research\\02Papers\\02Preparation\\2019-2020\\10.roc\\AppData\\Roaming\\Tencent\\Users\\34974639\\QQ\\WinTemp\\RichOle\\XAL116@%25252525252525252525255bVNQRAO~KDU%25252525252525252525255dAH0Q.png"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"D:\\JIANGjunhao\\01research\\02Papers\\02Preparation\\2019-2020\\10.roc\\AppData\\Roaming\\Tencent\\Users\\34974639\\QQ\\WinTemp\\RichOle\\XAL116@%25252525252525252525255bVNQRAO~KDU%25252525252525252525255dAH0Q.png"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"E:\\JJH\\01research\\02Papers\\02Preparation\\2019-2020\\10.roc\\AppData\\Roaming\\Tencent\\Users\\34974639\\QQ\\WinTemp\\RichOle\\XAL116@%25252525252525252525255bVNQRAO~KDU%25252525252525252525255dAH0Q.png"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"E:\\JJH\\01research\\02Papers\\02Preparation\\2019-2020\\10.roc\\AppData\\Roaming\\Tencent\\Users\\34974639\\QQ\\WinTemp\\RichOle\\XAL116@%25252525252525252525255bVNQRAO~KDU%25252525252525252525255dAH0Q.png"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"E:\\JJH\\01research\\02Papers\\02Preparation\\2019-2020\\10.roc\\AppData\\Roaming\\Tencent\\Users\\34974639\\QQ\\WinTemp\\RichOle\\XAL116@%25252525252525252525255bVNQRAO~KDU%25252525252525252525255dAH0Q.png"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"E:\\JJH\\01research\\02Papers\\02Preparation\\2019-2020\\10.roc\\AppData\\Roaming\\Tencent\\Users\\34974639\\QQ\\WinTemp\\RichOle\\XAL116@%25252525252525252525255bVNQRAO~KDU%25252525252525252525255dAH0Q.png"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\\AppData\\Roaming\\Tencent\\Users\\34974639\\QQ\\WinTemp\\RichOle\\XAL116@%2525252525252525252525252525255bVNQRAO~KDU%2525252525252525252525252525255dAH0Q.png"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\\AppData\\Roaming\\Tencent\\Users\\34974639\\QQ\\WinTemp\\RichOle\\XAL116@%2525252525252525252525252525255bVNQRAO~KDU%2525252525252525252525252525255dAH0Q.png"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\\AppData\\Roaming\\Tencent\\Users\\34974639\\QQ\\WinTemp\\RichOle\\XAL116@%2525252525252525252525252525255bVNQRAO~KDU%2525252525252525252525252525255dAH0Q.png"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\\AppData\\Roaming\\Tencent\\Users\\34974639\\QQ\\WinTemp\\RichOle\\XAL116@%2525252525252525252525252525255bVNQRAO~KDU%2525252525252525252525252525255dAH0Q.png"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\\AppData\\Roaming\\Tencent\\Users\\34974639\\QQ\\WinTemp\\RichOle\\XAL116@%2525252525252525252525252525255bVNQRAO~KDU%2525252525252525252525252525255dAH0Q.png"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3DD5D8F9">
                <v:shape id="_x0000_i1038" type="#_x0000_t75" style="width:138.75pt;height:82.5pt">
                  <v:imagedata r:id="rId42" r:href="rId43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12B3313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4-[3-(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methoxymethyl)phenyl</w:t>
            </w:r>
            <w:proofErr w:type="gramEnd"/>
            <w:r w:rsidRPr="009D0001">
              <w:rPr>
                <w:rFonts w:ascii="Times New Roman" w:hAnsi="Times New Roman"/>
                <w:szCs w:val="24"/>
                <w:lang w:bidi="ar"/>
              </w:rPr>
              <w:t>]-1,2-dimethyl-5-quinoxalin-6-yl-1,2-dihydro-3H-pyrazol-3-one</w:t>
            </w:r>
          </w:p>
        </w:tc>
        <w:tc>
          <w:tcPr>
            <w:tcW w:w="1463" w:type="dxa"/>
            <w:vAlign w:val="center"/>
          </w:tcPr>
          <w:p w14:paraId="7F746D6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 xml:space="preserve">Ki=35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3096523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1.623</w:t>
            </w:r>
          </w:p>
        </w:tc>
        <w:tc>
          <w:tcPr>
            <w:tcW w:w="1185" w:type="dxa"/>
            <w:vAlign w:val="center"/>
          </w:tcPr>
          <w:p w14:paraId="11DC4E8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360.409</w:t>
            </w:r>
          </w:p>
        </w:tc>
        <w:tc>
          <w:tcPr>
            <w:tcW w:w="1244" w:type="dxa"/>
            <w:vAlign w:val="center"/>
          </w:tcPr>
          <w:p w14:paraId="4BBCC53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0</w:t>
            </w:r>
          </w:p>
        </w:tc>
        <w:tc>
          <w:tcPr>
            <w:tcW w:w="944" w:type="dxa"/>
            <w:vAlign w:val="center"/>
          </w:tcPr>
          <w:p w14:paraId="23E6AFB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5</w:t>
            </w:r>
          </w:p>
        </w:tc>
      </w:tr>
      <w:tr w:rsidR="006D1C45" w:rsidRPr="009D0001" w14:paraId="3EBFD84C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008E31B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lastRenderedPageBreak/>
              <w:t>3TZM</w:t>
            </w:r>
          </w:p>
        </w:tc>
        <w:tc>
          <w:tcPr>
            <w:tcW w:w="6852" w:type="dxa"/>
            <w:vAlign w:val="center"/>
          </w:tcPr>
          <w:p w14:paraId="6A156A5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"C:\\Users\\AppData\\Roaming\\Tencent\\Users\\34974639\\QQ\\WinTemp\\RichOle\\%2525257d84C@5I~QORS8)QS%2525255d05Y%2525257b$G.png"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"G:\\JIANGjunhao\\01research\\02Papers\\02Preparation\\2019-2020\\roc\\AppData\\Roaming\\Tencent\\Users\\34974639\\QQ\\WinTemp\\RichOle\\%252525257d84C@5I~QORS8)QS%252525255d05Y%252525257b$G.png"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"G:\\JIANGjunhao\\01research\\02Papers\\02Preparation\\2019-2020\\roc\\AppData\\Roaming\\Tencent\\Users\\34974639\\QQ\\WinTemp\\RichOle\\%25252525257d84C@5I~QORS8)QS%25252525255d05Y%25252525257b$G.png"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"G:\\JIANGjunhao\\01research\\02Papers\\02Preparation\\2019-2020\\roc\\AppData\\Roaming\\Tencent\\Users\\34974639\\QQ\\WinTemp\\RichOle\\%25252525257d84C@5I~QORS8)QS%25252525255d05Y%25252525257b$G.png"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"D:\\JIANGjunhao\\01research\\02Papers\\02Preparation\\2019-2020\\roc\\AppData\\Roaming\\Tencent\\Users\\34974639\\QQ\\WinTemp\\RichOle\\%25252525257d84C@5I~QORS8)QS%25252525255d05Y%25252525257b$G.png"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\\AppData\\Roaming\\Tencent\\Users\\34974639\\QQ\\WinTemp\\RichOle\\%252525252525252525257d84C@5I~QORS8)QS%252525252525252525255d05Y%252525252525252525257b$G.png"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\\AppData\\Roaming\\Tencent\\Users\\34974639\\QQ\\WinTemp\\RichOle\\%25252525252525252525257d84C@5I~QORS8)QS%25252525252525252525255d05Y%25252525252525252525257b$G.png"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\\AppData\\Roaming\\Tencent\\Users\\34974639\\QQ\\WinTemp\\RichOle\\%25252525252525252525257d84C@5I~QORS8)QS%25252525252525252525255d05Y%25252525252525252525257b$G.png"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"D:\\JIANGjunhao\\01research\\02Papers\\02Preparation\\2019-2020\\10.roc\\AppData\\Roaming\\Tencent\\Users\\34974639\\QQ\\WinTemp\\RichOle\\%25252525252525252525257d84C@5I~QORS8)QS%25252525252525252525255d05Y%25252525252525252525257b$G.png"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"D:\\JIANGjunhao\\01research\\02Papers\\02Preparation\\2019-2020\\10.roc\\AppData\\Roaming\\Tencent\\Users\\34974639\\QQ\\WinTemp\\RichOle\\%25252525252525252525257d84C@5I~QORS8)QS%25252525252525252525255d05Y%25252525252525252525257b$G.png"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"D:\\JIANGjunhao\\01research\\02Papers\\02Preparation\\2019-2020\\10.roc\\AppData\\Roaming\\Tencent\\Users\\34974639\\QQ\\WinTemp\\RichOle\\%25252525252525252525257d84C@5I~QORS8)QS%25252525252525252525255d05Y%25252525252525252525257b$G.png"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"E:\\JJH\\01research\\02Papers\\02Preparation\\2019-2020\\10.roc\\AppData\\Roaming\\Tencent\\Users\\34974639\\QQ\\WinTemp\\RichOle\\%25252525252525252525257d84C@5I~QORS8)QS%25252525252525252525255d05Y%25252525252525252525257b$G.png"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"E:\\JJH\\01research\\02Papers\\02Preparation\\2019-2020\\10.roc\\AppData\\Roaming\\Tencent\\Users\\34974639\\QQ\\WinTemp\\RichOle\\%25252525252525252525257d84C@5I~QORS8)QS%25252525252525252525255d05Y%25252525252525252525257b$G.png"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"E:\\JJH\\01research\\02Papers\\02Preparation\\2019-2020\\10.roc\\AppData\\Roaming\\Tencent\\Users\\34974639\\QQ\\WinTemp\\RichOle\\%25252525252525252525257d84C@5I~QORS8)QS%25252525252525252525255d05Y%25252525252525252525257b$G.png"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"E:\\JJH\\01research\\02Papers\\02Preparation\\2019-2020\\10.roc\\AppData\\Roaming\\Tencent\\Users\\34974639\\QQ\\WinTemp\\RichOle\\%25252525252525252525257d84C@5I~QORS8)QS%25252525252525252525255d05Y%25252525252525252525257b$G.png"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\\AppData\\Roaming\\Tencent\\Users\\34974639\\QQ\\WinTemp\\RichOle\\%2525252525252525252525252525257d84C@5I~QORS8)QS%2525252525252525252525252525255d05Y%2525252525252525252525252525257b$G.png"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\\AppData\\Roaming\\Tencent\\Users\\34974639\\QQ\\WinTemp\\RichOle\\%2525252525252525252525252525257d84C@5I~QORS8)QS%2525252525252525252525252525255d05Y%2525252525252525252525252525257b$G.png"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\\AppData\\Roaming\\Tencent\\Users\\34974639\\QQ\\WinTemp\\RichOle\\%2525252525252525252525252525257d84C@5I~QORS8)QS%2525252525252525252525252525255d05Y%2525252525252525252525252525257b$G.png"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\\AppData\\Roaming\\Tencent\\Users\\34974639\\QQ\\WinTemp\\RichOle\\%2525252525252525252525252525257d84C@5I~QORS8)QS%2525252525252525252525252525255d05Y%2525252525252525252525252525257b$G.png"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\\AppData\\Roaming\\Tencent\\Users\\34974639\\QQ\\WinTemp\\RichOle\\%2525252525252525252525252525257d84C@5I~QORS8)QS%2525252525252525252525252525255d05Y%2525252525252525252525252525257b$G.png"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4FF19F99">
                <v:shape id="_x0000_i1039" type="#_x0000_t75" style="width:138.75pt;height:82.5pt">
                  <v:imagedata r:id="rId44" r:href="rId45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529E061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4-[5-(1,3-benzodioxol-5-yl)-4-(pyridin-2-yl)-1H-imidazol-2-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yl]benzamide</w:t>
            </w:r>
            <w:proofErr w:type="gramEnd"/>
            <w:r w:rsidRPr="009D0001">
              <w:rPr>
                <w:rFonts w:ascii="Times New Roman" w:hAnsi="Times New Roman"/>
                <w:szCs w:val="24"/>
                <w:lang w:bidi="ar"/>
              </w:rPr>
              <w:t xml:space="preserve">  (SB431542)</w:t>
            </w:r>
          </w:p>
        </w:tc>
        <w:tc>
          <w:tcPr>
            <w:tcW w:w="1463" w:type="dxa"/>
            <w:vAlign w:val="center"/>
          </w:tcPr>
          <w:p w14:paraId="135C8E4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=94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60CAFF2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2.555</w:t>
            </w:r>
          </w:p>
        </w:tc>
        <w:tc>
          <w:tcPr>
            <w:tcW w:w="1185" w:type="dxa"/>
            <w:vAlign w:val="center"/>
          </w:tcPr>
          <w:p w14:paraId="66AC42D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390.435</w:t>
            </w:r>
          </w:p>
        </w:tc>
        <w:tc>
          <w:tcPr>
            <w:tcW w:w="1244" w:type="dxa"/>
            <w:vAlign w:val="center"/>
          </w:tcPr>
          <w:p w14:paraId="798CA4E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239FA66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eastAsia="zh-CN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eastAsia="zh-CN"/>
              </w:rPr>
              <w:t>5</w:t>
            </w:r>
          </w:p>
        </w:tc>
      </w:tr>
      <w:tr w:rsidR="006D1C45" w:rsidRPr="009D0001" w14:paraId="4C11AC8F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60D9A06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4X2F</w:t>
            </w:r>
          </w:p>
        </w:tc>
        <w:tc>
          <w:tcPr>
            <w:tcW w:w="6852" w:type="dxa"/>
            <w:vAlign w:val="center"/>
          </w:tcPr>
          <w:p w14:paraId="17EB12C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"C:\\Users\\AppData\\Roaming\\Tencent\\Users\\34974639\\QQ\\WinTemp\\RichOle\\)C%2525255bGQJHQ9%2525257b3JW6T1P%2525255bAC%2525257d%2525255dW.png"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"G:\\JIANGjunhao\\01research\\02Papers\\02Preparation\\2019-2020\\roc\\AppData\\Roaming\\Tencent\\Users\\34974639\\QQ\\WinTemp\\RichOle\\)C%252525255bGQJHQ9%252525257b3JW6T1P%252525255bAC%252525257d%252525255dW.png"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"G:\\JIANGjunhao\\01research\\02Papers\\02Preparation\\2019-2020\\roc\\AppData\\Roaming\\Tencent\\Users\\34974639\\QQ\\WinTemp\\RichOle\\)C%25252525255bGQJHQ9%25252525257b3JW6T1P%25252525255bAC%25252525257d%25252525255dW.png"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"G:\\JIANGjunhao\\01research\\02Papers\\02Preparation\\2019-2020\\roc\\AppData\\Roaming\\Tencent\\Users\\34974639\\QQ\\WinTemp\\RichOle\\)C%25252525255bGQJHQ9%25252525257b3JW6T1P%25252525255bAC%25252525257d%25252525255dW.png"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"D:\\JIANGjunhao\\01research\\02Papers\\02Preparation\\2019-2020\\roc\\AppData\\Roaming\\Tencent\\Users\\34974639\\QQ\\WinTemp\\RichOle\\)C%25252525255bGQJHQ9%25252525257b3JW6T1P%25252525255bAC%25252525257d%25252525255dW.png"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\\AppData\\Roaming\\Tencent\\Users\\34974639\\QQ\\WinTemp\\RichOle\\)C%252525252525252525255bGQJHQ9%252525252525252525257b3JW6T1P%252525252525252525255bAC%252525252525252525257d%252525252525252525255dW.png"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\\AppData\\Roaming\\Tencent\\Users\\34974639\\QQ\\WinTemp\\RichOle\\)C%25252525252525252525255bGQJHQ9%25252525252525252525257b3JW6T1P%25252525252525252525255bAC%25252525252525252525257d%25252525252525252525255dW.png"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\\AppData\\Roaming\\Tencent\\Users\\34974639\\QQ\\WinTemp\\RichOle\\)C%25252525252525252525255bGQJHQ9%25252525252525252525257b3JW6T1P%25252525252525252525255bAC%25252525252525252525257d%25252525252525252525255dW.png"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)C%25252525252525252525255bGQJHQ9%25252525252525252525257b3JW6T1P%25252525252525252525255bAC%25252525252525252525257d%25252525252525252525255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)C%25252525252525252525255bGQJHQ9%25252525252525252525257b3JW6T1P%25252525252525252525255bAC%25252525252525252525257d%25252525252525252525255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)C%25252525252525252525255bGQJHQ9%25252525252525252525257b3JW6T1P%25252525252525252525255bAC%25252525252525252525257d%25252525252525252525255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)C%25252525252525252525255bGQJHQ9%25252525252525252525257b3JW6T1P%25252525252525252525255bAC%25252525252525252525257d%25252525252525252525255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)C%25252525252525252525255bGQJHQ9%25252525252525252525257b3JW6T1P%25252525252525252525255bAC%25252525252525252525257d%25252525252525252525255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)C%25252525252525252525255bGQJHQ9%25252525252525252525257b3JW6T1P%25252525252525252525255bAC%25252525252525252525257d%25252525252525252525255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)C%25252525252525252525255bGQJHQ9%25252525252525252525257b3JW6T1P%25252525252525252525255bAC%25252525252525252525257d%25252525252525252525255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\\AppData\\Roaming\\Tencent\\Users\\34974639\\QQ\\WinTemp\\RichOle\\)C%2525252525252525252525252525255bGQJHQ9%2525252525252525252525252525257b3JW6T1P%2525252525252525252525252525255bAC%2525252525252525252525252525257d%2525252525252525252525252525255dW.png"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\\AppData\\Roaming\\Tencent\\Users\\34974639\\QQ\\WinTemp\\RichOle\\)C%2525252525252525252525252525255bGQJHQ9%2525252525252525252525252525257b3JW6T1P%2525252525252525252525252525255bAC%2525252525252525252525252525257d%2525252525252525252525252525255dW.png"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\\AppData\\Roaming\\Tencent\\Users\\34974639\\QQ\\WinTemp\\RichOle\\)C%2525252525252525252525252525255bGQJHQ9%2525252525252525252525252525257b3JW6T1P%2525252525252525252525252525255bAC%2525252525252525252525252525257d%2525252525252525252525252525255dW.png"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\\AppData\\Roaming\\Tencent\\Users\\34974639\\QQ\\WinTemp\\RichOle\\)C%2525252525252525252525252525255bGQJHQ9%2525252525252525252525252525257b3JW6T1P%2525252525252525252525252525255bAC%2525252525252525252525252525257d%2525252525252525252525252525255dW.png"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\\AppData\\Roaming\\Tencent\\Users\\34974639\\QQ\\WinTemp\\RichOle\\)C%2525252525252525252525252525255bGQJHQ9%2525252525252525252525252525257b3JW6T1P%2525252525252525252525252525255bAC%2525252525252525252525252525257d%2525252525252525252525252525255dW.png"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038493F1">
                <v:shape id="_x0000_i1040" type="#_x0000_t75" style="width:138.75pt;height:87pt">
                  <v:imagedata r:id="rId46" r:href="rId47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303CAFE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ab/>
              <w:t>4-amino-8-(4-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aminophenyl)pyrido</w:t>
            </w:r>
            <w:proofErr w:type="gramEnd"/>
            <w:r w:rsidRPr="009D0001">
              <w:rPr>
                <w:rFonts w:ascii="Times New Roman" w:hAnsi="Times New Roman"/>
                <w:szCs w:val="24"/>
                <w:lang w:bidi="ar"/>
              </w:rPr>
              <w:t>[2,3-d]pyrimidin-5(8H)-one</w:t>
            </w:r>
          </w:p>
        </w:tc>
        <w:tc>
          <w:tcPr>
            <w:tcW w:w="1463" w:type="dxa"/>
            <w:vAlign w:val="center"/>
          </w:tcPr>
          <w:p w14:paraId="233495D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-</w:t>
            </w:r>
          </w:p>
        </w:tc>
        <w:tc>
          <w:tcPr>
            <w:tcW w:w="1276" w:type="dxa"/>
            <w:vAlign w:val="center"/>
          </w:tcPr>
          <w:p w14:paraId="33664FE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0.966</w:t>
            </w:r>
          </w:p>
        </w:tc>
        <w:tc>
          <w:tcPr>
            <w:tcW w:w="1185" w:type="dxa"/>
            <w:vAlign w:val="center"/>
          </w:tcPr>
          <w:p w14:paraId="7713F3C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253.259</w:t>
            </w:r>
          </w:p>
        </w:tc>
        <w:tc>
          <w:tcPr>
            <w:tcW w:w="1244" w:type="dxa"/>
            <w:vAlign w:val="center"/>
          </w:tcPr>
          <w:p w14:paraId="537B451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3B15BD7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shd w:val="clear" w:color="auto" w:fill="FFFFFF"/>
                <w:lang w:eastAsia="zh-CN"/>
              </w:rPr>
              <w:t>6</w:t>
            </w:r>
          </w:p>
        </w:tc>
      </w:tr>
      <w:tr w:rsidR="006D1C45" w:rsidRPr="009D0001" w14:paraId="6F54B93F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5D15C43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4X2G</w:t>
            </w:r>
          </w:p>
        </w:tc>
        <w:tc>
          <w:tcPr>
            <w:tcW w:w="6852" w:type="dxa"/>
            <w:vAlign w:val="center"/>
          </w:tcPr>
          <w:p w14:paraId="27162D4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"C:\\Users\\AppData\\Roaming\\Tencent\\Users\\34974639\\QQ\\WinTemp\\RichOle\\0(M2XBB%2525257d~Y7O7IN)LFVBB~W.png"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"G:\\JIANGjunhao\\01research\\02Papers\\02Preparation\\2019-2020\\roc\\AppData\\Roaming\\Tencent\\Users\\34974639\\QQ\\WinTemp\\RichOle\\0(M2XBB%252525257d~Y7O7IN)LFVBB~W.png"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"G:\\JIANGjunhao\\01research\\02Papers\\02Preparation\\2019-2020\\roc\\AppData\\Roaming\\Tencent\\Users\\34974639\\QQ\\WinTemp\\RichOle\\0(M2XBB%25252525257d~Y7O7IN)LFVBB~W.png"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"G:\\JIANGjunhao\\01research\\02Papers\\02Preparation\\2019-2020\\roc\\AppData\\Roaming\\Tencent\\Users\\34974639\\QQ\\WinTemp\\RichOle\\0(M2XBB%25252525257d~Y7O7IN)LFVBB~W.png"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"D:\\JIANGjunhao\\01research\\02Papers\\02Preparation\\2019-2020\\roc\\AppData\\Roaming\\Tencent\\Users\\34974639\\QQ\\WinTemp\\RichOle\\0(M2XBB%25252525257d~Y7O7IN)LFVBB~W.png"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\\AppData\\Roaming\\Tencent\\Users\\34974639\\QQ\\WinTemp\\RichOle\\0(M2XBB%252525252525252525257d~Y7O7IN)LFVBB~W.png"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\\AppData\\Roaming\\Tencent\\Users\\34974639\\QQ\\WinTemp\\RichOle\\0(M2XBB%25252525252525252525257d~Y7O7IN)LFVBB~W.png"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\\AppData\\Roaming\\Tencent\\Users\\34974639\\QQ\\WinTemp\\RichOle\\0(M2XBB%25252525252525252525257d~Y7O7IN)LFVBB~W.png"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"D:\\JIANGjunhao\\01research\\02Papers\\02Preparation\\2019-2020\\10.roc\\AppData\\Roaming\\Tencent\\Users\\34974639\\QQ\\WinTemp\\RichOle\\0(M2XBB%25252525252525252525257d~Y7O7IN)LFVBB~W.png"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"D:\\JIANGjunhao\\01research\\02Papers\\02Preparation\\2019-2020\\10.roc\\AppData\\Roaming\\Tencent\\Users\\34974639\\QQ\\WinTemp\\RichOle\\0(M2XBB%25252525252525252525257d~Y7O7IN)LFVBB~W.png"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"D:\\JIANGjunhao\\01research\\02Papers\\02Preparation\\2019-2020\\10.roc\\AppData\\Roaming\\Tencent\\Users\\34974639\\QQ\\WinTemp\\RichOle\\0(M2XBB%25252525252525252525257d~Y7O7IN)LFVBB~W.png"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"E:\\JJH\\01research\\02Papers\\02Preparation\\2019-2020\\10.roc\\AppData\\Roaming\\Tencent\\Users\\34974639\\QQ\\WinTemp\\RichOle\\0(M2XBB%25252525252525252525257d~Y7O7IN)LFVBB~W.png"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"E:\\JJH\\01research\\02Papers\\02Preparation\\2019-2020\\10.roc\\AppData\\Roaming\\Tencent\\Users\\34974639\\QQ\\WinTemp\\RichOle\\0(M2XBB%25252525252525252525257d~Y7O7IN)LFVBB~W.png"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"E:\\JJH\\01research\\02Papers\\02Preparation\\2019-2020\\10.roc\\AppData\\Roaming\\Tencent\\Users\\34974639\\QQ\\WinTemp\\RichOle\\0(M2XBB%25252525252525252525257d~Y7O7IN)LFVBB~W.png"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"E:\\JJH\\01research\\02Papers\\02Preparation\\2019-2020\\10.roc\\AppData\\Roaming\\Tencent\\Users\\34974639\\QQ\\WinTemp\\RichOle\\0(M2XBB%25252525252525252525257d~Y7O7IN)LFVBB~W.png"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\\AppData\\Roaming\\Tencent\\Users\\34974639\\QQ\\WinTemp\\RichOle\\0(M2XBB%2525252525252525252525252525257d~Y7O7IN)LFVBB~W.png"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\\AppData\\Roaming\\Tencent\\Users\\34974639\\QQ\\WinTemp\\RichOle\\0(M2XBB%2525252525252525252525252525257d~Y7O7IN)LFVBB~W.png"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\\AppData\\Roaming\\Tencent\\Users\\34974639\\QQ\\WinTemp\\RichOle\\0(M2XBB%2525252525252525252525252525257d~Y7O7IN)LFVBB~W.png"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\\AppData\\Roaming\\Tencent\\Users\\34974639\\QQ\\WinTemp\\RichOle\\0(M2XBB%2525252525252525252525252525257d~Y7O7IN)LFVBB~W.png"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\\AppData\\Roaming\\Tencent\\Users\\34974639\\QQ\\WinTemp\\RichOle\\0(M2XBB%2525252525252525252525252525257d~Y7O7IN)LFVBB~W.png"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102C327C">
                <v:shape id="_x0000_i1041" type="#_x0000_t75" style="width:138.75pt;height:82.5pt">
                  <v:imagedata r:id="rId48" r:href="rId49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18D3E3D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4-[(4-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aminophenyl)amino</w:t>
            </w:r>
            <w:proofErr w:type="gramEnd"/>
            <w:r w:rsidRPr="009D0001">
              <w:rPr>
                <w:rFonts w:ascii="Times New Roman" w:hAnsi="Times New Roman"/>
                <w:szCs w:val="24"/>
                <w:lang w:bidi="ar"/>
              </w:rPr>
              <w:t>]pyrido[2,3-d]pyrimidin-5(6H)-one</w:t>
            </w:r>
          </w:p>
        </w:tc>
        <w:tc>
          <w:tcPr>
            <w:tcW w:w="1463" w:type="dxa"/>
            <w:vAlign w:val="center"/>
          </w:tcPr>
          <w:p w14:paraId="13D7BFC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-</w:t>
            </w:r>
          </w:p>
        </w:tc>
        <w:tc>
          <w:tcPr>
            <w:tcW w:w="1276" w:type="dxa"/>
            <w:vAlign w:val="center"/>
          </w:tcPr>
          <w:p w14:paraId="56E478D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1.316</w:t>
            </w:r>
          </w:p>
        </w:tc>
        <w:tc>
          <w:tcPr>
            <w:tcW w:w="1185" w:type="dxa"/>
            <w:vAlign w:val="center"/>
          </w:tcPr>
          <w:p w14:paraId="15FC207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253.259</w:t>
            </w:r>
          </w:p>
        </w:tc>
        <w:tc>
          <w:tcPr>
            <w:tcW w:w="1244" w:type="dxa"/>
            <w:vAlign w:val="center"/>
          </w:tcPr>
          <w:p w14:paraId="0475C7E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3</w:t>
            </w:r>
          </w:p>
        </w:tc>
        <w:tc>
          <w:tcPr>
            <w:tcW w:w="944" w:type="dxa"/>
            <w:vAlign w:val="center"/>
          </w:tcPr>
          <w:p w14:paraId="3582A08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eastAsia="zh-CN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eastAsia="zh-CN"/>
              </w:rPr>
              <w:t>6</w:t>
            </w:r>
          </w:p>
        </w:tc>
      </w:tr>
      <w:tr w:rsidR="006D1C45" w:rsidRPr="009D0001" w14:paraId="3D455DA0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2053A92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4X2J</w:t>
            </w:r>
          </w:p>
        </w:tc>
        <w:tc>
          <w:tcPr>
            <w:tcW w:w="6852" w:type="dxa"/>
            <w:vAlign w:val="center"/>
          </w:tcPr>
          <w:p w14:paraId="448D6CB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"C:\\Users\\AppData\\Roaming\\Tencent\\Users\\34974639\\QQ\\WinTemp\\RichOle\\S9QSX(PD)@XKAA%2525257bX~TEZKXE.png"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"G:\\JIANGjunhao\\01research\\02Papers\\02Preparation\\2019-2020\\roc\\AppData\\Roaming\\Tencent\\Users\\34974639\\QQ\\WinTemp\\RichOle\\S9QSX(PD)@XKAA%252525257bX~TEZKXE.png"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"G:\\JIANGjunhao\\01research\\02Papers\\02Preparation\\2019-2020\\roc\\AppData\\Roaming\\Tencent\\Users\\34974639\\QQ\\WinTemp\\RichOle\\S9QSX(PD)@XKAA%25252525257bX~TEZKXE.png"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"G:\\JIANGjunhao\\01research\\02Papers\\02Preparation\\2019-2020\\roc\\AppData\\Roaming\\Tencent\\Users\\34974639\\QQ\\WinTemp\\RichOle\\S9QSX(PD)@XKAA%25252525257bX~TEZKXE.png"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"D:\\JIANGjunhao\\01research\\02Papers\\02Preparation\\2019-2020\\roc\\AppData\\Roaming\\Tencent\\Users\\34974639\\QQ\\WinTemp\\RichOle\\S9QSX(PD)@XKAA%25252525257bX~TEZKXE.png"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\\AppData\\Roaming\\Tencent\\Users\\34974639\\QQ\\WinTemp\\RichOle\\S9QSX(PD)@XKAA%252525252525252525257bX~TEZKXE.png"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\\AppData\\Roaming\\Tencent\\Users\\34974639\\QQ\\WinTemp\\RichOle\\S9QSX(PD)@XKAA%25252525252525252525257bX~TEZKXE.png"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\\AppData\\Roaming\\Tencent\\Users\\34974639\\QQ\\WinTemp\\RichOle\\S9QSX(PD)@XKAA%25252525252525252525257bX~TEZKXE.png"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"D:\\JIANGjunhao\\01research\\02Papers\\02Preparation\\2019-2020\\10.roc\\AppData\\Roaming\\Tencent\\Users\\34974639\\QQ\\WinTemp\\RichOle\\S9QSX(PD)@XKAA%25252525252525252525257bX~TEZKXE.png"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"D:\\JIANGjunhao\\01research\\02Papers\\02Preparation\\2019-2020\\10.roc\\AppData\\Roaming\\Tencent\\Users\\34974639\\QQ\\WinTemp\\RichOle\\S9QSX(PD)@XKAA%25252525252525252525257bX~TEZKXE.png"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"D:\\JIANGjunhao\\01research\\02Papers\\02Preparation\\2019-2020\\10.roc\\AppData\\Roaming\\Tencent\\Users\\34974639\\QQ\\WinTemp\\RichOle\\S9QSX(PD)@XKAA%25252525252525252525257bX~TEZKXE.png"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"E:\\JJH\\01research\\02Papers\\02Preparation\\2019-2020\\10.roc\\AppData\\Roaming\\Tencent\\Users\\34974639\\QQ\\WinTemp\\RichOle\\S9QSX(PD)@XKAA%25252525252525252525257bX~TEZKXE.png"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"E:\\JJH\\01research\\02Papers\\02Preparation\\2019-2020\\10.roc\\AppData\\Roaming\\Tencent\\Users\\34974639\\QQ\\WinTemp\\RichOle\\S9QSX(PD)@XKAA%25252525252525252525257bX~TEZKXE.png"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"E:\\JJH\\01research\\02Papers\\02Preparation\\2019-2020\\10.roc\\AppData\\Roaming\\Tencent\\Users\\34974639\\QQ\\WinTemp\\RichOle\\S9QSX(PD)@XKAA%25252525252525252525257bX~TEZKXE.png"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"E:\\JJH\\01research\\02Papers\\02Preparation\\2019-2020\\10.roc\\AppData\\Roaming\\Tencent\\Users\\34974639\\QQ\\WinTemp\\RichOle\\S9QSX(PD)@XKAA%25252525252525252525257bX~TEZKXE.png"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\\AppData\\Roaming\\Tencent\\Users\\34974639\\QQ\\WinTemp\\RichOle\\S9QSX(PD)@XKAA%2525252525252525252525252525257bX~TEZKXE.png"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\\AppData\\Roaming\\Tencent\\Users\\34974639\\QQ\\WinTemp\\RichOle\\S9QSX(PD)@XKAA%2525252525252525252525252525257bX~TEZKXE.png"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\\AppData\\Roaming\\Tencent\\Users\\34974639\\QQ\\WinTemp\\RichOle\\S9QSX(PD)@XKAA%2525252525252525252525252525257bX~TEZKXE.png"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\\AppData\\Roaming\\Tencent\\Users\\34974639\\QQ\\WinTemp\\RichOle\\S9QSX(PD)@XKAA%2525252525252525252525252525257bX~TEZKXE.png"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\\AppData\\Roaming\\Tencent\\Users\\34974639\\QQ\\WinTemp\\RichOle\\S9QSX(PD)@XKAA%2525252525252525252525252525257bX~TEZKXE.png"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0A997FCA">
                <v:shape id="_x0000_i1042" type="#_x0000_t75" style="width:138.75pt;height:87.75pt">
                  <v:imagedata r:id="rId50" r:href="rId51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0090E57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4-[(3-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aminophenyl)amino</w:t>
            </w:r>
            <w:proofErr w:type="gramEnd"/>
            <w:r w:rsidRPr="009D0001">
              <w:rPr>
                <w:rFonts w:ascii="Times New Roman" w:hAnsi="Times New Roman"/>
                <w:szCs w:val="24"/>
                <w:lang w:bidi="ar"/>
              </w:rPr>
              <w:t>]pyrido[2,3-d]pyrimidin-5(8H)-one</w:t>
            </w:r>
          </w:p>
        </w:tc>
        <w:tc>
          <w:tcPr>
            <w:tcW w:w="1463" w:type="dxa"/>
            <w:vAlign w:val="center"/>
          </w:tcPr>
          <w:p w14:paraId="51BF4A5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-</w:t>
            </w:r>
          </w:p>
        </w:tc>
        <w:tc>
          <w:tcPr>
            <w:tcW w:w="1276" w:type="dxa"/>
            <w:vAlign w:val="center"/>
          </w:tcPr>
          <w:p w14:paraId="3294A69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1.316</w:t>
            </w:r>
          </w:p>
        </w:tc>
        <w:tc>
          <w:tcPr>
            <w:tcW w:w="1185" w:type="dxa"/>
            <w:vAlign w:val="center"/>
          </w:tcPr>
          <w:p w14:paraId="0BC85EE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253.259</w:t>
            </w:r>
          </w:p>
        </w:tc>
        <w:tc>
          <w:tcPr>
            <w:tcW w:w="1244" w:type="dxa"/>
            <w:vAlign w:val="center"/>
          </w:tcPr>
          <w:p w14:paraId="20EE830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3</w:t>
            </w:r>
          </w:p>
        </w:tc>
        <w:tc>
          <w:tcPr>
            <w:tcW w:w="944" w:type="dxa"/>
            <w:vAlign w:val="center"/>
          </w:tcPr>
          <w:p w14:paraId="7925E16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eastAsia="zh-CN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eastAsia="zh-CN"/>
              </w:rPr>
              <w:t>6</w:t>
            </w:r>
          </w:p>
        </w:tc>
      </w:tr>
      <w:tr w:rsidR="006D1C45" w:rsidRPr="009D0001" w14:paraId="285CAAE7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29258CE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lastRenderedPageBreak/>
              <w:t>5E8W</w:t>
            </w:r>
          </w:p>
        </w:tc>
        <w:tc>
          <w:tcPr>
            <w:tcW w:w="6852" w:type="dxa"/>
            <w:vAlign w:val="center"/>
          </w:tcPr>
          <w:p w14:paraId="209C5D15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\\AppData\\Roaming\\Tencent\\Users\\34974639\\QQ\\WinTemp\\RichOle\\PZDW9QDUOLF1H1JRM)~9@AI.png"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\\AppData\\Roaming\\Tencent\\Users\\34974639\\QQ\\WinTemp\\RichOle\\PZDW9QDUOLF1H1JRM)~9@AI.png"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\\AppData\\Roaming\\Tencent\\Users\\34974639\\QQ\\WinTemp\\RichOle\\PZDW9QDUOLF1H1JRM)~9@AI.png"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\\AppData\\Roaming\\Tencent\\Users\\34974639\\QQ\\WinTemp\\RichOle\\PZDW9QDUOLF1H1JRM)~9@AI.png"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\\AppData\\Roaming\\Tencent\\Users\\34974639\\QQ\\WinTemp\\RichOle\\PZDW9QDUOLF1H1JRM)~9@AI.png"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3DC81976">
                <v:shape id="_x0000_i1043" type="#_x0000_t75" style="width:138.75pt;height:87pt">
                  <v:imagedata r:id="rId52" r:href="rId53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29ABA135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STAUROSPORINE</w:t>
            </w:r>
          </w:p>
        </w:tc>
        <w:tc>
          <w:tcPr>
            <w:tcW w:w="1463" w:type="dxa"/>
            <w:vAlign w:val="center"/>
          </w:tcPr>
          <w:p w14:paraId="3854390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-</w:t>
            </w:r>
          </w:p>
        </w:tc>
        <w:tc>
          <w:tcPr>
            <w:tcW w:w="1276" w:type="dxa"/>
            <w:vAlign w:val="center"/>
          </w:tcPr>
          <w:p w14:paraId="121CCC63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3.819</w:t>
            </w:r>
          </w:p>
        </w:tc>
        <w:tc>
          <w:tcPr>
            <w:tcW w:w="1185" w:type="dxa"/>
            <w:vAlign w:val="center"/>
          </w:tcPr>
          <w:p w14:paraId="75D9BBB1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466.531</w:t>
            </w:r>
          </w:p>
        </w:tc>
        <w:tc>
          <w:tcPr>
            <w:tcW w:w="1244" w:type="dxa"/>
            <w:vAlign w:val="center"/>
          </w:tcPr>
          <w:p w14:paraId="3D026B5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20DBB933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4</w:t>
            </w:r>
          </w:p>
        </w:tc>
      </w:tr>
      <w:tr w:rsidR="006D1C45" w:rsidRPr="009D0001" w14:paraId="0BCCBAC3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06151D7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5E8Z</w:t>
            </w:r>
          </w:p>
        </w:tc>
        <w:tc>
          <w:tcPr>
            <w:tcW w:w="6852" w:type="dxa"/>
            <w:vAlign w:val="center"/>
          </w:tcPr>
          <w:p w14:paraId="73170A08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"C:\\Users\\AppData\\Roaming\\Tencent\\Users\\34974639\\QQ\\WinTemp\\RichOle\\TZSY%25252525ECA~%2525257dSB2W0KKN0%25252525$%2525255d9.png"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"G:\\JIANGjunhao\\01research\\02Papers\\02Preparation\\2019-2020\\roc\\AppData\\Roaming\\Tencent\\Users\\34974639\\QQ\\WinTemp\\RichOle\\TZSY%2525252525ECA~%252525257dSB2W0KKN0%2525252525$%252525255d9.png"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"G:\\JIANGjunhao\\01research\\02Papers\\02Preparation\\2019-2020\\roc\\AppData\\Roaming\\Tencent\\Users\\34974639\\QQ\\WinTemp\\RichOle\\TZSY%252525252525ECA~%25252525257dSB2W0KKN0%252525252525$%25252525255d9.png"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"G:\\JIANGjunhao\\01research\\02Papers\\02Preparation\\2019-2020\\roc\\AppData\\Roaming\\Tencent\\Users\\34974639\\QQ\\WinTemp\\RichOle\\TZSY%252525252525ECA~%25252525257dSB2W0KKN0%252525252525$%25252525255d9.png"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"D:\\JIANGjunhao\\01research\\02Papers\\02Preparation\\2019-2020\\roc\\AppData\\Roaming\\Tencent\\Users\\34974639\\QQ\\WinTemp\\RichOle\\TZSY%252525252525ECA~%25252525257dSB2W0KKN0%252525252525$%25252525255d9.png"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\\AppData\\Roaming\\Tencent\\Users\\34974639\\QQ\\WinTemp\\RichOle\\TZSY%2525252525252525252525ECA~%252525252525252525257dSB2W0KKN0%2525252525252525252525$%252525252525252525255d9.png"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\\AppData\\Roaming\\Tencent\\Users\\34974639\\QQ\\WinTemp\\RichOle\\TZSY%252525252525252525252525ECA~%25252525252525252525257dSB2W0KKN0%252525252525252525252525$%25252525252525252525255d9.png"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\\AppData\\Roaming\\Tencent\\Users\\34974639\\QQ\\WinTemp\\RichOle\\TZSY%252525252525252525252525ECA~%25252525252525252525257dSB2W0KKN0%252525252525252525252525$%25252525252525252525255d9.png"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"D:\\JIANGjunhao\\01research\\02Papers\\02Preparation\\2019-2020\\10.roc\\AppData\\Roaming\\Tencent\\Users\\34974639\\QQ\\WinTemp\\RichOle\\TZSY%252525252525252525252525ECA~%25252525252525252525257dSB2W0KKN0%252525252525252525252525$%25252525252525252525255d9.png"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"D:\\JIANGjunhao\\01research\\02Papers\\02Preparation\\2019-2020\\10.roc\\AppData\\Roaming\\Tencent\\Users\\34974639\\QQ\\WinTemp\\RichOle\\TZSY%252525252525252525252525ECA~%25252525252525252525257dSB2W0KKN0%252525252525252525252525$%25252525252525252525255d9.png"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"D:\\JIANGjunhao\\01research\\02Papers\\02Preparation\\2019-2020\\10.roc\\AppData\\Roaming\\Tencent\\Users\\34974639\\QQ\\WinTemp\\RichOle\\TZSY%252525252525252525252525ECA~%25252525252525252525257dSB2W0KKN0%252525252525252525252525$%25252525252525252525255d9.png"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"E:\\JJH\\01research\\02Papers\\02Preparation\\2019-2020\\10.roc\\AppData\\Roaming\\Tencent\\Users\\34974639\\QQ\\WinTemp\\RichOle\\TZSY%252525252525252525252525ECA~%25252525252525252525257dSB2W0KKN0%252525252525252525252525$%25252525252525252525255d9.png"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"E:\\JJH\\01research\\02Papers\\02Preparation\\2019-2020\\10.roc\\AppData\\Roaming\\Tencent\\Users\\34974639\\QQ\\WinTemp\\RichOle\\TZSY%252525252525252525252525ECA~%25252525252525252525257dSB2W0KKN0%252525252525252525252525$%25252525252525252525255d9.png"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"E:\\JJH\\01research\\02Papers\\02Preparation\\2019-2020\\10.roc\\AppData\\Roaming\\Tencent\\Users\\34974639\\QQ\\WinTemp\\RichOle\\TZSY%252525252525252525252525ECA~%25252525252525252525257dSB2W0KKN0%252525252525252525252525$%25252525252525252525255d9.png"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"E:\\JJH\\01research\\02Papers\\02Preparation\\2019-2020\\10.roc\\AppData\\Roaming\\Tencent\\Users\\34974639\\QQ\\WinTemp\\RichOle\\TZSY%252525252525252525252525ECA~%25252525252525252525257dSB2W0KKN0%252525252525252525252525$%25252525252525252525255d9.png"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\\AppData\\Roaming\\Tencent\\Users\\34974639\\QQ\\WinTemp\\RichOle\\TZSY%25252525252525252525252525252525ECA~%2525252525252525252525252525257dSB2W0KKN0%25252525252525252525252525252525$%2525252525252525252525252525255d9.png"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\\AppData\\Roaming\\Tencent\\Users\\34974639\\QQ\\WinTemp\\RichOle\\TZSY%25252525252525252525252525252525ECA~%2525252525252525252525252525257dSB2W0KKN0%25252525252525252525252525252525$%2525252525252525252525252525255d9.png"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\\AppData\\Roaming\\Tencent\\Users\\34974639\\QQ\\WinTemp\\RichOle\\TZSY%25252525252525252525252525252525ECA~%2525252525252525252525252525257dSB2W0KKN0%25252525252525252525252525252525$%2525252525252525252525252525255d9.png"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\\AppData\\Roaming\\Tencent\\Users\\34974639\\QQ\\WinTemp\\RichOle\\TZSY%25252525252525252525252525252525ECA~%2525252525252525252525252525257dSB2W0KKN0%25252525252525252525252525252525$%2525252525252525252525252525255d9.png"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\\AppData\\Roaming\\Tencent\\Users\\34974639\\QQ\\WinTemp\\RichOle\\TZSY%25252525252525252525252525252525ECA~%2525252525252525252525252525257dSB2W0KKN0%25252525252525252525252525252525$%2525252525252525252525252525255d9.png"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40859CBC">
                <v:shape id="_x0000_i1044" type="#_x0000_t75" style="width:2in;height:87.75pt">
                  <v:imagedata r:id="rId54" r:href="rId55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55E8C586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ab/>
              <w:t>3-amino-6-[4-(2-</w:t>
            </w:r>
            <w:proofErr w:type="gramStart"/>
            <w:r w:rsidRPr="009D0001">
              <w:rPr>
                <w:rFonts w:ascii="Times New Roman" w:hAnsi="Times New Roman"/>
                <w:szCs w:val="24"/>
              </w:rPr>
              <w:t>hydroxyethyl)phenyl</w:t>
            </w:r>
            <w:proofErr w:type="gramEnd"/>
            <w:r w:rsidRPr="009D0001">
              <w:rPr>
                <w:rFonts w:ascii="Times New Roman" w:hAnsi="Times New Roman"/>
                <w:szCs w:val="24"/>
              </w:rPr>
              <w:t>]-N-[4-(morpholin-4-yl)pyridin-3-yl]pyrazine-2-carboxamide</w:t>
            </w:r>
          </w:p>
        </w:tc>
        <w:tc>
          <w:tcPr>
            <w:tcW w:w="1463" w:type="dxa"/>
            <w:vAlign w:val="center"/>
          </w:tcPr>
          <w:p w14:paraId="5DEE7FD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-</w:t>
            </w:r>
          </w:p>
        </w:tc>
        <w:tc>
          <w:tcPr>
            <w:tcW w:w="1276" w:type="dxa"/>
            <w:vAlign w:val="center"/>
          </w:tcPr>
          <w:p w14:paraId="21AA6279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0.897</w:t>
            </w:r>
          </w:p>
        </w:tc>
        <w:tc>
          <w:tcPr>
            <w:tcW w:w="1185" w:type="dxa"/>
            <w:vAlign w:val="center"/>
          </w:tcPr>
          <w:p w14:paraId="209084DD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420.464</w:t>
            </w:r>
          </w:p>
        </w:tc>
        <w:tc>
          <w:tcPr>
            <w:tcW w:w="1244" w:type="dxa"/>
            <w:vAlign w:val="center"/>
          </w:tcPr>
          <w:p w14:paraId="6345E20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3</w:t>
            </w:r>
          </w:p>
        </w:tc>
        <w:tc>
          <w:tcPr>
            <w:tcW w:w="944" w:type="dxa"/>
            <w:vAlign w:val="center"/>
          </w:tcPr>
          <w:p w14:paraId="0AFC4AC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9</w:t>
            </w:r>
          </w:p>
        </w:tc>
      </w:tr>
      <w:tr w:rsidR="006D1C45" w:rsidRPr="009D0001" w14:paraId="230F0259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48258CD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5FRI</w:t>
            </w:r>
          </w:p>
        </w:tc>
        <w:tc>
          <w:tcPr>
            <w:tcW w:w="6852" w:type="dxa"/>
            <w:vAlign w:val="center"/>
          </w:tcPr>
          <w:p w14:paraId="63996202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"C:\\Users\\AppData\\Roaming\\Tencent\\Users\\34974639\\QQ\\WinTemp\\RichOle\\%2525255d%25252525HGFC@8G6X1Y7%25252525H7L9QPIC.png"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"G:\\JIANGjunhao\\01research\\02Papers\\02Preparation\\2019-2020\\roc\\AppData\\Roaming\\Tencent\\Users\\34974639\\QQ\\WinTemp\\RichOle\\%252525255d%2525252525HGFC@8G6X1Y7%2525252525H7L9QPIC.png"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"G:\\JIANGjunhao\\01research\\02Papers\\02Preparation\\2019-2020\\roc\\AppData\\Roaming\\Tencent\\Users\\34974639\\QQ\\WinTemp\\RichOle\\%25252525255d%252525252525HGFC@8G6X1Y7%252525252525H7L9QPIC.png"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"G:\\JIANGjunhao\\01research\\02Papers\\02Preparation\\2019-2020\\roc\\AppData\\Roaming\\Tencent\\Users\\34974639\\QQ\\WinTemp\\RichOle\\%25252525255d%252525252525HGFC@8G6X1Y7%252525252525H7L9QPIC.png"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"D:\\JIANGjunhao\\01research\\02Papers\\02Preparation\\2019-2020\\roc\\AppData\\Roaming\\Tencent\\Users\\34974639\\QQ\\WinTemp\\RichOle\\%25252525255d%252525252525HGFC@8G6X1Y7%252525252525H7L9QPIC.png"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\\AppData\\Roaming\\Tencent\\Users\\34974639\\QQ\\WinTemp\\RichOle\\%252525252525252525255d%2525252525252525252525HGFC@8G6X1Y7%2525252525252525252525H7L9QPIC.png"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\\AppData\\Roaming\\Tencent\\Users\\34974639\\QQ\\WinTemp\\RichOle\\%25252525252525252525255d%252525252525252525252525HGFC@8G6X1Y7%252525252525252525252525H7L9QPIC.png"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\\AppData\\Roaming\\Tencent\\Users\\34974639\\QQ\\WinTemp\\RichOle\\%25252525252525252525255d%252525252525252525252525HGFC@8G6X1Y7%252525252525252525252525H7L9QPIC.png"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"D:\\JIANGjunhao\\01research\\02Papers\\02Preparation\\2019-2020\\10.roc\\AppData\\Roaming\\Tencent\\Users\\34974639\\QQ\\WinTemp\\RichOle\\%25252525252525252525255d%252525252525252525252525HGFC@8G6X1Y7%252525252525252525252525H7L9QPIC.png"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"D:\\JIANGjunhao\\01research\\02Papers\\02Preparation\\2019-2020\\10.roc\\AppData\\Roaming\\Tencent\\Users\\34974639\\QQ\\WinTemp\\RichOle\\%25252525252525252525255d%252525252525252525252525HGFC@8G6X1Y7%252525252525252525252525H7L9QPIC.png"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"D:\\JIANGjunhao\\01research\\02Papers\\02Preparation\\2019-2020\\10.roc\\AppData\\Roaming\\Tencent\\Users\\34974639\\QQ\\WinTemp\\RichOle\\%25252525252525252525255d%252525252525252525252525HGFC@8G6X1Y7%252525252525252525252525H7L9QPIC.png"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"E:\\JJH\\01research\\02Papers\\02Preparation\\2019-2020\\10.roc\\AppData\\Roaming\\Tencent\\Users\\34974639\\QQ\\WinTemp\\RichOle\\%25252525252525252525255d%252525252525252525252525HGFC@8G6X1Y7%252525252525252525252525H7L9QPIC.png"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"E:\\JJH\\01research\\02Papers\\02Preparation\\2019-2020\\10.roc\\AppData\\Roaming\\Tencent\\Users\\34974639\\QQ\\WinTemp\\RichOle\\%25252525252525252525255d%252525252525252525252525HGFC@8G6X1Y7%252525252525252525252525H7L9QPIC.png"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"E:\\JJH\\01research\\02Papers\\02Preparation\\2019-2020\\10.roc\\AppData\\Roaming\\Tencent\\Users\\34974639\\QQ\\WinTemp\\RichOle\\%25252525252525252525255d%252525252525252525252525HGFC@8G6X1Y7%252525252525252525252525H7L9QPIC.png"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"E:\\JJH\\01research\\02Papers\\02Preparation\\2019-2020\\10.roc\\AppData\\Roaming\\Tencent\\Users\\34974639\\QQ\\WinTemp\\RichOle\\%25252525252525252525255d%252525252525252525252525HGFC@8G6X1Y7%252525252525252525252525H7L9QPIC.png"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\\AppData\\Roaming\\Tencent\\Users\\34974639\\QQ\\WinTemp\\RichOle\\%2525252525252525252525252525255d%25252525252525252525252525252525HGFC@8G6X1Y7%25252525252525252525252525252525H7L9QPIC.png"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\\AppData\\Roaming\\Tencent\\Users\\34974639\\QQ\\WinTemp\\RichOle\\%2525252525252525252525252525255d%25252525252525252525252525252525HGFC@8G6X1Y7%25252525252525252525252525252525H7L9QPIC.png"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\\AppData\\Roaming\\Tencent\\Users\\34974639\\QQ\\WinTemp\\RichOle\\%2525252525252525252525252525255d%25252525252525252525252525252525HGFC@8G6X1Y7%25252525252525252525252525252525H7L9QPIC.png"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\\AppData\\Roaming\\Tencent\\Users\\34974639\\QQ\\WinTemp\\RichOle\\%2525252525252525252525252525255d%25252525252525252525252525252525HGFC@8G6X1Y7%25252525252525252525252525252525H7L9QPIC.png"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\\AppData\\Roaming\\Tencent\\Users\\34974639\\QQ\\WinTemp\\RichOle\\%2525252525252525252525252525255d%25252525252525252525252525252525HGFC@8G6X1Y7%25252525252525252525252525252525H7L9QPIC.png"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60DA9C1B">
                <v:shape id="_x0000_i1045" type="#_x0000_t75" style="width:2in;height:82.5pt">
                  <v:imagedata r:id="rId56" r:href="rId57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0E51C643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N-[4-[(6-chloro-[1,</w:t>
            </w:r>
            <w:proofErr w:type="gramStart"/>
            <w:r w:rsidRPr="009D0001">
              <w:rPr>
                <w:rFonts w:ascii="Times New Roman" w:hAnsi="Times New Roman"/>
                <w:szCs w:val="24"/>
              </w:rPr>
              <w:t>3]dioxolo</w:t>
            </w:r>
            <w:proofErr w:type="gramEnd"/>
            <w:r w:rsidRPr="009D0001">
              <w:rPr>
                <w:rFonts w:ascii="Times New Roman" w:hAnsi="Times New Roman"/>
                <w:szCs w:val="24"/>
              </w:rPr>
              <w:t>[4,5-b]pyridin-7-yl)amino]-2-pyridyl]cyclopropanecarboxamide</w:t>
            </w:r>
          </w:p>
        </w:tc>
        <w:tc>
          <w:tcPr>
            <w:tcW w:w="1463" w:type="dxa"/>
            <w:vAlign w:val="center"/>
          </w:tcPr>
          <w:p w14:paraId="722FC28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=4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2D463B6A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2.467</w:t>
            </w:r>
          </w:p>
        </w:tc>
        <w:tc>
          <w:tcPr>
            <w:tcW w:w="1185" w:type="dxa"/>
            <w:vAlign w:val="center"/>
          </w:tcPr>
          <w:p w14:paraId="7A6215EA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332.742</w:t>
            </w:r>
          </w:p>
        </w:tc>
        <w:tc>
          <w:tcPr>
            <w:tcW w:w="1244" w:type="dxa"/>
            <w:vAlign w:val="center"/>
          </w:tcPr>
          <w:p w14:paraId="1FEFABF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48A5FE0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6</w:t>
            </w:r>
          </w:p>
        </w:tc>
      </w:tr>
      <w:tr w:rsidR="006D1C45" w:rsidRPr="009D0001" w14:paraId="06525CBB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11D9E5D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lastRenderedPageBreak/>
              <w:t>5QIK</w:t>
            </w:r>
          </w:p>
        </w:tc>
        <w:tc>
          <w:tcPr>
            <w:tcW w:w="6852" w:type="dxa"/>
            <w:vAlign w:val="center"/>
          </w:tcPr>
          <w:p w14:paraId="6F52B328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"C:\\Users\\AppData\\Roaming\\Tencent\\Users\\34974639\\QQ\\WinTemp\\RichOle\\JBDKX3)~EKKBV5~%2525255b6%2525255dNB~JN.png"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"G:\\JIANGjunhao\\01research\\02Papers\\02Preparation\\2019-2020\\roc\\AppData\\Roaming\\Tencent\\Users\\34974639\\QQ\\WinTemp\\RichOle\\JBDKX3)~EKKBV5~%252525255b6%252525255dNB~JN.png"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"G:\\JIANGjunhao\\01research\\02Papers\\02Preparation\\2019-2020\\roc\\AppData\\Roaming\\Tencent\\Users\\34974639\\QQ\\WinTemp\\RichOle\\JBDKX3)~EKKBV5~%25252525255b6%25252525255dNB~JN.png"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"G:\\JIANGjunhao\\01research\\02Papers\\02Preparation\\2019-2020\\roc\\AppData\\Roaming\\Tencent\\Users\\34974639\\QQ\\WinTemp\\RichOle\\JBDKX3)~EKKBV5~%25252525255b6%25252525255dNB~JN.png"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"D:\\JIANGjunhao\\01research\\02Papers\\02Preparation\\2019-2020\\roc\\AppData\\Roaming\\Tencent\\Users\\34974639\\QQ\\WinTemp\\RichOle\\JBDKX3)~EKKBV5~%25252525255b6%25252525255dNB~JN.png"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\\AppData\\Roaming\\Tencent\\Users\\34974639\\QQ\\WinTemp\\RichOle\\JBDKX3)~EKKBV5~%252525252525252525255b6%252525252525252525255dNB~JN.png"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\\AppData\\Roaming\\Tencent\\Users\\34974639\\QQ\\WinTemp\\RichOle\\JBDKX3)~EKKBV5~%25252525252525252525255b6%25252525252525252525255dNB~JN.png"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\\AppData\\Roaming\\Tencent\\Users\\34974639\\QQ\\WinTemp\\RichOle\\JBDKX3)~EKKBV5~%25252525252525252525255b6%25252525252525252525255dNB~JN.png"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"D:\\JIANGjunhao\\01research\\02Papers\\02Preparation\\2019-2020\\10.roc\\AppData\\Roaming\\Tencent\\Users\\34974639\\QQ\\WinTemp\\RichOle\\JBDKX3)~EKKBV5~%25252525252525252525255b6%25252525252525252525255dNB~JN.png"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"D:\\JIANGjunhao\\01research\\02Papers\\02Preparation\\2019-2020\\10.roc\\AppData\\Roaming\\Tencent\\Users\\34974639\\QQ\\WinTemp\\RichOle\\JBDKX3)~EKKBV5~%25252525252525252525255b6%25252525252525252525255dNB~JN.png"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"D:\\JIANGjunhao\\01research\\02Papers\\02Preparation\\2019-2020\\10.roc\\AppData\\Roaming\\Tencent\\Users\\34974639\\QQ\\WinTemp\\RichOle\\JBDKX3)~EKKBV5~%25252525252525252525255b6%25252525252525252525255dNB~JN.png"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"E:\\JJH\\01research\\02Papers\\02Preparation\\2019-2020\\10.roc\\AppData\\Roaming\\Tencent\\Users\\34974639\\QQ\\WinTemp\\RichOle\\JBDKX3)~EKKBV5~%25252525252525252525255b6%25252525252525252525255dNB~JN.png"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"E:\\JJH\\01research\\02Papers\\02Preparation\\2019-2020\\10.roc\\AppData\\Roaming\\Tencent\\Users\\34974639\\QQ\\WinTemp\\RichOle\\JBDKX3)~EKKBV5~%25252525252525252525255b6%25252525252525252525255dNB~JN.png"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"E:\\JJH\\01research\\02Papers\\02Preparation\\2019-2020\\10.roc\\AppData\\Roaming\\Tencent\\Users\\34974639\\QQ\\WinTemp\\RichOle\\JBDKX3)~EKKBV5~%25252525252525252525255b6%25252525252525252525255dNB~JN.png"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"E:\\JJH\\01research\\02Papers\\02Preparation\\2019-2020\\10.roc\\AppData\\Roaming\\Tencent\\Users\\34974639\\QQ\\WinTemp\\RichOle\\JBDKX3)~EKKBV5~%25252525252525252525255b6%25252525252525252525255dNB~JN.png"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\\AppData\\Roaming\\Tencent\\Users\\34974639\\QQ\\WinTemp\\RichOle\\JBDKX3)~EKKBV5~%2525252525252525252525252525255b6%2525252525252525252525252525255dNB~JN.png"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\\AppData\\Roaming\\Tencent\\Users\\34974639\\QQ\\WinTemp\\RichOle\\JBDKX3)~EKKBV5~%2525252525252525252525252525255b6%2525252525252525252525252525255dNB~JN.png"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\\AppData\\Roaming\\Tencent\\Users\\34974639\\QQ\\WinTemp\\RichOle\\JBDKX3)~EKKBV5~%2525252525252525252525252525255b6%2525252525252525252525252525255dNB~JN.png"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\\AppData\\Roaming\\Tencent\\Users\\34974639\\QQ\\WinTemp\\RichOle\\JBDKX3)~EKKBV5~%2525252525252525252525252525255b6%2525252525252525252525252525255dNB~JN.png"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\\AppData\\Roaming\\Tencent\\Users\\34974639\\QQ\\WinTemp\\RichOle\\JBDKX3)~EKKBV5~%2525252525252525252525252525255b6%2525252525252525252525252525255dNB~JN.png"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3DA3A069">
                <v:shape id="_x0000_i1046" type="#_x0000_t75" style="width:2in;height:87pt">
                  <v:imagedata r:id="rId58" r:href="rId59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52AFE7C3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N-{4-[3-(6-fluoropyridin-3-yl)-4-oxo-4,5,6,7-tetrahydro-1H-pyrrolo[3,2-</w:t>
            </w:r>
            <w:proofErr w:type="gramStart"/>
            <w:r w:rsidRPr="009D0001">
              <w:rPr>
                <w:rFonts w:ascii="Times New Roman" w:hAnsi="Times New Roman"/>
                <w:szCs w:val="24"/>
              </w:rPr>
              <w:t>c]pyridin</w:t>
            </w:r>
            <w:proofErr w:type="gramEnd"/>
            <w:r w:rsidRPr="009D0001">
              <w:rPr>
                <w:rFonts w:ascii="Times New Roman" w:hAnsi="Times New Roman"/>
                <w:szCs w:val="24"/>
              </w:rPr>
              <w:t>-2-yl]pyridin-2-yl}acetamide</w:t>
            </w:r>
          </w:p>
        </w:tc>
        <w:tc>
          <w:tcPr>
            <w:tcW w:w="1463" w:type="dxa"/>
            <w:vAlign w:val="center"/>
          </w:tcPr>
          <w:p w14:paraId="415B02C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=22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5B864516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1.484</w:t>
            </w:r>
          </w:p>
        </w:tc>
        <w:tc>
          <w:tcPr>
            <w:tcW w:w="1185" w:type="dxa"/>
            <w:vAlign w:val="center"/>
          </w:tcPr>
          <w:p w14:paraId="4915510E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365.361</w:t>
            </w:r>
          </w:p>
        </w:tc>
        <w:tc>
          <w:tcPr>
            <w:tcW w:w="1244" w:type="dxa"/>
            <w:vAlign w:val="center"/>
          </w:tcPr>
          <w:p w14:paraId="51D36DC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3</w:t>
            </w:r>
          </w:p>
        </w:tc>
        <w:tc>
          <w:tcPr>
            <w:tcW w:w="944" w:type="dxa"/>
            <w:vAlign w:val="center"/>
          </w:tcPr>
          <w:p w14:paraId="3727A0D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color w:val="333333"/>
                <w:szCs w:val="24"/>
                <w:shd w:val="clear" w:color="auto" w:fill="FFFFFF"/>
                <w:lang w:eastAsia="zh-CN"/>
              </w:rPr>
            </w:pPr>
            <w:r w:rsidRPr="009D0001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eastAsia="zh-CN"/>
              </w:rPr>
              <w:t>4</w:t>
            </w:r>
          </w:p>
        </w:tc>
      </w:tr>
      <w:tr w:rsidR="006D1C45" w:rsidRPr="009D0001" w14:paraId="40BC2819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20BC38B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5QIL</w:t>
            </w:r>
          </w:p>
        </w:tc>
        <w:tc>
          <w:tcPr>
            <w:tcW w:w="6852" w:type="dxa"/>
            <w:vAlign w:val="center"/>
          </w:tcPr>
          <w:p w14:paraId="6FD99D73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"C:\\Users\\AppData\\Roaming\\Tencent\\Users\\34974639\\QQ\\WinTemp\\RichOle\\K%25252560DZ)%2525255bE7T8AB%25252560)C%2525255d9%2525257dX%252525604%2525257b0.png"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"G:\\JIANGjunhao\\01research\\02Papers\\02Preparation\\2019-2020\\roc\\AppData\\Roaming\\Tencent\\Users\\34974639\\QQ\\WinTemp\\RichOle\\K%2525252560DZ)%252525255bE7T8AB%2525252560)C%252525255d9%252525257dX%25252525604%252525257b0.png"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"G:\\JIANGjunhao\\01research\\02Papers\\02Preparation\\2019-2020\\roc\\AppData\\Roaming\\Tencent\\Users\\34974639\\QQ\\WinTemp\\RichOle\\K%252525252560DZ)%25252525255bE7T8AB%252525252560)C%25252525255d9%25252525257dX%2525252525604%25252525257b0.png"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"G:\\JIANGjunhao\\01research\\02Papers\\02Preparation\\2019-2020\\roc\\AppData\\Roaming\\Tencent\\Users\\34974639\\QQ\\WinTemp\\RichOle\\K%252525252560DZ)%25252525255bE7T8AB%252525252560)C%25252525255d9%25252525257dX%2525252525604%25252525257b0.png"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"D:\\JIANGjunhao\\01research\\02Papers\\02Preparation\\2019-2020\\roc\\AppData\\Roaming\\Tencent\\Users\\34974639\\QQ\\WinTemp\\RichOle\\K%252525252560DZ)%25252525255bE7T8AB%252525252560)C%25252525255d9%25252525257dX%2525252525604%25252525257b0.png"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\\AppData\\Roaming\\Tencent\\Users\\34974639\\QQ\\WinTemp\\RichOle\\K%2525252525252525252560DZ)%252525252525252525255bE7T8AB%2525252525252525252560)C%252525252525252525255d9%252525252525252525257dX%25252525252525252525604%252525252525252525257b0.png"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\\AppData\\Roaming\\Tencent\\Users\\34974639\\QQ\\WinTemp\\RichOle\\K%252525252525252525252560DZ)%25252525252525252525255bE7T8AB%252525252525252525252560)C%25252525252525252525255d9%25252525252525252525257dX%2525252525252525252525604%25252525252525252525257b0.png"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\\AppData\\Roaming\\Tencent\\Users\\34974639\\QQ\\WinTemp\\RichOle\\K%252525252525252525252560DZ)%25252525252525252525255bE7T8AB%252525252525252525252560)C%25252525252525252525255d9%25252525252525252525257dX%2525252525252525252525604%25252525252525252525257b0.png"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K%252525252525252525252560DZ)%25252525252525252525255bE7T8AB%252525252525252525252560)C%25252525252525252525255d9%25252525252525252525257dX%2525252525252525252525604%25252525252525252525257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K%252525252525252525252560DZ)%25252525252525252525255bE7T8AB%252525252525252525252560)C%25252525252525252525255d9%25252525252525252525257dX%2525252525252525252525604%25252525252525252525257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K%252525252525252525252560DZ)%25252525252525252525255bE7T8AB%252525252525252525252560)C%25252525252525252525255d9%25252525252525252525257dX%2525252525252525252525604%25252525252525252525257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K%252525252525252525252560DZ)%25252525252525252525255bE7T8AB%252525252525252525252560)C%25252525252525252525255d9%25252525252525252525257dX%2525252525252525252525604%25252525252525252525257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K%252525252525252525252560DZ)%25252525252525252525255bE7T8AB%252525252525252525252560)C%25252525252525252525255d9%25252525252525252525257dX%2525252525252525252525604%25252525252525252525257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K%252525252525252525252560DZ)%25252525252525252525255bE7T8AB%252525252525252525252560)C%25252525252525252525255d9%25252525252525252525257dX%2525252525252525252525604%25252525252525252525257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K%252525252525252525252560DZ)%25252525252525252525255bE7T8AB%252525252525252525252560)C%25252525252525252525255d9%25252525252525252525257dX%2525252525252525252525604%25252525252525252525257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K%25252525252525252525252525252560DZ)%2525252525252525252525252525255bE7T8AB%25252525252525252525252525252560)C%2525252525252525252525252525255d9%2525252525252525252525252525257dX%252525252525252525252525252525604%2525252525252525252525252525257b0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K%25252525252525252525252525252560DZ)%2525252525252525252525252525255bE7T8AB%25252525252525252525252525252560)C%2525252525252525252525252525255d9%2525252525252525252525252525257dX%252525252525252525252525252525604%2525252525252525252525252525257b0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K%25252525252525252525252525252560DZ)%2525252525252525252525252525255bE7T8AB%25252525252525252525252525252560)C%2525252525252525252525252525255d9%2525252525252525252525252525257dX%252525252525252525252525252525604%2525252525252525252525252525257b0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K%25252525252525252525252525252560DZ)%2525252525252525252525252525255bE7T8AB%25252525252525252525252525252560)C%2525252525252525252525252525255d9%2525252525252525252525252525257dX%252525252525252525252525252525604%2525252525252525252525252525257b0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K%25252525252525252525252525252560DZ)%2525252525252525252525252525255bE7T8AB%25252525252525252525252525252560)C%2525252525252525252525252525255d9%2525252525252525252525252525257dX%252525252525252525252525252525604%2525252525252525252525252525257b0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494DA580">
                <v:shape id="_x0000_i1047" type="#_x0000_t75" style="width:138.75pt;height:87.75pt">
                  <v:imagedata r:id="rId60" r:href="rId61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0A7A291C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N-{4-[3-(6-methoxypyridin-3-yl)-1H-pyrrolo[3,2-</w:t>
            </w:r>
            <w:proofErr w:type="gramStart"/>
            <w:r w:rsidRPr="009D0001">
              <w:rPr>
                <w:rFonts w:ascii="Times New Roman" w:hAnsi="Times New Roman"/>
                <w:szCs w:val="24"/>
              </w:rPr>
              <w:t>b]pyridin</w:t>
            </w:r>
            <w:proofErr w:type="gramEnd"/>
            <w:r w:rsidRPr="009D0001">
              <w:rPr>
                <w:rFonts w:ascii="Times New Roman" w:hAnsi="Times New Roman"/>
                <w:szCs w:val="24"/>
              </w:rPr>
              <w:t>-2-yl]pyridin-2-yl}acetamide</w:t>
            </w:r>
          </w:p>
        </w:tc>
        <w:tc>
          <w:tcPr>
            <w:tcW w:w="1463" w:type="dxa"/>
            <w:vAlign w:val="center"/>
          </w:tcPr>
          <w:p w14:paraId="0B87D30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=3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74B8057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2.61</w:t>
            </w:r>
          </w:p>
        </w:tc>
        <w:tc>
          <w:tcPr>
            <w:tcW w:w="1185" w:type="dxa"/>
            <w:vAlign w:val="center"/>
          </w:tcPr>
          <w:p w14:paraId="52B78AF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359.381</w:t>
            </w:r>
          </w:p>
        </w:tc>
        <w:tc>
          <w:tcPr>
            <w:tcW w:w="1244" w:type="dxa"/>
            <w:vAlign w:val="center"/>
          </w:tcPr>
          <w:p w14:paraId="665AF7A0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4ADAA36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bCs/>
                <w:szCs w:val="24"/>
                <w:lang w:eastAsia="zh-CN"/>
              </w:rPr>
              <w:t>5</w:t>
            </w:r>
          </w:p>
        </w:tc>
      </w:tr>
      <w:tr w:rsidR="006D1C45" w:rsidRPr="009D0001" w14:paraId="35ACB7B7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0D5B13F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5QIM</w:t>
            </w:r>
          </w:p>
        </w:tc>
        <w:tc>
          <w:tcPr>
            <w:tcW w:w="6852" w:type="dxa"/>
            <w:vAlign w:val="center"/>
          </w:tcPr>
          <w:p w14:paraId="7A1985C7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"C:\\Users\\AppData\\Roaming\\Tencent\\Users\\34974639\\QQ\\WinTemp\\RichOle\\QAPZHZ%2525255dG3%25252560FLZ%25252525XW~HE7~P2.png"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"G:\\JIANGjunhao\\01research\\02Papers\\02Preparation\\2019-2020\\roc\\AppData\\Roaming\\Tencent\\Users\\34974639\\QQ\\WinTemp\\RichOle\\QAPZHZ%252525255dG3%2525252560FLZ%2525252525XW~HE7~P2.png"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"G:\\JIANGjunhao\\01research\\02Papers\\02Preparation\\2019-2020\\roc\\AppData\\Roaming\\Tencent\\Users\\34974639\\QQ\\WinTemp\\RichOle\\QAPZHZ%25252525255dG3%252525252560FLZ%252525252525XW~HE7~P2.png"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"G:\\JIANGjunhao\\01research\\02Papers\\02Preparation\\2019-2020\\roc\\AppData\\Roaming\\Tencent\\Users\\34974639\\QQ\\WinTemp\\RichOle\\QAPZHZ%25252525255dG3%252525252560FLZ%252525252525XW~HE7~P2.png"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"D:\\JIANGjunhao\\01research\\02Papers\\02Preparation\\2019-2020\\roc\\AppData\\Roaming\\Tencent\\Users\\34974639\\QQ\\WinTemp\\RichOle\\QAPZHZ%25252525255dG3%252525252560FLZ%252525252525XW~HE7~P2.png"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\\AppData\\Roaming\\Tencent\\Users\\34974639\\QQ\\WinTemp\\RichOle\\QAPZHZ%252525252525252525255dG3%2525252525252525252560FLZ%2525252525252525252525XW~HE7~P2.png"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\\AppData\\Roaming\\Tencent\\Users\\34974639\\QQ\\WinTemp\\RichOle\\QAPZHZ%25252525252525252525255dG3%252525252525252525252560FLZ%252525252525252525252525XW~HE7~P2.png"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\\AppData\\Roaming\\Tencent\\Users\\34974639\\QQ\\WinTemp\\RichOle\\QAPZHZ%25252525252525252525255dG3%252525252525252525252560FLZ%252525252525252525252525XW~HE7~P2.png"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"D:\\JIANGjunhao\\01research\\02Papers\\02Preparation\\2019-2020\\10.roc\\AppData\\Roaming\\Tencent\\Users\\34974639\\QQ\\WinTemp\\RichOle\\QAPZHZ%25252525252525252525255dG3%252525252525252525252560FLZ%252525252525252525252525XW~HE7~P2.png"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"D:\\JIANGjunhao\\01research\\02Papers\\02Preparation\\2019-2020\\10.roc\\AppData\\Roaming\\Tencent\\Users\\34974639\\QQ\\WinTemp\\RichOle\\QAPZHZ%25252525252525252525255dG3%252525252525252525252560FLZ%252525252525252525252525XW~HE7~P2.png"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"D:\\JIANGjunhao\\01research\\02Papers\\02Preparation\\2019-2020\\10.roc\\AppData\\Roaming\\Tencent\\Users\\34974639\\QQ\\WinTemp\\RichOle\\QAPZHZ%25252525252525252525255dG3%252525252525252525252560FLZ%252525252525252525252525XW~HE7~P2.png"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"E:\\JJH\\01research\\02Papers\\02Preparation\\2019-2020\\10.roc\\AppData\\Roaming\\Tencent\\Users\\34974639\\QQ\\WinTemp\\RichOle\\QAPZHZ%25252525252525252525255dG3%252525252525252525252560FLZ%252525252525252525252525XW~HE7~P2.png"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"E:\\JJH\\01research\\02Papers\\02Preparation\\2019-2020\\10.roc\\AppData\\Roaming\\Tencent\\Users\\34974639\\QQ\\WinTemp\\RichOle\\QAPZHZ%25252525252525252525255dG3%252525252525252525252560FLZ%252525252525252525252525XW~HE7~P2.png"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"E:\\JJH\\01research\\02Papers\\02Preparation\\2019-2020\\10.roc\\AppData\\Roaming\\Tencent\\Users\\34974639\\QQ\\WinTemp\\RichOle\\QAPZHZ%25252525252525252525255dG3%252525252525252525252560FLZ%252525252525252525252525XW~HE7~P2.png"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"E:\\JJH\\01research\\02Papers\\02Preparation\\2019-2020\\10.roc\\AppData\\Roaming\\Tencent\\Users\\34974639\\QQ\\WinTemp\\RichOle\\QAPZHZ%25252525252525252525255dG3%252525252525252525252560FLZ%252525252525252525252525XW~HE7~P2.png"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\\AppData\\Roaming\\Tencent\\Users\\34974639\\QQ\\WinTemp\\RichOle\\QAPZHZ%2525252525252525252525252525255dG3%25252525252525252525252525252560FLZ%25252525252525252525252525252525XW~HE7~P2.png"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\\AppData\\Roaming\\Tencent\\Users\\34974639\\QQ\\WinTemp\\RichOle\\QAPZHZ%2525252525252525252525252525255dG3%25252525252525252525252525252560FLZ%25252525252525252525252525252525XW~HE7~P2.png"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\\AppData\\Roaming\\Tencent\\Users\\34974639\\QQ\\WinTemp\\RichOle\\QAPZHZ%2525252525252525252525252525255dG3%25252525252525252525252525252560FLZ%25252525252525252525252525252525XW~HE7~P2.png"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\\AppData\\Roaming\\Tencent\\Users\\34974639\\QQ\\WinTemp\\RichOle\\QAPZHZ%2525252525252525252525252525255dG3%25252525252525252525252525252560FLZ%25252525252525252525252525252525XW~HE7~P2.png"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\\AppData\\Roaming\\Tencent\\Users\\34974639\\QQ\\WinTemp\\RichOle\\QAPZHZ%2525252525252525252525252525255dG3%25252525252525252525252525252560FLZ%25252525252525252525252525252525XW~HE7~P2.png"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42D2F2AC">
                <v:shape id="_x0000_i1048" type="#_x0000_t75" style="width:138.75pt;height:87pt">
                  <v:imagedata r:id="rId62" r:href="rId63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402E1316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N-{4-[3-(5-methoxypyridin-2-yl)-1H-pyrrolo[3,2-</w:t>
            </w:r>
            <w:proofErr w:type="gramStart"/>
            <w:r w:rsidRPr="009D0001">
              <w:rPr>
                <w:rFonts w:ascii="Times New Roman" w:hAnsi="Times New Roman"/>
                <w:szCs w:val="24"/>
              </w:rPr>
              <w:t>b]pyridin</w:t>
            </w:r>
            <w:proofErr w:type="gramEnd"/>
            <w:r w:rsidRPr="009D0001">
              <w:rPr>
                <w:rFonts w:ascii="Times New Roman" w:hAnsi="Times New Roman"/>
                <w:szCs w:val="24"/>
              </w:rPr>
              <w:t>-2-yl]pyridin-2-yl}acetamide</w:t>
            </w:r>
          </w:p>
        </w:tc>
        <w:tc>
          <w:tcPr>
            <w:tcW w:w="1463" w:type="dxa"/>
            <w:vAlign w:val="center"/>
          </w:tcPr>
          <w:p w14:paraId="429F0D2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=6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6AC79888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2.499</w:t>
            </w:r>
          </w:p>
        </w:tc>
        <w:tc>
          <w:tcPr>
            <w:tcW w:w="1185" w:type="dxa"/>
            <w:vAlign w:val="center"/>
          </w:tcPr>
          <w:p w14:paraId="063388A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359.381</w:t>
            </w:r>
          </w:p>
        </w:tc>
        <w:tc>
          <w:tcPr>
            <w:tcW w:w="1244" w:type="dxa"/>
            <w:vAlign w:val="center"/>
          </w:tcPr>
          <w:p w14:paraId="020F24A7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19FDB8F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bCs/>
                <w:szCs w:val="24"/>
                <w:lang w:eastAsia="zh-CN"/>
              </w:rPr>
              <w:t>5</w:t>
            </w:r>
          </w:p>
        </w:tc>
      </w:tr>
      <w:tr w:rsidR="006D1C45" w:rsidRPr="009D0001" w14:paraId="2B062636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3E10C0D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lastRenderedPageBreak/>
              <w:t>5USQ</w:t>
            </w:r>
          </w:p>
        </w:tc>
        <w:tc>
          <w:tcPr>
            <w:tcW w:w="6852" w:type="dxa"/>
            <w:vAlign w:val="center"/>
          </w:tcPr>
          <w:p w14:paraId="23C3F93D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"C:\\Users\\AppData\\Roaming\\Tencent\\Users\\34974639\\QQ\\WinTemp\\RichOle\\DJUGQC7%2525257b%2525255dRBG5%2525257dO(3B6N10A.png"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"G:\\JIANGjunhao\\01research\\02Papers\\02Preparation\\2019-2020\\roc\\AppData\\Roaming\\Tencent\\Users\\34974639\\QQ\\WinTemp\\RichOle\\DJUGQC7%252525257b%252525255dRBG5%252525257dO(3B6N10A.png"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"G:\\JIANGjunhao\\01research\\02Papers\\02Preparation\\2019-2020\\roc\\AppData\\Roaming\\Tencent\\Users\\34974639\\QQ\\WinTemp\\RichOle\\DJUGQC7%25252525257b%25252525255dRBG5%25252525257dO(3B6N10A.png"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"G:\\JIANGjunhao\\01research\\02Papers\\02Preparation\\2019-2020\\roc\\AppData\\Roaming\\Tencent\\Users\\34974639\\QQ\\WinTemp\\RichOle\\DJUGQC7%25252525257b%25252525255dRBG5%25252525257dO(3B6N10A.png"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"D:\\JIANGjunhao\\01research\\02Papers\\02Preparation\\2019-2020\\roc\\AppData\\Roaming\\Tencent\\Users\\34974639\\QQ\\WinTemp\\RichOle\\DJUGQC7%25252525257b%25252525255dRBG5%25252525257dO(3B6N10A.png"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\\AppData\\Roaming\\Tencent\\Users\\34974639\\QQ\\WinTemp\\RichOle\\DJUGQC7%252525252525252525257b%252525252525252525255dRBG5%252525252525252525257dO(3B6N10A.png"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\\AppData\\Roaming\\Tencent\\Users\\34974639\\QQ\\WinTemp\\RichOle\\DJUGQC7%25252525252525252525257b%25252525252525252525255dRBG5%25252525252525252525257dO(3B6N10A.png"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\\AppData\\Roaming\\Tencent\\Users\\34974639\\QQ\\WinTemp\\RichOle\\DJUGQC7%25252525252525252525257b%25252525252525252525255dRBG5%25252525252525252525257dO(3B6N10A.png"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"D:\\JIANGjunhao\\01research\\02Papers\\02Preparation\\2019-2020\\10.roc\\AppData\\Roaming\\Tencent\\Users\\34974639\\QQ\\WinTemp\\RichOle\\DJUGQC7%25252525252525252525257b%25252525252525252525255dRBG5%25252525252525252525257dO(3B6N10A.png"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"D:\\JIANGjunhao\\01research\\02Papers\\02Preparation\\2019-2020\\10.roc\\AppData\\Roaming\\Tencent\\Users\\34974639\\QQ\\WinTemp\\RichOle\\DJUGQC7%25252525252525252525257b%25252525252525252525255dRBG5%25252525252525252525257dO(3B6N10A.png"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"D:\\JIANGjunhao\\01research\\02Papers\\02Preparation\\2019-2020\\10.roc\\AppData\\Roaming\\Tencent\\Users\\34974639\\QQ\\WinTemp\\RichOle\\DJUGQC7%25252525252525252525257b%25252525252525252525255dRBG5%25252525252525252525257dO(3B6N10A.png"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"E:\\JJH\\01research\\02Papers\\02Preparation\\2019-2020\\10.roc\\AppData\\Roaming\\Tencent\\Users\\34974639\\QQ\\WinTemp\\RichOle\\DJUGQC7%25252525252525252525257b%25252525252525252525255dRBG5%25252525252525252525257dO(3B6N10A.png"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"E:\\JJH\\01research\\02Papers\\02Preparation\\2019-2020\\10.roc\\AppData\\Roaming\\Tencent\\Users\\34974639\\QQ\\WinTemp\\RichOle\\DJUGQC7%25252525252525252525257b%25252525252525252525255dRBG5%25252525252525252525257dO(3B6N10A.png"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"E:\\JJH\\01research\\02Papers\\02Preparation\\2019-2020\\10.roc\\AppData\\Roaming\\Tencent\\Users\\34974639\\QQ\\WinTemp\\RichOle\\DJUGQC7%25252525252525252525257b%25252525252525252525255dRBG5%25252525252525252525257dO(3B6N10A.png"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"E:\\JJH\\01research\\02Papers\\02Preparation\\2019-2020\\10.roc\\AppData\\Roaming\\Tencent\\Users\\34974639\\QQ\\WinTemp\\RichOle\\DJUGQC7%25252525252525252525257b%25252525252525252525255dRBG5%25252525252525252525257dO(3B6N10A.png"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\\AppData\\Roaming\\Tencent\\Users\\34974639\\QQ\\WinTemp\\RichOle\\DJUGQC7%2525252525252525252525252525257b%2525252525252525252525252525255dRBG5%2525252525252525252525252525257dO(3B6N10A.png"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\\AppData\\Roaming\\Tencent\\Users\\34974639\\QQ\\WinTemp\\RichOle\\DJUGQC7%2525252525252525252525252525257b%2525252525252525252525252525255dRBG5%2525252525252525252525252525257dO(3B6N10A.png"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\\AppData\\Roaming\\Tencent\\Users\\34974639\\QQ\\WinTemp\\RichOle\\DJUGQC7%2525252525252525252525252525257b%2525252525252525252525252525255dRBG5%2525252525252525252525252525257dO(3B6N10A.png"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\\AppData\\Roaming\\Tencent\\Users\\34974639\\QQ\\WinTemp\\RichOle\\DJUGQC7%2525252525252525252525252525257b%2525252525252525252525252525255dRBG5%2525252525252525252525252525257dO(3B6N10A.png"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\\AppData\\Roaming\\Tencent\\Users\\34974639\\QQ\\WinTemp\\RichOle\\DJUGQC7%2525252525252525252525252525257b%2525252525252525252525252525255dRBG5%2525252525252525252525252525257dO(3B6N10A.png"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31B47BCA">
                <v:shape id="_x0000_i1049" type="#_x0000_t75" style="width:2in;height:87pt">
                  <v:imagedata r:id="rId64" r:href="rId65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303D64EA" w14:textId="77777777" w:rsidR="006D1C45" w:rsidRPr="009D0001" w:rsidRDefault="00C50975">
            <w:pPr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t>N-[2-(5-chloro-2-</w:t>
            </w:r>
            <w:proofErr w:type="gramStart"/>
            <w:r w:rsidRPr="009D0001">
              <w:rPr>
                <w:rFonts w:ascii="Times New Roman" w:hAnsi="Times New Roman"/>
                <w:szCs w:val="24"/>
              </w:rPr>
              <w:t>fluorophenyl)pyridin</w:t>
            </w:r>
            <w:proofErr w:type="gramEnd"/>
            <w:r w:rsidRPr="009D0001">
              <w:rPr>
                <w:rFonts w:ascii="Times New Roman" w:hAnsi="Times New Roman"/>
                <w:szCs w:val="24"/>
              </w:rPr>
              <w:t>-4-yl]-2-[(piperidin-4-yl)methyl]-2H-pyrazolo[4,3-b]pyridin-7-amine</w:t>
            </w:r>
          </w:p>
        </w:tc>
        <w:tc>
          <w:tcPr>
            <w:tcW w:w="1463" w:type="dxa"/>
            <w:vAlign w:val="center"/>
          </w:tcPr>
          <w:p w14:paraId="3E5530F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-</w:t>
            </w:r>
          </w:p>
        </w:tc>
        <w:tc>
          <w:tcPr>
            <w:tcW w:w="1276" w:type="dxa"/>
            <w:vAlign w:val="center"/>
          </w:tcPr>
          <w:p w14:paraId="6545146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3.704</w:t>
            </w:r>
          </w:p>
        </w:tc>
        <w:tc>
          <w:tcPr>
            <w:tcW w:w="1185" w:type="dxa"/>
            <w:vAlign w:val="center"/>
          </w:tcPr>
          <w:p w14:paraId="262D947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438.928</w:t>
            </w:r>
          </w:p>
        </w:tc>
        <w:tc>
          <w:tcPr>
            <w:tcW w:w="1244" w:type="dxa"/>
            <w:vAlign w:val="center"/>
          </w:tcPr>
          <w:p w14:paraId="3DA6085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3</w:t>
            </w:r>
          </w:p>
        </w:tc>
        <w:tc>
          <w:tcPr>
            <w:tcW w:w="944" w:type="dxa"/>
            <w:vAlign w:val="center"/>
          </w:tcPr>
          <w:p w14:paraId="259A499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bCs/>
                <w:szCs w:val="24"/>
                <w:lang w:eastAsia="zh-CN"/>
              </w:rPr>
              <w:t>6</w:t>
            </w:r>
          </w:p>
        </w:tc>
      </w:tr>
      <w:tr w:rsidR="006D1C45" w:rsidRPr="009D0001" w14:paraId="119AD4D8" w14:textId="77777777">
        <w:trPr>
          <w:trHeight w:val="709"/>
          <w:jc w:val="center"/>
        </w:trPr>
        <w:tc>
          <w:tcPr>
            <w:tcW w:w="1210" w:type="dxa"/>
            <w:vAlign w:val="center"/>
          </w:tcPr>
          <w:p w14:paraId="25F49ED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6B8Y</w:t>
            </w:r>
          </w:p>
        </w:tc>
        <w:tc>
          <w:tcPr>
            <w:tcW w:w="6852" w:type="dxa"/>
            <w:vAlign w:val="center"/>
          </w:tcPr>
          <w:p w14:paraId="347F556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"C:\\Users\\AppData\\Roaming\\Tencent\\Users\\34974639\\QQ\\WinTemp\\RichOle\\3JCPZK@%2525257dJ%2525255d%2525255d4D3R(E9)%252525254UP.png"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"G:\\JIANGjunhao\\01research\\02Papers\\02Preparation\\2019-2020\\roc\\AppData\\Roaming\\Tencent\\Users\\34974639\\QQ\\WinTemp\\RichOle\\3JCPZK@%252525257dJ%252525255d%252525255d4D3R(E9)%25252525254UP.png"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"G:\\JIANGjunhao\\01research\\02Papers\\02Preparation\\2019-2020\\roc\\AppData\\Roaming\\Tencent\\Users\\34974639\\QQ\\WinTemp\\RichOle\\3JCPZK@%25252525257dJ%25252525255d%25252525255d4D3R(E9)%2525252525254UP.png"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"G:\\JIANGjunhao\\01research\\02Papers\\02Preparation\\2019-2020\\roc\\AppData\\Roaming\\Tencent\\Users\\34974639\\QQ\\WinTemp\\RichOle\\3JCPZK@%25252525257dJ%25252525255d%25252525255d4D3R(E9)%2525252525254UP.png"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"D:\\JIANGjunhao\\01research\\02Papers\\02Preparation\\2019-2020\\roc\\AppData\\Roaming\\Tencent\\Users\\34974639\\QQ\\WinTemp\\RichOle\\3JCPZK@%25252525257dJ%25252525255d%25252525255d4D3R(E9)%2525252525254UP.png"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\\AppData\\Roaming\\Tencent\\Users\\34974639\\QQ\\WinTemp\\RichOle\\3JCPZK@%252525252525252525257dJ%252525252525252525255d%252525252525252525255d4D3R(E9)%25252525252525252525254UP.png"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\\AppData\\Roaming\\Tencent\\Users\\34974639\\QQ\\WinTemp\\RichOle\\3JCPZK@%25252525252525252525257dJ%25252525252525252525255d%25252525252525252525255d4D3R(E9)%2525252525252525252525254UP.png"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\\AppData\\Roaming\\Tencent\\Users\\34974639\\QQ\\WinTemp\\RichOle\\3JCPZK@%25252525252525252525257dJ%25252525252525252525255d%25252525252525252525255d4D3R(E9)%2525252525252525252525254UP.png"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"D:\\JIANGjunhao\\01research\\02Papers\\02Preparation\\2019-2020\\10.roc\\AppData\\Roaming\\Tencent\\Users\\34974639\\QQ\\WinTemp\\RichOle\\3JCPZK@%25252525252525252525257dJ%25252525252525252525255d%25252525252525252525255d4D3R(E9)%2525252525252525252525254UP.png"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"D:\\JIANGjunhao\\01research\\02Papers\\02Preparation\\2019-2020\\10.roc\\AppData\\Roaming\\Tencent\\Users\\34974639\\QQ\\WinTemp\\RichOle\\3JCPZK@%25252525252525252525257dJ%25252525252525252525255d%25252525252525252525255d4D3R(E9)%2525252525252525252525254UP.png"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"D:\\JIANGjunhao\\01research\\02Papers\\02Preparation\\2019-2020\\10.roc\\AppData\\Roaming\\Tencent\\Users\\34974639\\QQ\\WinTemp\\RichOle\\3JCPZK@%25252525252525252525257dJ%25252525252525252525255d%25252525252525252525255d4D3R(E9)%2525252525252525252525254UP.png"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"E:\\JJH\\01research\\02Papers\\02Preparation\\2019-2020\\10.roc\\AppData\\Roaming\\Tencent\\Users\\34974639\\QQ\\WinTemp\\RichOle\\3JCPZK@%25252525252525252525257dJ%25252525252525252525255d%25252525252525252525255d4D3R(E9)%2525252525252525252525254UP.png"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"E:\\JJH\\01research\\02Papers\\02Preparation\\2019-2020\\10.roc\\AppData\\Roaming\\Tencent\\Users\\34974639\\QQ\\WinTemp\\RichOle\\3JCPZK@%25252525252525252525257dJ%25252525252525252525255d%25252525252525252525255d4D3R(E9)%2525252525252525252525254UP.png"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"E:\\JJH\\01research\\02Papers\\02Preparation\\2019-2020\\10.roc\\AppData\\Roaming\\Tencent\\Users\\34974639\\QQ\\WinTemp\\RichOle\\3JCPZK@%25252525252525252525257dJ%25252525252525252525255d%25252525252525252525255d4D3R(E9)%2525252525252525252525254UP.png"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"E:\\JJH\\01research\\02Papers\\02Preparation\\2019-2020\\10.roc\\AppData\\Roaming\\Tencent\\Users\\34974639\\QQ\\WinTemp\\RichOle\\3JCPZK@%25252525252525252525257dJ%25252525252525252525255d%25252525252525252525255d4D3R(E9)%2525252525252525252525254UP.png"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Pr="009D0001">
              <w:rPr>
                <w:rFonts w:ascii="Times New Roman" w:hAnsi="Times New Roman"/>
                <w:szCs w:val="24"/>
              </w:rPr>
              <w:fldChar w:fldCharType="begin"/>
            </w:r>
            <w:r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Pr="009D0001">
              <w:rPr>
                <w:rFonts w:ascii="Times New Roman" w:hAnsi="Times New Roman"/>
                <w:szCs w:val="24"/>
              </w:rPr>
              <w:instrText>投稿</w:instrText>
            </w:r>
            <w:r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\\AppData\\Roaming\\Tencent\\Users\\34974639\\QQ\\WinTemp\\RichOle\\3JCPZK@%2525252525252525252525252525257dJ%2525252525252525252525252525255d%2525252525252525252525252525255d4D3R(E9)%252525252525252525252525252525254UP.png" \* MERGEFORMATINET </w:instrText>
            </w:r>
            <w:r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3449EE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\\AppData\\Roaming\\Tencent\\Users\\34974639\\QQ\\WinTemp\\RichOle\\3JCPZK@%2525252525252525252525252525257dJ%2525252525252525252525252525255d%2525252525252525252525252525255d4D3R(E9)%252525252525252525252525252525254UP.png" \* MERGEFORMATINET </w:instrText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 INCLUDEPICTURE  "D:\\jiang's\\01research\\02Papers\\02Preparation\\2019-2020\\10.roc\\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0D4B04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\\AppData\\Roaming\\Tencent\\Users\\34974639\\QQ\\WinTemp\\RichOle\\3JCPZK@%2525252525252525252525252525257dJ%2525252525252525252525252525255d%2525252525252525252525252525255d4D3R(E9)%252525252525252525252525252525254UP.png" \* MERGEFORMATINET </w:instrText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 INCLUDEPICTURE  "D:\\Research\\01research\\02Papers\\02Preparation\\2019-2020\\10.roc\\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>投稿</w:instrText>
            </w:r>
            <w:r w:rsidR="00A76392" w:rsidRPr="009D0001">
              <w:rPr>
                <w:rFonts w:ascii="Times New Roman" w:hAnsi="Times New Roman"/>
                <w:szCs w:val="24"/>
              </w:rPr>
              <w:instrText xml:space="preserve">\\AppData\\Roaming\\Tencent\\Users\\34974639\\QQ\\WinTemp\\RichOle\\3JCPZK@%2525252525252525252525252525257dJ%2525252525252525252525252525255d%2525252525252525252525252525255d4D3R(E9)%252525252525252525252525252525254UP.png" \* MERGEFORMATINET </w:instrText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begin"/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INCLUDEPICTURE  "D:\\Research\\01research\\02Papers\\02Preparation\\2019-2020\\10.roc\\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投稿</w:instrText>
            </w:r>
            <w:r w:rsidR="00FA35DE" w:rsidRPr="009D0001">
              <w:rPr>
                <w:rFonts w:ascii="Times New Roman" w:hAnsi="Times New Roman" w:hint="eastAsia"/>
                <w:szCs w:val="24"/>
              </w:rPr>
              <w:instrText>\\AppData\\Roaming\\Tencent\\Users\\34974639\\QQ\\WinTemp\\RichOle\\3JCPZK@%2525252525252525252525252525257dJ%2525252525252525252525252525255d%2525252525252525252525252525255d4D3R(E9)%252525252525252525252525252525254UP.png" \* MERGEFORMATINET</w:instrText>
            </w:r>
            <w:r w:rsidR="00FA35DE" w:rsidRPr="009D0001">
              <w:rPr>
                <w:rFonts w:ascii="Times New Roman" w:hAnsi="Times New Roman"/>
                <w:szCs w:val="24"/>
              </w:rPr>
              <w:instrText xml:space="preserve"> </w:instrTex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separate"/>
            </w:r>
            <w:r w:rsidR="00FA35DE" w:rsidRPr="009D0001">
              <w:rPr>
                <w:rFonts w:ascii="Times New Roman" w:hAnsi="Times New Roman"/>
                <w:szCs w:val="24"/>
              </w:rPr>
              <w:pict w14:anchorId="73FDBCE9">
                <v:shape id="_x0000_i1050" type="#_x0000_t75" style="width:2in;height:82.5pt">
                  <v:imagedata r:id="rId66" r:href="rId67"/>
                </v:shape>
              </w:pict>
            </w:r>
            <w:r w:rsidR="00FA35DE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A76392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0D4B04" w:rsidRPr="009D0001">
              <w:rPr>
                <w:rFonts w:ascii="Times New Roman" w:hAnsi="Times New Roman"/>
                <w:szCs w:val="24"/>
              </w:rPr>
              <w:fldChar w:fldCharType="end"/>
            </w:r>
            <w:r w:rsidR="003449EE"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  <w:r w:rsidRPr="009D0001">
              <w:rPr>
                <w:rFonts w:ascii="Times New Roman" w:hAnsi="Times New Roman"/>
                <w:szCs w:val="24"/>
              </w:rPr>
              <w:fldChar w:fldCharType="end"/>
            </w:r>
          </w:p>
          <w:p w14:paraId="13FD524D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N-(3-fluoropyridin-4-yl)-2-[6-(</w:t>
            </w:r>
            <w:proofErr w:type="gramStart"/>
            <w:r w:rsidRPr="009D0001">
              <w:rPr>
                <w:rFonts w:ascii="Times New Roman" w:hAnsi="Times New Roman"/>
                <w:szCs w:val="24"/>
                <w:lang w:bidi="ar"/>
              </w:rPr>
              <w:t>trifluoromethyl)pyridin</w:t>
            </w:r>
            <w:proofErr w:type="gramEnd"/>
            <w:r w:rsidRPr="009D0001">
              <w:rPr>
                <w:rFonts w:ascii="Times New Roman" w:hAnsi="Times New Roman"/>
                <w:szCs w:val="24"/>
                <w:lang w:bidi="ar"/>
              </w:rPr>
              <w:t>-2-yl]-7H-pyrrolo[2,3-d]pyrimidin-4-amine</w:t>
            </w:r>
          </w:p>
        </w:tc>
        <w:tc>
          <w:tcPr>
            <w:tcW w:w="1463" w:type="dxa"/>
            <w:vAlign w:val="center"/>
          </w:tcPr>
          <w:p w14:paraId="784B18A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</w:rPr>
              <w:t>IC</w:t>
            </w:r>
            <w:r w:rsidRPr="009D0001">
              <w:rPr>
                <w:rFonts w:ascii="Times New Roman" w:hAnsi="Times New Roman"/>
                <w:szCs w:val="24"/>
                <w:vertAlign w:val="subscript"/>
              </w:rPr>
              <w:t>50</w:t>
            </w:r>
            <w:r w:rsidRPr="009D0001">
              <w:rPr>
                <w:rFonts w:ascii="Times New Roman" w:hAnsi="Times New Roman"/>
                <w:szCs w:val="24"/>
              </w:rPr>
              <w:t xml:space="preserve">=0.55 </w:t>
            </w:r>
            <w:proofErr w:type="spellStart"/>
            <w:r w:rsidRPr="009D0001">
              <w:rPr>
                <w:rFonts w:ascii="Times New Roman" w:hAnsi="Times New Roman"/>
                <w:szCs w:val="24"/>
              </w:rPr>
              <w:t>nM</w:t>
            </w:r>
            <w:proofErr w:type="spellEnd"/>
          </w:p>
        </w:tc>
        <w:tc>
          <w:tcPr>
            <w:tcW w:w="1276" w:type="dxa"/>
            <w:vAlign w:val="center"/>
          </w:tcPr>
          <w:p w14:paraId="73FEBAB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3.956</w:t>
            </w:r>
          </w:p>
        </w:tc>
        <w:tc>
          <w:tcPr>
            <w:tcW w:w="1185" w:type="dxa"/>
            <w:vAlign w:val="center"/>
          </w:tcPr>
          <w:p w14:paraId="0E4D7006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bidi="ar"/>
              </w:rPr>
            </w:pPr>
            <w:r w:rsidRPr="009D0001">
              <w:rPr>
                <w:rFonts w:ascii="Times New Roman" w:hAnsi="Times New Roman"/>
                <w:szCs w:val="24"/>
                <w:lang w:bidi="ar"/>
              </w:rPr>
              <w:t>374.295</w:t>
            </w:r>
          </w:p>
        </w:tc>
        <w:tc>
          <w:tcPr>
            <w:tcW w:w="1244" w:type="dxa"/>
            <w:vAlign w:val="center"/>
          </w:tcPr>
          <w:p w14:paraId="4BCF478F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 w:bidi="ar"/>
              </w:rPr>
            </w:pPr>
            <w:r w:rsidRPr="009D0001">
              <w:rPr>
                <w:rFonts w:ascii="Times New Roman" w:hAnsi="Times New Roman"/>
                <w:szCs w:val="24"/>
                <w:lang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69F9075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bCs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bCs/>
                <w:szCs w:val="24"/>
                <w:lang w:eastAsia="zh-CN"/>
              </w:rPr>
              <w:t>5</w:t>
            </w:r>
          </w:p>
        </w:tc>
      </w:tr>
    </w:tbl>
    <w:p w14:paraId="7BE42633" w14:textId="77777777" w:rsidR="006D1C45" w:rsidRPr="009D0001" w:rsidRDefault="00C50975">
      <w:pPr>
        <w:rPr>
          <w:rFonts w:ascii="Times New Roman" w:hAnsi="Times New Roman"/>
          <w:szCs w:val="24"/>
        </w:rPr>
      </w:pPr>
      <w:r w:rsidRPr="009D0001">
        <w:rPr>
          <w:rFonts w:ascii="Times New Roman" w:hAnsi="Times New Roman"/>
          <w:szCs w:val="24"/>
        </w:rPr>
        <w:t>*The activity (IC50 or Ki) of compounds in 4X2F, 4X2G, 4X2J, 5E8W, 5E8Z and 5USQ was not reported in the original literature.</w:t>
      </w:r>
    </w:p>
    <w:p w14:paraId="7A9A7A85" w14:textId="77777777" w:rsidR="006D1C45" w:rsidRPr="009D0001" w:rsidRDefault="006D1C45">
      <w:pPr>
        <w:rPr>
          <w:rFonts w:ascii="Times New Roman" w:hAnsi="Times New Roman"/>
          <w:szCs w:val="24"/>
        </w:rPr>
      </w:pPr>
    </w:p>
    <w:p w14:paraId="135B343C" w14:textId="6571A81A" w:rsidR="006D1C45" w:rsidRPr="009D0001" w:rsidRDefault="006D1C45">
      <w:pPr>
        <w:rPr>
          <w:rFonts w:ascii="Times New Roman" w:hAnsi="Times New Roman"/>
          <w:szCs w:val="24"/>
        </w:rPr>
      </w:pPr>
    </w:p>
    <w:p w14:paraId="544AD31F" w14:textId="559238C2" w:rsidR="009D0001" w:rsidRPr="009D0001" w:rsidRDefault="009D0001">
      <w:pPr>
        <w:rPr>
          <w:rFonts w:ascii="Times New Roman" w:hAnsi="Times New Roman"/>
          <w:szCs w:val="24"/>
        </w:rPr>
      </w:pPr>
    </w:p>
    <w:p w14:paraId="659844EA" w14:textId="1D98A811" w:rsidR="009D0001" w:rsidRPr="009D0001" w:rsidRDefault="009D0001">
      <w:pPr>
        <w:rPr>
          <w:rFonts w:ascii="Times New Roman" w:hAnsi="Times New Roman"/>
          <w:szCs w:val="24"/>
        </w:rPr>
      </w:pPr>
    </w:p>
    <w:p w14:paraId="04744C9A" w14:textId="7CAB5ACD" w:rsidR="009D0001" w:rsidRPr="009D0001" w:rsidRDefault="009D0001">
      <w:pPr>
        <w:rPr>
          <w:rFonts w:ascii="Times New Roman" w:hAnsi="Times New Roman"/>
          <w:szCs w:val="24"/>
        </w:rPr>
      </w:pPr>
    </w:p>
    <w:p w14:paraId="54C766C7" w14:textId="00BEC753" w:rsidR="009D0001" w:rsidRPr="009D0001" w:rsidRDefault="009D0001">
      <w:pPr>
        <w:rPr>
          <w:rFonts w:ascii="Times New Roman" w:hAnsi="Times New Roman"/>
          <w:szCs w:val="24"/>
        </w:rPr>
      </w:pPr>
    </w:p>
    <w:p w14:paraId="31F16543" w14:textId="77777777" w:rsidR="009D0001" w:rsidRPr="009D0001" w:rsidRDefault="009D0001">
      <w:pPr>
        <w:rPr>
          <w:rFonts w:ascii="Times New Roman" w:hAnsi="Times New Roman"/>
          <w:szCs w:val="24"/>
        </w:rPr>
      </w:pPr>
    </w:p>
    <w:p w14:paraId="342BD60B" w14:textId="3F9ACA5B" w:rsidR="006D1C45" w:rsidRPr="009D0001" w:rsidRDefault="00C50975">
      <w:pPr>
        <w:pStyle w:val="TAMainText"/>
        <w:spacing w:line="240" w:lineRule="auto"/>
        <w:ind w:firstLine="0"/>
        <w:rPr>
          <w:rFonts w:ascii="Times New Roman" w:hAnsi="Times New Roman"/>
          <w:b/>
          <w:szCs w:val="24"/>
        </w:rPr>
      </w:pPr>
      <w:r w:rsidRPr="009D0001">
        <w:rPr>
          <w:rFonts w:ascii="Times New Roman" w:hAnsi="Times New Roman"/>
          <w:b/>
          <w:szCs w:val="24"/>
        </w:rPr>
        <w:lastRenderedPageBreak/>
        <w:t>Table S</w:t>
      </w:r>
      <w:r w:rsidR="00F172B4" w:rsidRPr="009D0001">
        <w:rPr>
          <w:rFonts w:ascii="Times New Roman" w:hAnsi="Times New Roman"/>
          <w:b/>
          <w:szCs w:val="24"/>
        </w:rPr>
        <w:t xml:space="preserve">3 </w:t>
      </w:r>
      <w:r w:rsidRPr="009D0001">
        <w:rPr>
          <w:rFonts w:ascii="Times New Roman" w:hAnsi="Times New Roman"/>
          <w:b/>
          <w:szCs w:val="24"/>
        </w:rPr>
        <w:t xml:space="preserve">Physicochemical properties of </w:t>
      </w:r>
      <w:r w:rsidRPr="009D0001">
        <w:rPr>
          <w:rFonts w:ascii="Times New Roman" w:hAnsi="Times New Roman"/>
          <w:b/>
          <w:szCs w:val="24"/>
          <w:lang w:eastAsia="zh-CN"/>
        </w:rPr>
        <w:t xml:space="preserve">compounds in the </w:t>
      </w:r>
      <w:r w:rsidRPr="009D0001">
        <w:rPr>
          <w:rFonts w:ascii="Times New Roman" w:hAnsi="Times New Roman"/>
          <w:b/>
          <w:szCs w:val="24"/>
        </w:rPr>
        <w:t xml:space="preserve">test set. </w:t>
      </w:r>
      <w:r w:rsidRPr="009D0001">
        <w:rPr>
          <w:rFonts w:ascii="Times New Roman" w:hAnsi="Times New Roman"/>
          <w:b/>
          <w:szCs w:val="24"/>
          <w:lang w:eastAsia="zh-CN"/>
        </w:rPr>
        <w:t>NC</w:t>
      </w:r>
      <w:r w:rsidRPr="009D0001">
        <w:rPr>
          <w:rFonts w:ascii="Times New Roman" w:hAnsi="Times New Roman"/>
          <w:b/>
          <w:szCs w:val="24"/>
        </w:rPr>
        <w:t xml:space="preserve">, Number of compounds; MW, molecular weight; </w:t>
      </w:r>
      <w:proofErr w:type="spellStart"/>
      <w:r w:rsidRPr="009D0001">
        <w:rPr>
          <w:rFonts w:ascii="Times New Roman" w:hAnsi="Times New Roman"/>
          <w:b/>
          <w:szCs w:val="24"/>
          <w:lang w:eastAsia="zh-CN"/>
        </w:rPr>
        <w:t>nROT</w:t>
      </w:r>
      <w:proofErr w:type="spellEnd"/>
      <w:r w:rsidRPr="009D0001">
        <w:rPr>
          <w:rFonts w:ascii="Times New Roman" w:hAnsi="Times New Roman"/>
          <w:b/>
          <w:szCs w:val="24"/>
        </w:rPr>
        <w:t xml:space="preserve">, Number of rotatable bonds; </w:t>
      </w:r>
      <w:proofErr w:type="spellStart"/>
      <w:r w:rsidRPr="009D0001">
        <w:rPr>
          <w:rFonts w:ascii="Times New Roman" w:hAnsi="Times New Roman"/>
          <w:b/>
          <w:szCs w:val="24"/>
          <w:lang w:eastAsia="zh-CN"/>
        </w:rPr>
        <w:t>n</w:t>
      </w:r>
      <w:r w:rsidRPr="009D0001">
        <w:rPr>
          <w:rFonts w:ascii="Times New Roman" w:hAnsi="Times New Roman"/>
          <w:b/>
          <w:szCs w:val="24"/>
        </w:rPr>
        <w:t>HBA</w:t>
      </w:r>
      <w:proofErr w:type="spellEnd"/>
      <w:r w:rsidRPr="009D0001">
        <w:rPr>
          <w:rFonts w:ascii="Times New Roman" w:hAnsi="Times New Roman"/>
          <w:b/>
          <w:szCs w:val="24"/>
        </w:rPr>
        <w:t xml:space="preserve">, Number of hydrogen acceptor donors; </w:t>
      </w:r>
      <w:proofErr w:type="spellStart"/>
      <w:r w:rsidRPr="009D0001">
        <w:rPr>
          <w:rFonts w:ascii="Times New Roman" w:hAnsi="Times New Roman"/>
          <w:b/>
          <w:szCs w:val="24"/>
          <w:lang w:eastAsia="zh-CN"/>
        </w:rPr>
        <w:t>n</w:t>
      </w:r>
      <w:r w:rsidRPr="009D0001">
        <w:rPr>
          <w:rFonts w:ascii="Times New Roman" w:hAnsi="Times New Roman"/>
          <w:b/>
          <w:szCs w:val="24"/>
        </w:rPr>
        <w:t>HBA</w:t>
      </w:r>
      <w:proofErr w:type="spellEnd"/>
      <w:r w:rsidRPr="009D0001">
        <w:rPr>
          <w:rFonts w:ascii="Times New Roman" w:hAnsi="Times New Roman"/>
          <w:b/>
          <w:szCs w:val="24"/>
        </w:rPr>
        <w:t xml:space="preserve">, Number of hydrogen bond receptors; </w:t>
      </w:r>
      <w:proofErr w:type="spellStart"/>
      <w:r w:rsidRPr="009D0001">
        <w:rPr>
          <w:rFonts w:ascii="Times New Roman" w:hAnsi="Times New Roman"/>
          <w:b/>
          <w:szCs w:val="24"/>
          <w:lang w:eastAsia="zh-CN"/>
        </w:rPr>
        <w:t>n</w:t>
      </w:r>
      <w:r w:rsidRPr="009D0001">
        <w:rPr>
          <w:rFonts w:ascii="Times New Roman" w:hAnsi="Times New Roman"/>
          <w:b/>
          <w:szCs w:val="24"/>
        </w:rPr>
        <w:t>Rings</w:t>
      </w:r>
      <w:proofErr w:type="spellEnd"/>
      <w:r w:rsidRPr="009D0001">
        <w:rPr>
          <w:rFonts w:ascii="Times New Roman" w:hAnsi="Times New Roman"/>
          <w:b/>
          <w:szCs w:val="24"/>
        </w:rPr>
        <w:t>, Number of rings</w:t>
      </w:r>
    </w:p>
    <w:tbl>
      <w:tblPr>
        <w:tblW w:w="14248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37"/>
        <w:gridCol w:w="2037"/>
        <w:gridCol w:w="2037"/>
        <w:gridCol w:w="2037"/>
        <w:gridCol w:w="2035"/>
        <w:gridCol w:w="2035"/>
        <w:gridCol w:w="2030"/>
      </w:tblGrid>
      <w:tr w:rsidR="006D1C45" w:rsidRPr="009D0001" w14:paraId="13E6FE24" w14:textId="77777777">
        <w:trPr>
          <w:trHeight w:val="528"/>
          <w:jc w:val="center"/>
        </w:trPr>
        <w:tc>
          <w:tcPr>
            <w:tcW w:w="20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10BF36B8" w14:textId="77777777" w:rsidR="006D1C45" w:rsidRPr="009D0001" w:rsidRDefault="006D1C45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zh-CN"/>
              </w:rPr>
            </w:pPr>
          </w:p>
        </w:tc>
        <w:tc>
          <w:tcPr>
            <w:tcW w:w="20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12A2F8B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NC</w:t>
            </w:r>
          </w:p>
        </w:tc>
        <w:tc>
          <w:tcPr>
            <w:tcW w:w="20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112BCC4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MW</w:t>
            </w:r>
          </w:p>
        </w:tc>
        <w:tc>
          <w:tcPr>
            <w:tcW w:w="20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5848DD8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proofErr w:type="spellStart"/>
            <w:r w:rsidRPr="009D0001">
              <w:rPr>
                <w:rFonts w:ascii="Times New Roman" w:hAnsi="Times New Roman"/>
                <w:szCs w:val="24"/>
                <w:lang w:eastAsia="zh-CN"/>
              </w:rPr>
              <w:t>nROT</w:t>
            </w:r>
            <w:proofErr w:type="spellEnd"/>
          </w:p>
        </w:tc>
        <w:tc>
          <w:tcPr>
            <w:tcW w:w="20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7E66F85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proofErr w:type="spellStart"/>
            <w:r w:rsidRPr="009D0001">
              <w:rPr>
                <w:rFonts w:ascii="Times New Roman" w:hAnsi="Times New Roman"/>
                <w:szCs w:val="24"/>
                <w:lang w:eastAsia="zh-CN"/>
              </w:rPr>
              <w:t>nHBD</w:t>
            </w:r>
            <w:proofErr w:type="spellEnd"/>
          </w:p>
        </w:tc>
        <w:tc>
          <w:tcPr>
            <w:tcW w:w="20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4F528802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proofErr w:type="spellStart"/>
            <w:r w:rsidRPr="009D0001">
              <w:rPr>
                <w:rFonts w:ascii="Times New Roman" w:hAnsi="Times New Roman"/>
                <w:szCs w:val="24"/>
                <w:lang w:eastAsia="zh-CN"/>
              </w:rPr>
              <w:t>nHBA</w:t>
            </w:r>
            <w:proofErr w:type="spellEnd"/>
          </w:p>
        </w:tc>
        <w:tc>
          <w:tcPr>
            <w:tcW w:w="20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2C38A38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proofErr w:type="spellStart"/>
            <w:r w:rsidRPr="009D0001">
              <w:rPr>
                <w:rFonts w:ascii="Times New Roman" w:hAnsi="Times New Roman"/>
                <w:szCs w:val="24"/>
                <w:lang w:eastAsia="zh-CN"/>
              </w:rPr>
              <w:t>nRings</w:t>
            </w:r>
            <w:proofErr w:type="spellEnd"/>
          </w:p>
        </w:tc>
      </w:tr>
      <w:tr w:rsidR="006D1C45" w:rsidRPr="009D0001" w14:paraId="6F5D4EFF" w14:textId="77777777">
        <w:trPr>
          <w:trHeight w:val="528"/>
          <w:jc w:val="center"/>
        </w:trPr>
        <w:tc>
          <w:tcPr>
            <w:tcW w:w="203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14:paraId="1FB05B1C" w14:textId="77777777" w:rsidR="006D1C45" w:rsidRPr="009D0001" w:rsidRDefault="00C50975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</w:rPr>
              <w:t>Active</w:t>
            </w:r>
          </w:p>
        </w:tc>
        <w:tc>
          <w:tcPr>
            <w:tcW w:w="203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14:paraId="4BA4053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281</w:t>
            </w:r>
          </w:p>
        </w:tc>
        <w:tc>
          <w:tcPr>
            <w:tcW w:w="203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14:paraId="6E689965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251-565</w:t>
            </w:r>
          </w:p>
        </w:tc>
        <w:tc>
          <w:tcPr>
            <w:tcW w:w="2037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14:paraId="3DD19B0C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2-8</w:t>
            </w:r>
          </w:p>
        </w:tc>
        <w:tc>
          <w:tcPr>
            <w:tcW w:w="2035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14:paraId="2D35EFCE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0-5</w:t>
            </w:r>
          </w:p>
        </w:tc>
        <w:tc>
          <w:tcPr>
            <w:tcW w:w="2035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14:paraId="093D808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2-8</w:t>
            </w:r>
          </w:p>
        </w:tc>
        <w:tc>
          <w:tcPr>
            <w:tcW w:w="2030" w:type="dxa"/>
            <w:tcBorders>
              <w:top w:val="single" w:sz="4" w:space="0" w:color="000000"/>
            </w:tcBorders>
            <w:shd w:val="clear" w:color="auto" w:fill="auto"/>
            <w:noWrap/>
            <w:vAlign w:val="center"/>
          </w:tcPr>
          <w:p w14:paraId="1777F0C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3-6</w:t>
            </w:r>
          </w:p>
        </w:tc>
      </w:tr>
      <w:tr w:rsidR="006D1C45" w:rsidRPr="009D0001" w14:paraId="56639DE7" w14:textId="77777777">
        <w:trPr>
          <w:trHeight w:val="528"/>
          <w:jc w:val="center"/>
        </w:trPr>
        <w:tc>
          <w:tcPr>
            <w:tcW w:w="2037" w:type="dxa"/>
            <w:shd w:val="clear" w:color="auto" w:fill="auto"/>
            <w:noWrap/>
            <w:vAlign w:val="center"/>
          </w:tcPr>
          <w:p w14:paraId="69AC6FC4" w14:textId="77777777" w:rsidR="006D1C45" w:rsidRPr="009D0001" w:rsidRDefault="00C50975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</w:rPr>
              <w:t>Inactive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1748980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8677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56FD3EFA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231-556</w:t>
            </w:r>
          </w:p>
        </w:tc>
        <w:tc>
          <w:tcPr>
            <w:tcW w:w="2037" w:type="dxa"/>
            <w:shd w:val="clear" w:color="auto" w:fill="auto"/>
            <w:noWrap/>
            <w:vAlign w:val="center"/>
          </w:tcPr>
          <w:p w14:paraId="4C65CF04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0-10</w:t>
            </w:r>
          </w:p>
        </w:tc>
        <w:tc>
          <w:tcPr>
            <w:tcW w:w="2035" w:type="dxa"/>
            <w:shd w:val="clear" w:color="auto" w:fill="auto"/>
            <w:noWrap/>
            <w:vAlign w:val="center"/>
          </w:tcPr>
          <w:p w14:paraId="78C3B041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0-6</w:t>
            </w:r>
          </w:p>
        </w:tc>
        <w:tc>
          <w:tcPr>
            <w:tcW w:w="2035" w:type="dxa"/>
            <w:shd w:val="clear" w:color="auto" w:fill="auto"/>
            <w:noWrap/>
            <w:vAlign w:val="center"/>
          </w:tcPr>
          <w:p w14:paraId="064DABB9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1-9</w:t>
            </w:r>
          </w:p>
        </w:tc>
        <w:tc>
          <w:tcPr>
            <w:tcW w:w="2030" w:type="dxa"/>
            <w:shd w:val="clear" w:color="auto" w:fill="auto"/>
            <w:noWrap/>
            <w:vAlign w:val="center"/>
          </w:tcPr>
          <w:p w14:paraId="6CC1804B" w14:textId="77777777" w:rsidR="006D1C45" w:rsidRPr="009D0001" w:rsidRDefault="00C50975">
            <w:pPr>
              <w:spacing w:after="0"/>
              <w:jc w:val="center"/>
              <w:rPr>
                <w:rFonts w:ascii="Times New Roman" w:hAnsi="Times New Roman"/>
                <w:szCs w:val="24"/>
                <w:lang w:eastAsia="zh-CN"/>
              </w:rPr>
            </w:pPr>
            <w:r w:rsidRPr="009D0001">
              <w:rPr>
                <w:rFonts w:ascii="Times New Roman" w:hAnsi="Times New Roman"/>
                <w:szCs w:val="24"/>
                <w:lang w:eastAsia="zh-CN"/>
              </w:rPr>
              <w:t>1-10</w:t>
            </w:r>
          </w:p>
        </w:tc>
      </w:tr>
    </w:tbl>
    <w:p w14:paraId="46AD8D0C" w14:textId="77777777" w:rsidR="006D1C45" w:rsidRPr="009D0001" w:rsidRDefault="006D1C45">
      <w:pPr>
        <w:rPr>
          <w:rFonts w:ascii="Times New Roman" w:hAnsi="Times New Roman"/>
          <w:szCs w:val="24"/>
        </w:rPr>
      </w:pPr>
    </w:p>
    <w:p w14:paraId="0B08CEF1" w14:textId="77777777" w:rsidR="006D1C45" w:rsidRPr="009D0001" w:rsidRDefault="006D1C45">
      <w:pPr>
        <w:rPr>
          <w:rFonts w:ascii="Times New Roman" w:hAnsi="Times New Roman"/>
          <w:szCs w:val="24"/>
        </w:rPr>
      </w:pPr>
    </w:p>
    <w:p w14:paraId="6BF7B543" w14:textId="77777777" w:rsidR="006D1C45" w:rsidRPr="009D0001" w:rsidRDefault="00C50975">
      <w:pPr>
        <w:rPr>
          <w:rFonts w:ascii="Times New Roman" w:hAnsi="Times New Roman"/>
          <w:szCs w:val="24"/>
        </w:rPr>
      </w:pPr>
      <w:r w:rsidRPr="009D0001">
        <w:rPr>
          <w:rFonts w:ascii="Times New Roman" w:hAnsi="Times New Roman"/>
          <w:noProof/>
          <w:szCs w:val="24"/>
          <w:lang w:eastAsia="zh-CN"/>
        </w:rPr>
        <w:lastRenderedPageBreak/>
        <w:drawing>
          <wp:anchor distT="0" distB="0" distL="114300" distR="114300" simplePos="0" relativeHeight="251659264" behindDoc="0" locked="0" layoutInCell="1" allowOverlap="1" wp14:anchorId="68453040" wp14:editId="4158FFF6">
            <wp:simplePos x="0" y="0"/>
            <wp:positionH relativeFrom="margin">
              <wp:align>left</wp:align>
            </wp:positionH>
            <wp:positionV relativeFrom="paragraph">
              <wp:posOffset>266700</wp:posOffset>
            </wp:positionV>
            <wp:extent cx="8927465" cy="4629150"/>
            <wp:effectExtent l="0" t="0" r="6985" b="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3" t="4703" r="9898" b="14524"/>
                    <a:stretch>
                      <a:fillRect/>
                    </a:stretch>
                  </pic:blipFill>
                  <pic:spPr>
                    <a:xfrm>
                      <a:off x="0" y="0"/>
                      <a:ext cx="8927465" cy="46291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F1B0A5" w14:textId="77777777" w:rsidR="006D1C45" w:rsidRPr="009D0001" w:rsidRDefault="006D1C45">
      <w:pPr>
        <w:rPr>
          <w:rFonts w:ascii="Times New Roman" w:hAnsi="Times New Roman"/>
          <w:szCs w:val="24"/>
        </w:rPr>
      </w:pPr>
    </w:p>
    <w:p w14:paraId="61775485" w14:textId="4CBC1776" w:rsidR="006D1C45" w:rsidRPr="009D0001" w:rsidRDefault="00C50975" w:rsidP="009D0001">
      <w:pPr>
        <w:rPr>
          <w:rFonts w:ascii="Times New Roman" w:hAnsi="Times New Roman"/>
          <w:szCs w:val="24"/>
        </w:rPr>
      </w:pPr>
      <w:r w:rsidRPr="009D0001">
        <w:rPr>
          <w:rFonts w:ascii="Times New Roman" w:hAnsi="Times New Roman"/>
          <w:b/>
          <w:szCs w:val="24"/>
        </w:rPr>
        <w:t>Fig. S</w:t>
      </w:r>
      <w:r w:rsidR="00F172B4" w:rsidRPr="009D0001">
        <w:rPr>
          <w:rFonts w:ascii="Times New Roman" w:hAnsi="Times New Roman"/>
          <w:b/>
          <w:szCs w:val="24"/>
        </w:rPr>
        <w:t>1</w:t>
      </w:r>
      <w:r w:rsidRPr="009D0001">
        <w:rPr>
          <w:rFonts w:ascii="Times New Roman" w:hAnsi="Times New Roman"/>
          <w:b/>
          <w:szCs w:val="24"/>
        </w:rPr>
        <w:t xml:space="preserve"> </w:t>
      </w:r>
      <w:r w:rsidRPr="009D0001">
        <w:rPr>
          <w:rFonts w:ascii="Times New Roman" w:hAnsi="Times New Roman"/>
          <w:szCs w:val="24"/>
        </w:rPr>
        <w:t xml:space="preserve">Overlay of 22 TβR1 proteins in the PDB. Except for the Gly367-Gly374 region (far away from the binding site) of 1RW8 and 1PY5, the rest of the </w:t>
      </w:r>
      <w:proofErr w:type="gramStart"/>
      <w:r w:rsidRPr="009D0001">
        <w:rPr>
          <w:rFonts w:ascii="Times New Roman" w:hAnsi="Times New Roman"/>
          <w:szCs w:val="24"/>
        </w:rPr>
        <w:t>crystal  structures</w:t>
      </w:r>
      <w:proofErr w:type="gramEnd"/>
      <w:r w:rsidRPr="009D0001">
        <w:rPr>
          <w:rFonts w:ascii="Times New Roman" w:hAnsi="Times New Roman"/>
          <w:szCs w:val="24"/>
        </w:rPr>
        <w:t xml:space="preserve"> were well overlapped </w:t>
      </w:r>
    </w:p>
    <w:sectPr w:rsidR="006D1C45" w:rsidRPr="009D0001">
      <w:pgSz w:w="16838" w:h="11906" w:orient="landscape"/>
      <w:pgMar w:top="1077" w:right="1440" w:bottom="1077" w:left="1440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ECDFE" w14:textId="77777777" w:rsidR="00F53D46" w:rsidRDefault="00F53D46">
      <w:pPr>
        <w:spacing w:after="0"/>
      </w:pPr>
      <w:r>
        <w:separator/>
      </w:r>
    </w:p>
  </w:endnote>
  <w:endnote w:type="continuationSeparator" w:id="0">
    <w:p w14:paraId="76D29B83" w14:textId="77777777" w:rsidR="00F53D46" w:rsidRDefault="00F53D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charset w:val="00"/>
    <w:family w:val="roman"/>
    <w:pitch w:val="default"/>
    <w:sig w:usb0="00000000" w:usb1="00000000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51A3EE" w14:textId="77777777" w:rsidR="00FA35DE" w:rsidRDefault="00FA35DE">
    <w:pPr>
      <w:pStyle w:val="a6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</w:rPr>
      <w:t>1</w:t>
    </w:r>
    <w:r>
      <w:rPr>
        <w:rStyle w:val="ad"/>
      </w:rPr>
      <w:fldChar w:fldCharType="end"/>
    </w:r>
  </w:p>
  <w:p w14:paraId="040A941E" w14:textId="77777777" w:rsidR="00FA35DE" w:rsidRDefault="00FA35D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01689264"/>
      <w:docPartObj>
        <w:docPartGallery w:val="Page Numbers (Bottom of Page)"/>
        <w:docPartUnique/>
      </w:docPartObj>
    </w:sdtPr>
    <w:sdtContent>
      <w:p w14:paraId="6878400C" w14:textId="2CDCBFDC" w:rsidR="00FA35DE" w:rsidRDefault="00FA35D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64222083" w14:textId="77777777" w:rsidR="00FA35DE" w:rsidRDefault="00FA35D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DD9282" w14:textId="77777777" w:rsidR="00F53D46" w:rsidRDefault="00F53D46">
      <w:pPr>
        <w:spacing w:after="0"/>
      </w:pPr>
      <w:r>
        <w:separator/>
      </w:r>
    </w:p>
  </w:footnote>
  <w:footnote w:type="continuationSeparator" w:id="0">
    <w:p w14:paraId="57ABD8A0" w14:textId="77777777" w:rsidR="00F53D46" w:rsidRDefault="00F53D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0A245F"/>
    <w:multiLevelType w:val="multilevel"/>
    <w:tmpl w:val="250A245F"/>
    <w:lvl w:ilvl="0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71F26"/>
    <w:multiLevelType w:val="multilevel"/>
    <w:tmpl w:val="4B071F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021A"/>
    <w:rsid w:val="000002F2"/>
    <w:rsid w:val="00011474"/>
    <w:rsid w:val="00017990"/>
    <w:rsid w:val="00030098"/>
    <w:rsid w:val="000549F0"/>
    <w:rsid w:val="0005660F"/>
    <w:rsid w:val="00065A19"/>
    <w:rsid w:val="000702AD"/>
    <w:rsid w:val="00071898"/>
    <w:rsid w:val="00084B2D"/>
    <w:rsid w:val="00085B83"/>
    <w:rsid w:val="000B2EEB"/>
    <w:rsid w:val="000B4496"/>
    <w:rsid w:val="000B5610"/>
    <w:rsid w:val="000B5CF2"/>
    <w:rsid w:val="000C05CC"/>
    <w:rsid w:val="000C62A8"/>
    <w:rsid w:val="000D4B04"/>
    <w:rsid w:val="000E2E75"/>
    <w:rsid w:val="000E7B15"/>
    <w:rsid w:val="00115C0E"/>
    <w:rsid w:val="00137B71"/>
    <w:rsid w:val="00172A27"/>
    <w:rsid w:val="001802CE"/>
    <w:rsid w:val="00187EC5"/>
    <w:rsid w:val="00192223"/>
    <w:rsid w:val="00195215"/>
    <w:rsid w:val="00195ACA"/>
    <w:rsid w:val="00196D64"/>
    <w:rsid w:val="001A49CD"/>
    <w:rsid w:val="001A7A90"/>
    <w:rsid w:val="001B2C0A"/>
    <w:rsid w:val="001B5A7A"/>
    <w:rsid w:val="001C70BD"/>
    <w:rsid w:val="001E1A36"/>
    <w:rsid w:val="001E3774"/>
    <w:rsid w:val="0020397E"/>
    <w:rsid w:val="00212B1D"/>
    <w:rsid w:val="00214032"/>
    <w:rsid w:val="00222254"/>
    <w:rsid w:val="00232EDD"/>
    <w:rsid w:val="002345B6"/>
    <w:rsid w:val="00242F35"/>
    <w:rsid w:val="00244941"/>
    <w:rsid w:val="002655B5"/>
    <w:rsid w:val="00271A02"/>
    <w:rsid w:val="002850F6"/>
    <w:rsid w:val="00287A43"/>
    <w:rsid w:val="00287C79"/>
    <w:rsid w:val="002A1D68"/>
    <w:rsid w:val="002A7493"/>
    <w:rsid w:val="002B47C2"/>
    <w:rsid w:val="002C3431"/>
    <w:rsid w:val="002D3D32"/>
    <w:rsid w:val="002E2B28"/>
    <w:rsid w:val="002E61EF"/>
    <w:rsid w:val="002E7661"/>
    <w:rsid w:val="002F3CF0"/>
    <w:rsid w:val="00306AE4"/>
    <w:rsid w:val="0031373B"/>
    <w:rsid w:val="0031379B"/>
    <w:rsid w:val="00315CB7"/>
    <w:rsid w:val="00323898"/>
    <w:rsid w:val="00324128"/>
    <w:rsid w:val="00331B22"/>
    <w:rsid w:val="0033449E"/>
    <w:rsid w:val="003449EE"/>
    <w:rsid w:val="003603AE"/>
    <w:rsid w:val="00361E35"/>
    <w:rsid w:val="00365ED3"/>
    <w:rsid w:val="00366368"/>
    <w:rsid w:val="003664E9"/>
    <w:rsid w:val="003679A1"/>
    <w:rsid w:val="0038125E"/>
    <w:rsid w:val="00391121"/>
    <w:rsid w:val="00396819"/>
    <w:rsid w:val="003A2AE5"/>
    <w:rsid w:val="003A42F0"/>
    <w:rsid w:val="003B2EA1"/>
    <w:rsid w:val="003B4AF3"/>
    <w:rsid w:val="003D1725"/>
    <w:rsid w:val="003D56DD"/>
    <w:rsid w:val="003E1F76"/>
    <w:rsid w:val="003E79E4"/>
    <w:rsid w:val="003F1814"/>
    <w:rsid w:val="00400AA9"/>
    <w:rsid w:val="004058FF"/>
    <w:rsid w:val="00414472"/>
    <w:rsid w:val="00440C8D"/>
    <w:rsid w:val="00441062"/>
    <w:rsid w:val="00447B52"/>
    <w:rsid w:val="00453654"/>
    <w:rsid w:val="0045764C"/>
    <w:rsid w:val="00457B62"/>
    <w:rsid w:val="0047011B"/>
    <w:rsid w:val="004707BB"/>
    <w:rsid w:val="00475FD2"/>
    <w:rsid w:val="00485915"/>
    <w:rsid w:val="004B48F7"/>
    <w:rsid w:val="004C4103"/>
    <w:rsid w:val="004C4A95"/>
    <w:rsid w:val="004C4E49"/>
    <w:rsid w:val="004C6770"/>
    <w:rsid w:val="004C7998"/>
    <w:rsid w:val="004E283C"/>
    <w:rsid w:val="004E42DB"/>
    <w:rsid w:val="004E7185"/>
    <w:rsid w:val="004F03AA"/>
    <w:rsid w:val="004F06BE"/>
    <w:rsid w:val="004F42D9"/>
    <w:rsid w:val="00507431"/>
    <w:rsid w:val="005171ED"/>
    <w:rsid w:val="0054256F"/>
    <w:rsid w:val="00546FC7"/>
    <w:rsid w:val="005553EF"/>
    <w:rsid w:val="00556295"/>
    <w:rsid w:val="00557670"/>
    <w:rsid w:val="00563212"/>
    <w:rsid w:val="0056554B"/>
    <w:rsid w:val="00567E81"/>
    <w:rsid w:val="00585800"/>
    <w:rsid w:val="00586C21"/>
    <w:rsid w:val="00591A57"/>
    <w:rsid w:val="005A6A6D"/>
    <w:rsid w:val="005B0602"/>
    <w:rsid w:val="005B41EF"/>
    <w:rsid w:val="005C031D"/>
    <w:rsid w:val="005C5BE8"/>
    <w:rsid w:val="005D0C10"/>
    <w:rsid w:val="005D2BC1"/>
    <w:rsid w:val="005D652B"/>
    <w:rsid w:val="005D6A6A"/>
    <w:rsid w:val="00602CFB"/>
    <w:rsid w:val="00602EB2"/>
    <w:rsid w:val="00605F3C"/>
    <w:rsid w:val="00605F92"/>
    <w:rsid w:val="00611340"/>
    <w:rsid w:val="00621DA0"/>
    <w:rsid w:val="00622896"/>
    <w:rsid w:val="00624D4A"/>
    <w:rsid w:val="00626C40"/>
    <w:rsid w:val="006304FF"/>
    <w:rsid w:val="006360ED"/>
    <w:rsid w:val="00644B6D"/>
    <w:rsid w:val="006455A5"/>
    <w:rsid w:val="00656A09"/>
    <w:rsid w:val="006671CA"/>
    <w:rsid w:val="0067392E"/>
    <w:rsid w:val="00683131"/>
    <w:rsid w:val="006A3E34"/>
    <w:rsid w:val="006A5230"/>
    <w:rsid w:val="006A5930"/>
    <w:rsid w:val="006B2581"/>
    <w:rsid w:val="006C3CC4"/>
    <w:rsid w:val="006D1C45"/>
    <w:rsid w:val="006D2081"/>
    <w:rsid w:val="006D40E8"/>
    <w:rsid w:val="006E12C3"/>
    <w:rsid w:val="006E1F44"/>
    <w:rsid w:val="006E61F5"/>
    <w:rsid w:val="007000D9"/>
    <w:rsid w:val="00714EC6"/>
    <w:rsid w:val="007170EA"/>
    <w:rsid w:val="00724907"/>
    <w:rsid w:val="00732F20"/>
    <w:rsid w:val="007355FC"/>
    <w:rsid w:val="00747701"/>
    <w:rsid w:val="00756556"/>
    <w:rsid w:val="007620C4"/>
    <w:rsid w:val="007629D3"/>
    <w:rsid w:val="00772209"/>
    <w:rsid w:val="00773EAE"/>
    <w:rsid w:val="0077786D"/>
    <w:rsid w:val="00785576"/>
    <w:rsid w:val="00786641"/>
    <w:rsid w:val="00794616"/>
    <w:rsid w:val="007A11AD"/>
    <w:rsid w:val="007A569B"/>
    <w:rsid w:val="007B4646"/>
    <w:rsid w:val="007B4D04"/>
    <w:rsid w:val="007D22B5"/>
    <w:rsid w:val="007F16C4"/>
    <w:rsid w:val="007F4B78"/>
    <w:rsid w:val="008047DE"/>
    <w:rsid w:val="008058E1"/>
    <w:rsid w:val="00805A98"/>
    <w:rsid w:val="00826DFE"/>
    <w:rsid w:val="0085336C"/>
    <w:rsid w:val="00860279"/>
    <w:rsid w:val="00861E16"/>
    <w:rsid w:val="008633FA"/>
    <w:rsid w:val="008655C0"/>
    <w:rsid w:val="008718D7"/>
    <w:rsid w:val="0089374F"/>
    <w:rsid w:val="008A6D84"/>
    <w:rsid w:val="008B41C7"/>
    <w:rsid w:val="008C4C51"/>
    <w:rsid w:val="008D01FB"/>
    <w:rsid w:val="008D2B44"/>
    <w:rsid w:val="008D30F9"/>
    <w:rsid w:val="008D53B2"/>
    <w:rsid w:val="008E004B"/>
    <w:rsid w:val="008E28C4"/>
    <w:rsid w:val="009115DF"/>
    <w:rsid w:val="00912169"/>
    <w:rsid w:val="00915E61"/>
    <w:rsid w:val="0092037A"/>
    <w:rsid w:val="009246AD"/>
    <w:rsid w:val="009458CD"/>
    <w:rsid w:val="00964A18"/>
    <w:rsid w:val="00966608"/>
    <w:rsid w:val="009A7A56"/>
    <w:rsid w:val="009D0001"/>
    <w:rsid w:val="009D2E31"/>
    <w:rsid w:val="009F2E7E"/>
    <w:rsid w:val="00A02D62"/>
    <w:rsid w:val="00A04182"/>
    <w:rsid w:val="00A14007"/>
    <w:rsid w:val="00A20EB5"/>
    <w:rsid w:val="00A219FB"/>
    <w:rsid w:val="00A231FC"/>
    <w:rsid w:val="00A3024E"/>
    <w:rsid w:val="00A47563"/>
    <w:rsid w:val="00A55C2E"/>
    <w:rsid w:val="00A55E55"/>
    <w:rsid w:val="00A57FF2"/>
    <w:rsid w:val="00A64BCB"/>
    <w:rsid w:val="00A74BA7"/>
    <w:rsid w:val="00A76392"/>
    <w:rsid w:val="00A764EF"/>
    <w:rsid w:val="00A91535"/>
    <w:rsid w:val="00AB29F7"/>
    <w:rsid w:val="00AB34C5"/>
    <w:rsid w:val="00AB6A5B"/>
    <w:rsid w:val="00AB78D6"/>
    <w:rsid w:val="00AC55D0"/>
    <w:rsid w:val="00AC5A13"/>
    <w:rsid w:val="00AD25DE"/>
    <w:rsid w:val="00AE719C"/>
    <w:rsid w:val="00AF2213"/>
    <w:rsid w:val="00AF4F6D"/>
    <w:rsid w:val="00AF6C23"/>
    <w:rsid w:val="00AF7F12"/>
    <w:rsid w:val="00AF7F6A"/>
    <w:rsid w:val="00B05A88"/>
    <w:rsid w:val="00B376AC"/>
    <w:rsid w:val="00B44641"/>
    <w:rsid w:val="00B45430"/>
    <w:rsid w:val="00B50B54"/>
    <w:rsid w:val="00B50FDC"/>
    <w:rsid w:val="00B51190"/>
    <w:rsid w:val="00B54CFF"/>
    <w:rsid w:val="00B54ECE"/>
    <w:rsid w:val="00B65E95"/>
    <w:rsid w:val="00B7360E"/>
    <w:rsid w:val="00B75F50"/>
    <w:rsid w:val="00B7618D"/>
    <w:rsid w:val="00B86B27"/>
    <w:rsid w:val="00B931AC"/>
    <w:rsid w:val="00BA2BA5"/>
    <w:rsid w:val="00BB0079"/>
    <w:rsid w:val="00BC139F"/>
    <w:rsid w:val="00BD2C44"/>
    <w:rsid w:val="00BE2BF6"/>
    <w:rsid w:val="00C1037D"/>
    <w:rsid w:val="00C10EE0"/>
    <w:rsid w:val="00C12556"/>
    <w:rsid w:val="00C3563F"/>
    <w:rsid w:val="00C40565"/>
    <w:rsid w:val="00C417BA"/>
    <w:rsid w:val="00C50668"/>
    <w:rsid w:val="00C50975"/>
    <w:rsid w:val="00C6170A"/>
    <w:rsid w:val="00C70421"/>
    <w:rsid w:val="00C748EC"/>
    <w:rsid w:val="00C953B4"/>
    <w:rsid w:val="00CA031F"/>
    <w:rsid w:val="00CA6585"/>
    <w:rsid w:val="00CC0801"/>
    <w:rsid w:val="00CE27FD"/>
    <w:rsid w:val="00D12B5E"/>
    <w:rsid w:val="00D15608"/>
    <w:rsid w:val="00D318E5"/>
    <w:rsid w:val="00D31A40"/>
    <w:rsid w:val="00D32E24"/>
    <w:rsid w:val="00D36C46"/>
    <w:rsid w:val="00D37F53"/>
    <w:rsid w:val="00D4296B"/>
    <w:rsid w:val="00D433DE"/>
    <w:rsid w:val="00D55111"/>
    <w:rsid w:val="00D633AE"/>
    <w:rsid w:val="00DA0147"/>
    <w:rsid w:val="00DD6DBB"/>
    <w:rsid w:val="00DF6475"/>
    <w:rsid w:val="00E027C5"/>
    <w:rsid w:val="00E074F2"/>
    <w:rsid w:val="00E11C65"/>
    <w:rsid w:val="00E27467"/>
    <w:rsid w:val="00E42B7F"/>
    <w:rsid w:val="00E553CC"/>
    <w:rsid w:val="00E62203"/>
    <w:rsid w:val="00E72B85"/>
    <w:rsid w:val="00E819FA"/>
    <w:rsid w:val="00E91482"/>
    <w:rsid w:val="00E91A64"/>
    <w:rsid w:val="00E92D91"/>
    <w:rsid w:val="00E96302"/>
    <w:rsid w:val="00EA348B"/>
    <w:rsid w:val="00EB0758"/>
    <w:rsid w:val="00EE0762"/>
    <w:rsid w:val="00EE0822"/>
    <w:rsid w:val="00EF793E"/>
    <w:rsid w:val="00F134F5"/>
    <w:rsid w:val="00F172B4"/>
    <w:rsid w:val="00F34986"/>
    <w:rsid w:val="00F42292"/>
    <w:rsid w:val="00F47B85"/>
    <w:rsid w:val="00F53D46"/>
    <w:rsid w:val="00F54BDD"/>
    <w:rsid w:val="00F5645C"/>
    <w:rsid w:val="00FA0EF9"/>
    <w:rsid w:val="00FA35DE"/>
    <w:rsid w:val="00FB0F1B"/>
    <w:rsid w:val="00FB1FD8"/>
    <w:rsid w:val="00FB39C9"/>
    <w:rsid w:val="00FC348D"/>
    <w:rsid w:val="00FE4465"/>
    <w:rsid w:val="00FE6219"/>
    <w:rsid w:val="00FF2620"/>
    <w:rsid w:val="00FF2D4B"/>
    <w:rsid w:val="0290313C"/>
    <w:rsid w:val="029356BF"/>
    <w:rsid w:val="02CD65A6"/>
    <w:rsid w:val="03EF1134"/>
    <w:rsid w:val="03F722D0"/>
    <w:rsid w:val="0446715B"/>
    <w:rsid w:val="04A8369A"/>
    <w:rsid w:val="04B74DF4"/>
    <w:rsid w:val="0529655A"/>
    <w:rsid w:val="054C0EFC"/>
    <w:rsid w:val="059864A3"/>
    <w:rsid w:val="05A2654A"/>
    <w:rsid w:val="0752691E"/>
    <w:rsid w:val="076145D8"/>
    <w:rsid w:val="07A54771"/>
    <w:rsid w:val="082339EB"/>
    <w:rsid w:val="08FC28A9"/>
    <w:rsid w:val="08FD0D42"/>
    <w:rsid w:val="093555FD"/>
    <w:rsid w:val="099E5527"/>
    <w:rsid w:val="0B177676"/>
    <w:rsid w:val="0BC15E89"/>
    <w:rsid w:val="0C590611"/>
    <w:rsid w:val="0C924086"/>
    <w:rsid w:val="0E05316D"/>
    <w:rsid w:val="0E950BAB"/>
    <w:rsid w:val="0F933C3B"/>
    <w:rsid w:val="0F975BCD"/>
    <w:rsid w:val="106155B8"/>
    <w:rsid w:val="11167969"/>
    <w:rsid w:val="11B91387"/>
    <w:rsid w:val="124324C1"/>
    <w:rsid w:val="124426D2"/>
    <w:rsid w:val="127B335C"/>
    <w:rsid w:val="131E7084"/>
    <w:rsid w:val="13E14D8D"/>
    <w:rsid w:val="142B53C3"/>
    <w:rsid w:val="14737F91"/>
    <w:rsid w:val="1480464D"/>
    <w:rsid w:val="14AC6C56"/>
    <w:rsid w:val="15690A9C"/>
    <w:rsid w:val="15774801"/>
    <w:rsid w:val="15843CA2"/>
    <w:rsid w:val="15C50F77"/>
    <w:rsid w:val="16BB358C"/>
    <w:rsid w:val="16EE6FA0"/>
    <w:rsid w:val="188F2B65"/>
    <w:rsid w:val="18F61AB2"/>
    <w:rsid w:val="193455BE"/>
    <w:rsid w:val="195B1AF8"/>
    <w:rsid w:val="19961C61"/>
    <w:rsid w:val="1A641E12"/>
    <w:rsid w:val="1AB74203"/>
    <w:rsid w:val="1B105EF4"/>
    <w:rsid w:val="1B3D2BF3"/>
    <w:rsid w:val="1B3E4203"/>
    <w:rsid w:val="1B62197B"/>
    <w:rsid w:val="1BD94CD5"/>
    <w:rsid w:val="1C2762E7"/>
    <w:rsid w:val="1CAF5A64"/>
    <w:rsid w:val="1D1F4DBD"/>
    <w:rsid w:val="1D405C38"/>
    <w:rsid w:val="1DB65814"/>
    <w:rsid w:val="1F757BEE"/>
    <w:rsid w:val="1F9901E3"/>
    <w:rsid w:val="1F9D2AF1"/>
    <w:rsid w:val="201D10CA"/>
    <w:rsid w:val="20333E92"/>
    <w:rsid w:val="212B34D7"/>
    <w:rsid w:val="21925F30"/>
    <w:rsid w:val="227677BE"/>
    <w:rsid w:val="22BF35BB"/>
    <w:rsid w:val="22E04E58"/>
    <w:rsid w:val="22E74680"/>
    <w:rsid w:val="248B700F"/>
    <w:rsid w:val="25AF4724"/>
    <w:rsid w:val="272A6248"/>
    <w:rsid w:val="27C76DBA"/>
    <w:rsid w:val="28A1475D"/>
    <w:rsid w:val="290558BD"/>
    <w:rsid w:val="291B558C"/>
    <w:rsid w:val="299D6D5D"/>
    <w:rsid w:val="29FF672C"/>
    <w:rsid w:val="2A933E84"/>
    <w:rsid w:val="2AA1498C"/>
    <w:rsid w:val="2AF32810"/>
    <w:rsid w:val="2B006AF1"/>
    <w:rsid w:val="2C8C7B9E"/>
    <w:rsid w:val="2CD42D62"/>
    <w:rsid w:val="2CD55295"/>
    <w:rsid w:val="2D5871B5"/>
    <w:rsid w:val="2DF36D83"/>
    <w:rsid w:val="2EDF48F5"/>
    <w:rsid w:val="30485189"/>
    <w:rsid w:val="3266194A"/>
    <w:rsid w:val="326839E0"/>
    <w:rsid w:val="32FF5EA3"/>
    <w:rsid w:val="335675F7"/>
    <w:rsid w:val="3474609D"/>
    <w:rsid w:val="35945548"/>
    <w:rsid w:val="35C020A8"/>
    <w:rsid w:val="36D23DCF"/>
    <w:rsid w:val="37954BEA"/>
    <w:rsid w:val="37F26489"/>
    <w:rsid w:val="39DA0140"/>
    <w:rsid w:val="3A4F63B2"/>
    <w:rsid w:val="3A9E7623"/>
    <w:rsid w:val="3AE852F9"/>
    <w:rsid w:val="3CF03228"/>
    <w:rsid w:val="3CF16C96"/>
    <w:rsid w:val="3E094F36"/>
    <w:rsid w:val="3F4F095B"/>
    <w:rsid w:val="3F855743"/>
    <w:rsid w:val="3F876969"/>
    <w:rsid w:val="427D1D96"/>
    <w:rsid w:val="42E9289F"/>
    <w:rsid w:val="434C2BEC"/>
    <w:rsid w:val="437E69B2"/>
    <w:rsid w:val="43D3164E"/>
    <w:rsid w:val="45D8643F"/>
    <w:rsid w:val="4706427F"/>
    <w:rsid w:val="48DD2229"/>
    <w:rsid w:val="49A9747C"/>
    <w:rsid w:val="4BAB02EA"/>
    <w:rsid w:val="4CA07F9B"/>
    <w:rsid w:val="4F9E3D1E"/>
    <w:rsid w:val="4FB71CBC"/>
    <w:rsid w:val="50EA3B25"/>
    <w:rsid w:val="519471B1"/>
    <w:rsid w:val="54360C3C"/>
    <w:rsid w:val="55B47E47"/>
    <w:rsid w:val="5628776A"/>
    <w:rsid w:val="57AC077A"/>
    <w:rsid w:val="57FD20CE"/>
    <w:rsid w:val="58CB4A7F"/>
    <w:rsid w:val="59A36796"/>
    <w:rsid w:val="5B9327A0"/>
    <w:rsid w:val="5DDE355E"/>
    <w:rsid w:val="5E0B1F19"/>
    <w:rsid w:val="5E887361"/>
    <w:rsid w:val="5F1C7090"/>
    <w:rsid w:val="5F2A68FF"/>
    <w:rsid w:val="5F604A8C"/>
    <w:rsid w:val="6042476A"/>
    <w:rsid w:val="60B31D7A"/>
    <w:rsid w:val="61B608DA"/>
    <w:rsid w:val="6246122A"/>
    <w:rsid w:val="627C134D"/>
    <w:rsid w:val="63153C3E"/>
    <w:rsid w:val="631820D4"/>
    <w:rsid w:val="63C84934"/>
    <w:rsid w:val="63D86D92"/>
    <w:rsid w:val="63F01888"/>
    <w:rsid w:val="64435A5D"/>
    <w:rsid w:val="650A7069"/>
    <w:rsid w:val="65401DE8"/>
    <w:rsid w:val="65607770"/>
    <w:rsid w:val="66026C77"/>
    <w:rsid w:val="663A619C"/>
    <w:rsid w:val="670711C7"/>
    <w:rsid w:val="68341562"/>
    <w:rsid w:val="686C7292"/>
    <w:rsid w:val="68F06DD6"/>
    <w:rsid w:val="698871FB"/>
    <w:rsid w:val="69D11A9F"/>
    <w:rsid w:val="6A5F2577"/>
    <w:rsid w:val="6B2C5A2F"/>
    <w:rsid w:val="6BC433BC"/>
    <w:rsid w:val="6C5A363C"/>
    <w:rsid w:val="6C6D3EED"/>
    <w:rsid w:val="6CD00EF3"/>
    <w:rsid w:val="6D231F68"/>
    <w:rsid w:val="6D800B1C"/>
    <w:rsid w:val="6FF579D6"/>
    <w:rsid w:val="71246B6A"/>
    <w:rsid w:val="712A6306"/>
    <w:rsid w:val="725C07F9"/>
    <w:rsid w:val="72C60CBA"/>
    <w:rsid w:val="7360710A"/>
    <w:rsid w:val="73BF5474"/>
    <w:rsid w:val="73C33F4B"/>
    <w:rsid w:val="73F63481"/>
    <w:rsid w:val="75336990"/>
    <w:rsid w:val="757416B8"/>
    <w:rsid w:val="758F63DB"/>
    <w:rsid w:val="76313390"/>
    <w:rsid w:val="76585092"/>
    <w:rsid w:val="766F359C"/>
    <w:rsid w:val="7687033F"/>
    <w:rsid w:val="771F59DC"/>
    <w:rsid w:val="7883529F"/>
    <w:rsid w:val="791176D0"/>
    <w:rsid w:val="7A4254FF"/>
    <w:rsid w:val="7A6004CC"/>
    <w:rsid w:val="7BEC5890"/>
    <w:rsid w:val="7BFF0783"/>
    <w:rsid w:val="7C634FE7"/>
    <w:rsid w:val="7C6C1984"/>
    <w:rsid w:val="7CE67970"/>
    <w:rsid w:val="7EFF187D"/>
    <w:rsid w:val="7FD5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B4BC1ED"/>
  <w15:docId w15:val="{A92C0382-E2DC-4252-AFD3-4831E6D3C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等线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qFormat="1"/>
    <w:lsdException w:name="annotation text" w:semiHidden="1" w:qFormat="1"/>
    <w:lsdException w:name="header" w:uiPriority="99" w:unhideWhenUsed="1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/>
      <w:jc w:val="both"/>
    </w:pPr>
    <w:rPr>
      <w:rFonts w:ascii="Times" w:eastAsiaTheme="minorEastAsia" w:hAnsi="Times"/>
      <w:sz w:val="24"/>
      <w:lang w:eastAsia="en-US"/>
    </w:rPr>
  </w:style>
  <w:style w:type="paragraph" w:styleId="1">
    <w:name w:val="heading 1"/>
    <w:basedOn w:val="a"/>
    <w:next w:val="a"/>
    <w:qFormat/>
    <w:pPr>
      <w:spacing w:beforeAutospacing="1" w:after="0" w:afterAutospacing="1"/>
      <w:jc w:val="left"/>
      <w:outlineLvl w:val="0"/>
    </w:pPr>
    <w:rPr>
      <w:rFonts w:ascii="宋体" w:eastAsia="宋体" w:hAnsi="宋体" w:hint="eastAsia"/>
      <w:b/>
      <w:kern w:val="44"/>
      <w:sz w:val="48"/>
      <w:szCs w:val="48"/>
      <w:lang w:eastAsia="zh-CN"/>
    </w:rPr>
  </w:style>
  <w:style w:type="paragraph" w:styleId="4">
    <w:name w:val="heading 4"/>
    <w:basedOn w:val="a"/>
    <w:next w:val="a"/>
    <w:link w:val="40"/>
    <w:uiPriority w:val="9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</w:style>
  <w:style w:type="paragraph" w:styleId="a4">
    <w:name w:val="Body Text"/>
    <w:basedOn w:val="a"/>
    <w:qFormat/>
    <w:pPr>
      <w:jc w:val="center"/>
    </w:pPr>
    <w:rPr>
      <w:b/>
      <w:sz w:val="40"/>
    </w:rPr>
  </w:style>
  <w:style w:type="paragraph" w:styleId="a5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qFormat/>
    <w:pPr>
      <w:tabs>
        <w:tab w:val="center" w:pos="4320"/>
        <w:tab w:val="right" w:pos="8640"/>
      </w:tabs>
    </w:p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note text"/>
    <w:basedOn w:val="a"/>
    <w:next w:val="TFReferencesSection"/>
    <w:semiHidden/>
    <w:qFormat/>
  </w:style>
  <w:style w:type="paragraph" w:customStyle="1" w:styleId="TFReferencesSection">
    <w:name w:val="TF_References_Section"/>
    <w:basedOn w:val="a"/>
    <w:qFormat/>
    <w:pPr>
      <w:spacing w:line="480" w:lineRule="auto"/>
      <w:ind w:firstLine="187"/>
    </w:p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page number"/>
    <w:basedOn w:val="a0"/>
    <w:qFormat/>
  </w:style>
  <w:style w:type="character" w:styleId="ae">
    <w:name w:val="FollowedHyperlink"/>
    <w:qFormat/>
    <w:rPr>
      <w:color w:val="800080"/>
      <w:u w:val="single"/>
    </w:rPr>
  </w:style>
  <w:style w:type="character" w:styleId="af">
    <w:name w:val="Hyperlink"/>
    <w:uiPriority w:val="99"/>
    <w:qFormat/>
    <w:rPr>
      <w:color w:val="0000FF"/>
      <w:u w:val="single"/>
    </w:rPr>
  </w:style>
  <w:style w:type="character" w:styleId="af0">
    <w:name w:val="annotation reference"/>
    <w:semiHidden/>
    <w:qFormat/>
    <w:rPr>
      <w:sz w:val="16"/>
      <w:szCs w:val="16"/>
    </w:rPr>
  </w:style>
  <w:style w:type="character" w:styleId="af1">
    <w:name w:val="footnote reference"/>
    <w:basedOn w:val="a0"/>
    <w:semiHidden/>
    <w:unhideWhenUsed/>
    <w:rPr>
      <w:vertAlign w:val="superscript"/>
    </w:rPr>
  </w:style>
  <w:style w:type="paragraph" w:customStyle="1" w:styleId="TAMainText">
    <w:name w:val="TA_Main_Text"/>
    <w:basedOn w:val="a"/>
    <w:qFormat/>
    <w:pPr>
      <w:spacing w:after="0" w:line="480" w:lineRule="auto"/>
      <w:ind w:firstLine="202"/>
    </w:pPr>
  </w:style>
  <w:style w:type="paragraph" w:customStyle="1" w:styleId="BATitle">
    <w:name w:val="BA_Title"/>
    <w:basedOn w:val="a"/>
    <w:next w:val="BBAuthorName"/>
    <w:qFormat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"/>
    <w:next w:val="BCAuthorAddress"/>
    <w:qFormat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"/>
    <w:next w:val="BIEmailAddress"/>
    <w:qFormat/>
    <w:pPr>
      <w:spacing w:after="240" w:line="480" w:lineRule="auto"/>
      <w:jc w:val="center"/>
    </w:pPr>
  </w:style>
  <w:style w:type="paragraph" w:customStyle="1" w:styleId="BIEmailAddress">
    <w:name w:val="BI_Email_Address"/>
    <w:basedOn w:val="a"/>
    <w:next w:val="AIReceivedDate"/>
    <w:qFormat/>
    <w:pPr>
      <w:spacing w:line="480" w:lineRule="auto"/>
    </w:pPr>
  </w:style>
  <w:style w:type="paragraph" w:customStyle="1" w:styleId="AIReceivedDate">
    <w:name w:val="AI_Received_Date"/>
    <w:basedOn w:val="a"/>
    <w:next w:val="BDAbstract"/>
    <w:qFormat/>
    <w:pPr>
      <w:spacing w:after="240" w:line="480" w:lineRule="auto"/>
    </w:pPr>
    <w:rPr>
      <w:b/>
    </w:rPr>
  </w:style>
  <w:style w:type="paragraph" w:customStyle="1" w:styleId="BDAbstract">
    <w:name w:val="BD_Abstract"/>
    <w:basedOn w:val="a"/>
    <w:next w:val="TAMainText"/>
    <w:qFormat/>
    <w:pPr>
      <w:spacing w:before="360" w:after="360" w:line="480" w:lineRule="auto"/>
    </w:pPr>
  </w:style>
  <w:style w:type="paragraph" w:customStyle="1" w:styleId="TDAcknowledgments">
    <w:name w:val="TD_Acknowledgments"/>
    <w:basedOn w:val="a"/>
    <w:next w:val="a"/>
    <w:qFormat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a"/>
    <w:next w:val="a"/>
    <w:qFormat/>
    <w:pPr>
      <w:spacing w:line="480" w:lineRule="auto"/>
      <w:ind w:firstLine="187"/>
    </w:pPr>
  </w:style>
  <w:style w:type="paragraph" w:customStyle="1" w:styleId="VCSchemeTitle">
    <w:name w:val="VC_Scheme_Title"/>
    <w:basedOn w:val="a"/>
    <w:next w:val="a"/>
    <w:qFormat/>
    <w:pPr>
      <w:spacing w:line="480" w:lineRule="auto"/>
    </w:pPr>
  </w:style>
  <w:style w:type="paragraph" w:customStyle="1" w:styleId="VDTableTitle">
    <w:name w:val="VD_Table_Title"/>
    <w:basedOn w:val="a"/>
    <w:next w:val="a"/>
    <w:qFormat/>
    <w:pPr>
      <w:spacing w:line="480" w:lineRule="auto"/>
    </w:pPr>
  </w:style>
  <w:style w:type="paragraph" w:customStyle="1" w:styleId="VAFigureCaption">
    <w:name w:val="VA_Figure_Caption"/>
    <w:basedOn w:val="a"/>
    <w:next w:val="a"/>
    <w:qFormat/>
    <w:pPr>
      <w:spacing w:line="480" w:lineRule="auto"/>
    </w:pPr>
  </w:style>
  <w:style w:type="paragraph" w:customStyle="1" w:styleId="VBChartTitle">
    <w:name w:val="VB_Chart_Title"/>
    <w:basedOn w:val="a"/>
    <w:next w:val="a"/>
    <w:qFormat/>
    <w:pPr>
      <w:spacing w:line="480" w:lineRule="auto"/>
    </w:pPr>
  </w:style>
  <w:style w:type="paragraph" w:customStyle="1" w:styleId="FETableFootnote">
    <w:name w:val="FE_Table_Footnote"/>
    <w:basedOn w:val="a"/>
    <w:next w:val="a"/>
    <w:qFormat/>
    <w:pPr>
      <w:ind w:firstLine="187"/>
    </w:pPr>
  </w:style>
  <w:style w:type="paragraph" w:customStyle="1" w:styleId="FCChartFootnote">
    <w:name w:val="FC_Chart_Footnote"/>
    <w:basedOn w:val="a"/>
    <w:next w:val="a"/>
    <w:qFormat/>
    <w:pPr>
      <w:ind w:firstLine="187"/>
    </w:pPr>
  </w:style>
  <w:style w:type="paragraph" w:customStyle="1" w:styleId="FDSchemeFootnote">
    <w:name w:val="FD_Scheme_Footnote"/>
    <w:basedOn w:val="a"/>
    <w:next w:val="a"/>
    <w:qFormat/>
    <w:pPr>
      <w:ind w:firstLine="187"/>
    </w:pPr>
  </w:style>
  <w:style w:type="paragraph" w:customStyle="1" w:styleId="TCTableBody">
    <w:name w:val="TC_Table_Body"/>
    <w:basedOn w:val="a"/>
    <w:qFormat/>
  </w:style>
  <w:style w:type="paragraph" w:customStyle="1" w:styleId="AFTitleRunningHead">
    <w:name w:val="AF_Title_Running_Head"/>
    <w:basedOn w:val="a"/>
    <w:next w:val="TAMainText"/>
    <w:qFormat/>
    <w:pPr>
      <w:spacing w:line="480" w:lineRule="auto"/>
    </w:pPr>
  </w:style>
  <w:style w:type="paragraph" w:customStyle="1" w:styleId="BEAuthorBiography">
    <w:name w:val="BE_Author_Biography"/>
    <w:basedOn w:val="a"/>
    <w:qFormat/>
    <w:pPr>
      <w:spacing w:line="480" w:lineRule="auto"/>
    </w:pPr>
  </w:style>
  <w:style w:type="paragraph" w:customStyle="1" w:styleId="FACorrespondingAuthorFootnote">
    <w:name w:val="FA_Corresponding_Author_Footnote"/>
    <w:basedOn w:val="a"/>
    <w:next w:val="TAMainText"/>
    <w:qFormat/>
    <w:pPr>
      <w:spacing w:line="480" w:lineRule="auto"/>
    </w:pPr>
  </w:style>
  <w:style w:type="paragraph" w:customStyle="1" w:styleId="SNSynopsisTOC">
    <w:name w:val="SN_Synopsis_TOC"/>
    <w:basedOn w:val="a"/>
    <w:qFormat/>
    <w:pPr>
      <w:spacing w:line="480" w:lineRule="auto"/>
    </w:pPr>
  </w:style>
  <w:style w:type="paragraph" w:customStyle="1" w:styleId="BGKeywords">
    <w:name w:val="BG_Keywords"/>
    <w:basedOn w:val="a"/>
    <w:qFormat/>
    <w:pPr>
      <w:spacing w:line="480" w:lineRule="auto"/>
    </w:pPr>
  </w:style>
  <w:style w:type="paragraph" w:customStyle="1" w:styleId="BHBriefs">
    <w:name w:val="BH_Briefs"/>
    <w:basedOn w:val="a"/>
    <w:qFormat/>
    <w:pPr>
      <w:spacing w:line="480" w:lineRule="auto"/>
    </w:pPr>
  </w:style>
  <w:style w:type="paragraph" w:customStyle="1" w:styleId="StyleFACorrespondingAuthorFootnote7pt">
    <w:name w:val="Style FA_Corresponding_Author_Footnote + 7 pt"/>
    <w:basedOn w:val="a"/>
    <w:next w:val="BGKeywords"/>
    <w:link w:val="StyleFACorrespondingAuthorFootnote7ptChar"/>
    <w:qFormat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qFormat/>
    <w:rPr>
      <w:rFonts w:ascii="Arno Pro" w:hAnsi="Arno Pro"/>
      <w:kern w:val="20"/>
      <w:sz w:val="18"/>
    </w:rPr>
  </w:style>
  <w:style w:type="paragraph" w:customStyle="1" w:styleId="FAAuthorInfoSubtitle">
    <w:name w:val="FA_Author_Info_Subtitle"/>
    <w:basedOn w:val="a"/>
    <w:link w:val="FAAuthorInfoSubtitleChar"/>
    <w:qFormat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qFormat/>
    <w:rPr>
      <w:rFonts w:ascii="Times" w:hAnsi="Times"/>
      <w:b/>
      <w:sz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Symbol" w:eastAsiaTheme="minorEastAsia" w:hAnsi="Symbol" w:cs="Symbol"/>
      <w:color w:val="000000"/>
      <w:sz w:val="24"/>
      <w:szCs w:val="24"/>
      <w:lang w:eastAsia="en-US"/>
    </w:rPr>
  </w:style>
  <w:style w:type="character" w:customStyle="1" w:styleId="normal1">
    <w:name w:val="normal1"/>
    <w:qFormat/>
    <w:rPr>
      <w:rFonts w:ascii="Arial" w:hAnsi="Arial" w:cs="Arial" w:hint="default"/>
      <w:color w:val="000000"/>
      <w:sz w:val="20"/>
      <w:szCs w:val="20"/>
    </w:rPr>
  </w:style>
  <w:style w:type="character" w:customStyle="1" w:styleId="EndNoteBibliography">
    <w:name w:val="EndNote Bibliography 字符"/>
    <w:link w:val="EndNoteBibliography0"/>
    <w:qFormat/>
    <w:rPr>
      <w:rFonts w:ascii="Calibri" w:hAnsi="Calibri" w:cs="Calibri"/>
      <w:kern w:val="2"/>
      <w:szCs w:val="24"/>
      <w:lang w:val="en-US" w:eastAsia="zh-CN"/>
    </w:rPr>
  </w:style>
  <w:style w:type="paragraph" w:customStyle="1" w:styleId="EndNoteBibliography0">
    <w:name w:val="EndNote Bibliography"/>
    <w:basedOn w:val="a"/>
    <w:link w:val="EndNoteBibliography"/>
    <w:qFormat/>
    <w:pPr>
      <w:widowControl w:val="0"/>
      <w:spacing w:after="0"/>
      <w:jc w:val="left"/>
    </w:pPr>
    <w:rPr>
      <w:rFonts w:ascii="Calibri" w:hAnsi="Calibri" w:cs="Calibri"/>
      <w:kern w:val="2"/>
      <w:sz w:val="20"/>
      <w:szCs w:val="24"/>
      <w:lang w:eastAsia="zh-CN"/>
    </w:rPr>
  </w:style>
  <w:style w:type="character" w:customStyle="1" w:styleId="text">
    <w:name w:val="text"/>
    <w:basedOn w:val="a0"/>
    <w:qFormat/>
  </w:style>
  <w:style w:type="character" w:customStyle="1" w:styleId="author-ref">
    <w:name w:val="author-ref"/>
    <w:basedOn w:val="a0"/>
    <w:qFormat/>
  </w:style>
  <w:style w:type="character" w:customStyle="1" w:styleId="a9">
    <w:name w:val="页眉 字符"/>
    <w:basedOn w:val="a0"/>
    <w:link w:val="a8"/>
    <w:uiPriority w:val="99"/>
    <w:qFormat/>
    <w:rPr>
      <w:rFonts w:ascii="Times" w:eastAsiaTheme="minorEastAsia" w:hAnsi="Times"/>
      <w:sz w:val="18"/>
      <w:szCs w:val="18"/>
      <w:lang w:eastAsia="en-US"/>
    </w:rPr>
  </w:style>
  <w:style w:type="paragraph" w:customStyle="1" w:styleId="MDPI16affiliation">
    <w:name w:val="MDPI_1.6_affiliation"/>
    <w:basedOn w:val="a"/>
    <w:pPr>
      <w:adjustRightInd w:val="0"/>
      <w:snapToGrid w:val="0"/>
      <w:spacing w:after="100" w:afterAutospacing="1" w:line="240" w:lineRule="atLeast"/>
      <w:ind w:left="311" w:hanging="198"/>
      <w:jc w:val="left"/>
    </w:pPr>
    <w:rPr>
      <w:rFonts w:ascii="Palatino Linotype" w:eastAsia="Times New Roman" w:hAnsi="Palatino Linotype"/>
      <w:color w:val="000000"/>
      <w:sz w:val="18"/>
      <w:szCs w:val="18"/>
      <w:lang w:eastAsia="zh-CN"/>
    </w:rPr>
  </w:style>
  <w:style w:type="character" w:customStyle="1" w:styleId="a7">
    <w:name w:val="页脚 字符"/>
    <w:basedOn w:val="a0"/>
    <w:link w:val="a6"/>
    <w:uiPriority w:val="99"/>
    <w:rPr>
      <w:rFonts w:ascii="Times" w:eastAsiaTheme="minorEastAsia" w:hAnsi="Times"/>
      <w:sz w:val="24"/>
      <w:lang w:eastAsia="en-US"/>
    </w:rPr>
  </w:style>
  <w:style w:type="character" w:customStyle="1" w:styleId="40">
    <w:name w:val="标题 4 字符"/>
    <w:basedOn w:val="a0"/>
    <w:link w:val="4"/>
    <w:uiPriority w:val="9"/>
    <w:rPr>
      <w:rFonts w:ascii="宋体" w:hAnsi="宋体" w:cs="宋体"/>
      <w:b/>
      <w:bCs/>
      <w:sz w:val="24"/>
      <w:szCs w:val="24"/>
    </w:rPr>
  </w:style>
  <w:style w:type="paragraph" w:customStyle="1" w:styleId="MDPI71References">
    <w:name w:val="MDPI_7.1_References"/>
    <w:qFormat/>
    <w:pPr>
      <w:numPr>
        <w:numId w:val="1"/>
      </w:numPr>
      <w:spacing w:line="26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styleId="af2">
    <w:name w:val="List Paragraph"/>
    <w:basedOn w:val="a"/>
    <w:uiPriority w:val="99"/>
    <w:pPr>
      <w:ind w:firstLineChars="200" w:firstLine="420"/>
    </w:pPr>
  </w:style>
  <w:style w:type="character" w:customStyle="1" w:styleId="fontstyle01">
    <w:name w:val="fontstyle01"/>
    <w:basedOn w:val="a0"/>
    <w:rsid w:val="00FA35D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FA35D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csb.org/pdb/search/smartSubquery.do?smartSearchSubtype=TreeEntityQuery&amp;t=1&amp;n=9606" TargetMode="External"/><Relationship Id="rId18" Type="http://schemas.openxmlformats.org/officeDocument/2006/relationships/hyperlink" Target="https://www.rcsb.org/pdb/search/smartSubquery.do?smartSearchSubtype=TreeEntityQuery&amp;t=1&amp;n=9606" TargetMode="External"/><Relationship Id="rId26" Type="http://schemas.openxmlformats.org/officeDocument/2006/relationships/image" Target="media/image2.png"/><Relationship Id="rId39" Type="http://schemas.openxmlformats.org/officeDocument/2006/relationships/image" Target="../../AppData/Roaming/Tencent/Users/34974639/QQ/WinTemp/RichOle/~(BP0M%252525252525252525252525252525257bFO5%252525252525252525252525252525257bZV(VO0_0YX~K.png" TargetMode="External"/><Relationship Id="rId21" Type="http://schemas.openxmlformats.org/officeDocument/2006/relationships/hyperlink" Target="https://www.rcsb.org/pdb/search/smartSubquery.do?smartSearchSubtype=TreeEntityQuery&amp;t=1&amp;n=9606" TargetMode="External"/><Relationship Id="rId34" Type="http://schemas.openxmlformats.org/officeDocument/2006/relationships/image" Target="media/image6.png"/><Relationship Id="rId42" Type="http://schemas.openxmlformats.org/officeDocument/2006/relationships/image" Target="media/image10.png"/><Relationship Id="rId47" Type="http://schemas.openxmlformats.org/officeDocument/2006/relationships/image" Target="../../AppData/Roaming/Tencent/Users/34974639/QQ/WinTemp/RichOle/)C%252525252525252525252525252525255bGQJHQ9%252525252525252525252525252525257b3JW6T1P%252525252525252525252525252525255bAC%252525252525252525252525252525257d%252525252525252525252525252525255dW.png" TargetMode="External"/><Relationship Id="rId50" Type="http://schemas.openxmlformats.org/officeDocument/2006/relationships/image" Target="media/image14.png"/><Relationship Id="rId55" Type="http://schemas.openxmlformats.org/officeDocument/2006/relationships/image" Target="../../AppData/Roaming/Tencent/Users/34974639/QQ/WinTemp/RichOle/TZSY%2525252525252525252525252525252525ECA~%252525252525252525252525252525257dSB2W0KKN0%2525252525252525252525252525252525$%252525252525252525252525252525255d9.png" TargetMode="External"/><Relationship Id="rId63" Type="http://schemas.openxmlformats.org/officeDocument/2006/relationships/image" Target="../../AppData/Roaming/Tencent/Users/34974639/QQ/WinTemp/RichOle/QAPZHZ%252525252525252525252525252525255dG3%2525252525252525252525252525252560FLZ%2525252525252525252525252525252525XW~HE7~P2.png" TargetMode="External"/><Relationship Id="rId68" Type="http://schemas.openxmlformats.org/officeDocument/2006/relationships/image" Target="media/image23.pn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rcsb.org/pdb/search/smartSubquery.do?smartSearchSubtype=TreeEntityQuery&amp;t=1&amp;n=9606" TargetMode="External"/><Relationship Id="rId29" Type="http://schemas.openxmlformats.org/officeDocument/2006/relationships/image" Target="../../AppData/Roaming/Tencent/Users/34974639/QQ/WinTemp/RichOle/HU0V5%252525252525252525252525252525257dAI%252525252525252525252525252525257dVBS@%2525252525252525252525252525252560UVFQU_%252525252525252525252525252525255b%252525252525252525252525252525255bD.pn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yperlink" Target="https://www.rcsb.org/pdb/search/smartSubquery.do?smartSearchSubtype=TreeEntityQuery&amp;t=1&amp;n=9606" TargetMode="External"/><Relationship Id="rId32" Type="http://schemas.openxmlformats.org/officeDocument/2006/relationships/image" Target="media/image5.png"/><Relationship Id="rId37" Type="http://schemas.openxmlformats.org/officeDocument/2006/relationships/image" Target="../../AppData/Roaming/Tencent/Users/34974639/QQ/WinTemp/RichOle/%252525252525252525252525252525255d06%252525252525252525252525252525257bU5%25252525252525252525252525252525609F%25252525252525252525252525252525259B%2525252525252525252525252525252560OTB00VB3YH.png" TargetMode="External"/><Relationship Id="rId40" Type="http://schemas.openxmlformats.org/officeDocument/2006/relationships/image" Target="media/image9.png"/><Relationship Id="rId45" Type="http://schemas.openxmlformats.org/officeDocument/2006/relationships/image" Target="../../AppData/Roaming/Tencent/Users/34974639/QQ/WinTemp/RichOle/%252525252525252525252525252525257d84C@5I~QORS8)QS%252525252525252525252525252525255d05Y%252525252525252525252525252525257b$G.png" TargetMode="External"/><Relationship Id="rId53" Type="http://schemas.openxmlformats.org/officeDocument/2006/relationships/image" Target="../../AppData/Roaming/Tencent/Users/34974639/QQ/WinTemp/RichOle/PZDW9QDUOLF1H1JRM)~9@AI.png" TargetMode="External"/><Relationship Id="rId58" Type="http://schemas.openxmlformats.org/officeDocument/2006/relationships/image" Target="media/image18.png"/><Relationship Id="rId66" Type="http://schemas.openxmlformats.org/officeDocument/2006/relationships/image" Target="media/image22.png"/><Relationship Id="rId5" Type="http://schemas.openxmlformats.org/officeDocument/2006/relationships/settings" Target="settings.xml"/><Relationship Id="rId15" Type="http://schemas.openxmlformats.org/officeDocument/2006/relationships/hyperlink" Target="https://www.rcsb.org/pdb/search/smartSubquery.do?smartSearchSubtype=TreeEntityQuery&amp;t=1&amp;n=9606" TargetMode="External"/><Relationship Id="rId23" Type="http://schemas.openxmlformats.org/officeDocument/2006/relationships/hyperlink" Target="https://www.rcsb.org/pdb/search/smartSubquery.do?smartSearchSubtype=TreeEntityQuery&amp;t=1&amp;n=9606" TargetMode="External"/><Relationship Id="rId28" Type="http://schemas.openxmlformats.org/officeDocument/2006/relationships/image" Target="media/image3.png"/><Relationship Id="rId36" Type="http://schemas.openxmlformats.org/officeDocument/2006/relationships/image" Target="media/image7.png"/><Relationship Id="rId49" Type="http://schemas.openxmlformats.org/officeDocument/2006/relationships/image" Target="../../AppData/Roaming/Tencent/Users/34974639/QQ/WinTemp/RichOle/0(M2XBB%252525252525252525252525252525257d~Y7O7IN)LFVBB~W.png" TargetMode="External"/><Relationship Id="rId57" Type="http://schemas.openxmlformats.org/officeDocument/2006/relationships/image" Target="../../AppData/Roaming/Tencent/Users/34974639/QQ/WinTemp/RichOle/%252525252525252525252525252525255d%2525252525252525252525252525252525HGFC@8G6X1Y7%2525252525252525252525252525252525H7L9QPIC.png" TargetMode="External"/><Relationship Id="rId61" Type="http://schemas.openxmlformats.org/officeDocument/2006/relationships/image" Target="../../AppData/Roaming/Tencent/Users/34974639/QQ/WinTemp/RichOle/K%2525252525252525252525252525252560DZ)%252525252525252525252525252525255bE7T8AB%2525252525252525252525252525252560)C%252525252525252525252525252525255d9%252525252525252525252525252525257dX%25252525252525252525252525252525604%252525252525252525252525252525257b0.png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www.rcsb.org/pdb/search/smartSubquery.do?smartSearchSubtype=TreeEntityQuery&amp;t=1&amp;n=9606" TargetMode="External"/><Relationship Id="rId31" Type="http://schemas.openxmlformats.org/officeDocument/2006/relationships/image" Target="../../AppData/Roaming/Tencent/Users/34974639/QQ/WinTemp/RichOle/XZX1%2525252525252525252525252525252525@XC%252525252525252525252525252525255dQ7ULDRKAA_F~%252525252525252525252525252525255dU.png" TargetMode="External"/><Relationship Id="rId44" Type="http://schemas.openxmlformats.org/officeDocument/2006/relationships/image" Target="media/image11.png"/><Relationship Id="rId52" Type="http://schemas.openxmlformats.org/officeDocument/2006/relationships/image" Target="media/image15.png"/><Relationship Id="rId60" Type="http://schemas.openxmlformats.org/officeDocument/2006/relationships/image" Target="media/image19.png"/><Relationship Id="rId65" Type="http://schemas.openxmlformats.org/officeDocument/2006/relationships/image" Target="../../AppData/Roaming/Tencent/Users/34974639/QQ/WinTemp/RichOle/DJUGQC7%252525252525252525252525252525257b%252525252525252525252525252525255dRBG5%252525252525252525252525252525257dO(3B6N10A.png" TargetMode="External"/><Relationship Id="rId4" Type="http://schemas.openxmlformats.org/officeDocument/2006/relationships/styles" Target="styles.xml"/><Relationship Id="rId9" Type="http://schemas.openxmlformats.org/officeDocument/2006/relationships/hyperlink" Target="mailto:100865@cqmu.edu.cn" TargetMode="External"/><Relationship Id="rId14" Type="http://schemas.openxmlformats.org/officeDocument/2006/relationships/hyperlink" Target="https://www.rcsb.org/pdb/search/smartSubquery.do?smartSearchSubtype=TreeEntityQuery&amp;t=1&amp;n=9606" TargetMode="External"/><Relationship Id="rId22" Type="http://schemas.openxmlformats.org/officeDocument/2006/relationships/hyperlink" Target="https://www.rcsb.org/pdb/search/smartSubquery.do?smartSearchSubtype=TreeEntityQuery&amp;t=1&amp;n=9606" TargetMode="External"/><Relationship Id="rId27" Type="http://schemas.openxmlformats.org/officeDocument/2006/relationships/image" Target="../../AppData/Roaming/Tencent/Users/34974639/QQ/WinTemp/RichOle/RU7Y6%252525252525252525252525252525257d0P)_5%2525252525252525252525252525252560SHMOJQ%252525252525252525252525252525255bVKJ0.png" TargetMode="External"/><Relationship Id="rId30" Type="http://schemas.openxmlformats.org/officeDocument/2006/relationships/image" Target="media/image4.png"/><Relationship Id="rId35" Type="http://schemas.openxmlformats.org/officeDocument/2006/relationships/image" Target="../../AppData/Roaming/Tencent/Users/34974639/QQ/WinTemp/RichOle/%252525252525252525252525252525255dKG11N9TFU%2525252525252525252525252525252560E4TSEQU4%2525252525252525252525252525252560@%252525252525252525252525252525257dL.png" TargetMode="External"/><Relationship Id="rId43" Type="http://schemas.openxmlformats.org/officeDocument/2006/relationships/image" Target="../../AppData/Roaming/Tencent/Users/34974639/QQ/WinTemp/RichOle/XAL116@%252525252525252525252525252525255bVNQRAO~KDU%252525252525252525252525252525255dAH0Q.png" TargetMode="External"/><Relationship Id="rId48" Type="http://schemas.openxmlformats.org/officeDocument/2006/relationships/image" Target="media/image13.png"/><Relationship Id="rId56" Type="http://schemas.openxmlformats.org/officeDocument/2006/relationships/image" Target="media/image17.png"/><Relationship Id="rId64" Type="http://schemas.openxmlformats.org/officeDocument/2006/relationships/image" Target="media/image21.png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../../AppData/Roaming/Tencent/Users/34974639/QQ/WinTemp/RichOle/S9QSX(PD)@XKAA%252525252525252525252525252525257bX~TEZKXE.png" TargetMode="External"/><Relationship Id="rId3" Type="http://schemas.openxmlformats.org/officeDocument/2006/relationships/numbering" Target="numbering.xml"/><Relationship Id="rId12" Type="http://schemas.openxmlformats.org/officeDocument/2006/relationships/hyperlink" Target="https://www.rcsb.org/pdb/search/smartSubquery.do?smartSearchSubtype=TreeEntityQuery&amp;t=1&amp;n=9606" TargetMode="External"/><Relationship Id="rId17" Type="http://schemas.openxmlformats.org/officeDocument/2006/relationships/hyperlink" Target="https://www.rcsb.org/pdb/search/smartSubquery.do?smartSearchSubtype=TreeEntityQuery&amp;t=1&amp;n=9606" TargetMode="External"/><Relationship Id="rId25" Type="http://schemas.openxmlformats.org/officeDocument/2006/relationships/image" Target="media/image1.png"/><Relationship Id="rId33" Type="http://schemas.openxmlformats.org/officeDocument/2006/relationships/image" Target="../../AppData/Roaming/Tencent/Users/34974639/QQ/WinTemp/RichOle/QN%2525252525252525252525252525252560%252525252525252525252525252525255bVS4FZ8D)K@%252525252525252525252525252525255dNFSEAI55.png" TargetMode="External"/><Relationship Id="rId38" Type="http://schemas.openxmlformats.org/officeDocument/2006/relationships/image" Target="media/image8.png"/><Relationship Id="rId46" Type="http://schemas.openxmlformats.org/officeDocument/2006/relationships/image" Target="media/image12.png"/><Relationship Id="rId59" Type="http://schemas.openxmlformats.org/officeDocument/2006/relationships/image" Target="../../AppData/Roaming/Tencent/Users/34974639/QQ/WinTemp/RichOle/JBDKX3)~EKKBV5~%252525252525252525252525252525255b6%252525252525252525252525252525255dNB~JN.png" TargetMode="External"/><Relationship Id="rId67" Type="http://schemas.openxmlformats.org/officeDocument/2006/relationships/image" Target="../../AppData/Roaming/Tencent/Users/34974639/QQ/WinTemp/RichOle/3JCPZK@%252525252525252525252525252525257dJ%252525252525252525252525252525255d%252525252525252525252525252525255d4D3R(E9)%25252525252525252525252525252525254UP.png" TargetMode="External"/><Relationship Id="rId20" Type="http://schemas.openxmlformats.org/officeDocument/2006/relationships/hyperlink" Target="https://www.rcsb.org/pdb/search/smartSubquery.do?smartSearchSubtype=TreeEntityQuery&amp;t=1&amp;n=9606" TargetMode="External"/><Relationship Id="rId41" Type="http://schemas.openxmlformats.org/officeDocument/2006/relationships/image" Target="../../AppData/Roaming/Tencent/Users/34974639/QQ/WinTemp/RichOle/()%252525252525252525252525252525257b3UNM_EK%252525252525252525252525252525257b~%252525252525252525252525252525255bDT6YCD3E9K.png" TargetMode="External"/><Relationship Id="rId54" Type="http://schemas.openxmlformats.org/officeDocument/2006/relationships/image" Target="media/image16.png"/><Relationship Id="rId62" Type="http://schemas.openxmlformats.org/officeDocument/2006/relationships/image" Target="media/image20.pn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7719E49E-C4A9-47AF-93E7-A1E86A6EDE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13</Pages>
  <Words>18363</Words>
  <Characters>104670</Characters>
  <Application>Microsoft Office Word</Application>
  <DocSecurity>0</DocSecurity>
  <Lines>872</Lines>
  <Paragraphs>245</Paragraphs>
  <ScaleCrop>false</ScaleCrop>
  <Company>ACS</Company>
  <LinksUpToDate>false</LinksUpToDate>
  <CharactersWithSpaces>122788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creator>PC</dc:creator>
  <cp:lastModifiedBy>junhao jiang</cp:lastModifiedBy>
  <cp:revision>354</cp:revision>
  <cp:lastPrinted>2019-12-26T14:59:00Z</cp:lastPrinted>
  <dcterms:created xsi:type="dcterms:W3CDTF">2019-10-09T13:56:00Z</dcterms:created>
  <dcterms:modified xsi:type="dcterms:W3CDTF">2020-07-28T07:46:00Z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