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B3F" w:rsidRPr="000136C4" w:rsidRDefault="00A06B3F" w:rsidP="00A06B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6C4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:rsidR="00A06B3F" w:rsidRPr="000136C4" w:rsidRDefault="00A06B3F" w:rsidP="00A06B3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36C4">
        <w:rPr>
          <w:rFonts w:ascii="Times New Roman" w:hAnsi="Times New Roman" w:cs="Times New Roman"/>
          <w:b/>
          <w:sz w:val="30"/>
          <w:szCs w:val="30"/>
        </w:rPr>
        <w:t>Computational investigation of novel multi-targeted anti-tubercular agents by combined atom-based 3D-QSAR analysis, molecular docking, ADME-</w:t>
      </w:r>
      <w:proofErr w:type="spellStart"/>
      <w:r w:rsidRPr="000136C4">
        <w:rPr>
          <w:rFonts w:ascii="Times New Roman" w:hAnsi="Times New Roman" w:cs="Times New Roman"/>
          <w:b/>
          <w:sz w:val="30"/>
          <w:szCs w:val="30"/>
        </w:rPr>
        <w:t>Tox</w:t>
      </w:r>
      <w:proofErr w:type="spellEnd"/>
      <w:r w:rsidRPr="000136C4">
        <w:rPr>
          <w:rFonts w:ascii="Times New Roman" w:hAnsi="Times New Roman" w:cs="Times New Roman"/>
          <w:b/>
          <w:sz w:val="30"/>
          <w:szCs w:val="30"/>
        </w:rPr>
        <w:t>, MD simulation and Density Functional Theory (DFT) approaches</w:t>
      </w:r>
    </w:p>
    <w:p w:rsidR="00A06B3F" w:rsidRPr="000136C4" w:rsidRDefault="00A06B3F" w:rsidP="00A06B3F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36C4">
        <w:rPr>
          <w:rFonts w:ascii="Times New Roman" w:hAnsi="Times New Roman" w:cs="Times New Roman"/>
          <w:sz w:val="30"/>
          <w:szCs w:val="30"/>
        </w:rPr>
        <w:t xml:space="preserve">      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Debadash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Panigrahi</w:t>
      </w:r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Start"/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136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Susanta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Sahu</w:t>
      </w:r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bookmarkStart w:id="0" w:name="_GoBack"/>
      <w:bookmarkEnd w:id="0"/>
      <w:proofErr w:type="spellEnd"/>
    </w:p>
    <w:p w:rsidR="00A06B3F" w:rsidRPr="000136C4" w:rsidRDefault="00A06B3F" w:rsidP="00A06B3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136C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 Department of Pharmaceutical Sciences,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Utkal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VaniVihar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>, Bhubaneswar, Odisha, India,751004</w:t>
      </w:r>
    </w:p>
    <w:p w:rsidR="00A06B3F" w:rsidRPr="000136C4" w:rsidRDefault="00A06B3F" w:rsidP="00A06B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6C4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0136C4">
        <w:rPr>
          <w:rFonts w:ascii="Times New Roman" w:hAnsi="Times New Roman" w:cs="Times New Roman"/>
          <w:sz w:val="24"/>
          <w:szCs w:val="24"/>
        </w:rPr>
        <w:t>Drug Research Laboratory, Nodal Research Centre, College of Pharmaceutica</w:t>
      </w:r>
      <w:r w:rsidR="007A7156" w:rsidRPr="000136C4">
        <w:rPr>
          <w:rFonts w:ascii="Times New Roman" w:hAnsi="Times New Roman" w:cs="Times New Roman"/>
          <w:sz w:val="24"/>
          <w:szCs w:val="24"/>
        </w:rPr>
        <w:t xml:space="preserve">l Sciences, </w:t>
      </w:r>
      <w:proofErr w:type="spellStart"/>
      <w:r w:rsidR="007A7156" w:rsidRPr="000136C4">
        <w:rPr>
          <w:rFonts w:ascii="Times New Roman" w:hAnsi="Times New Roman" w:cs="Times New Roman"/>
          <w:sz w:val="24"/>
          <w:szCs w:val="24"/>
        </w:rPr>
        <w:t>Baliguali</w:t>
      </w:r>
      <w:proofErr w:type="spellEnd"/>
      <w:r w:rsidR="007A7156" w:rsidRPr="000136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Puri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Konark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 xml:space="preserve"> Marine Drive road, </w:t>
      </w:r>
      <w:proofErr w:type="spellStart"/>
      <w:r w:rsidRPr="000136C4">
        <w:rPr>
          <w:rFonts w:ascii="Times New Roman" w:hAnsi="Times New Roman" w:cs="Times New Roman"/>
          <w:sz w:val="24"/>
          <w:szCs w:val="24"/>
        </w:rPr>
        <w:t>Puri</w:t>
      </w:r>
      <w:proofErr w:type="spellEnd"/>
      <w:r w:rsidRPr="000136C4">
        <w:rPr>
          <w:rFonts w:ascii="Times New Roman" w:hAnsi="Times New Roman" w:cs="Times New Roman"/>
          <w:sz w:val="24"/>
          <w:szCs w:val="24"/>
        </w:rPr>
        <w:t>, Odisha, India, 752004</w:t>
      </w:r>
    </w:p>
    <w:p w:rsidR="00045E3F" w:rsidRPr="000136C4" w:rsidRDefault="000136C4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451E77" w:rsidRPr="000136C4" w:rsidRDefault="00451E77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451E77" w:rsidRPr="000136C4" w:rsidRDefault="00451E77" w:rsidP="0002261B">
      <w:pPr>
        <w:spacing w:after="0"/>
        <w:ind w:right="-1179" w:hanging="992"/>
        <w:rPr>
          <w:rFonts w:ascii="Times New Roman" w:hAnsi="Times New Roman" w:cs="Times New Roman"/>
          <w:b/>
          <w:sz w:val="24"/>
          <w:szCs w:val="24"/>
        </w:rPr>
      </w:pPr>
    </w:p>
    <w:p w:rsidR="00451E77" w:rsidRPr="000136C4" w:rsidRDefault="0095537A" w:rsidP="0002261B">
      <w:pPr>
        <w:spacing w:after="0"/>
        <w:ind w:right="-1179" w:hanging="992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Table S1</w:t>
      </w:r>
      <w:r w:rsidR="0022466B" w:rsidRPr="000136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36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66B" w:rsidRPr="000136C4">
        <w:rPr>
          <w:rFonts w:ascii="Times New Roman" w:hAnsi="Times New Roman" w:cs="Times New Roman"/>
          <w:b/>
          <w:bCs/>
          <w:sz w:val="24"/>
          <w:szCs w:val="24"/>
        </w:rPr>
        <w:t>Chemical Structure,</w:t>
      </w:r>
      <w:r w:rsidR="0002261B" w:rsidRPr="000136C4">
        <w:rPr>
          <w:rFonts w:ascii="Times New Roman" w:hAnsi="Times New Roman" w:cs="Times New Roman"/>
          <w:b/>
          <w:bCs/>
          <w:sz w:val="24"/>
          <w:szCs w:val="24"/>
        </w:rPr>
        <w:t xml:space="preserve"> QSAR set,</w:t>
      </w:r>
      <w:r w:rsidR="0022466B" w:rsidRPr="000136C4">
        <w:rPr>
          <w:rFonts w:ascii="Times New Roman" w:hAnsi="Times New Roman" w:cs="Times New Roman"/>
          <w:b/>
          <w:bCs/>
          <w:sz w:val="24"/>
          <w:szCs w:val="24"/>
        </w:rPr>
        <w:t xml:space="preserve"> Observed and Predicted activities (pIC50) of the </w:t>
      </w:r>
      <w:r w:rsidR="0022466B" w:rsidRPr="000136C4">
        <w:rPr>
          <w:rFonts w:ascii="Times New Roman" w:hAnsi="Times New Roman" w:cs="Times New Roman"/>
          <w:b/>
          <w:sz w:val="24"/>
          <w:szCs w:val="24"/>
        </w:rPr>
        <w:t>58,</w:t>
      </w:r>
      <w:r w:rsidR="0002261B" w:rsidRPr="000136C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5537A" w:rsidRPr="000136C4" w:rsidRDefault="0022466B" w:rsidP="0002261B">
      <w:pPr>
        <w:spacing w:after="0"/>
        <w:ind w:right="-1179" w:hanging="992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2-</w:t>
      </w:r>
      <w:r w:rsidR="00281FA3" w:rsidRPr="000136C4">
        <w:rPr>
          <w:rFonts w:ascii="Times New Roman" w:hAnsi="Times New Roman" w:cs="Times New Roman"/>
          <w:b/>
          <w:sz w:val="24"/>
          <w:szCs w:val="24"/>
        </w:rPr>
        <w:t>nitroimidazooxazines derivatives</w:t>
      </w:r>
    </w:p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tbl>
      <w:tblPr>
        <w:tblStyle w:val="TableGrid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3828"/>
        <w:gridCol w:w="1043"/>
        <w:gridCol w:w="1225"/>
        <w:gridCol w:w="1203"/>
        <w:gridCol w:w="1207"/>
        <w:gridCol w:w="1276"/>
      </w:tblGrid>
      <w:tr w:rsidR="000136C4" w:rsidRPr="000136C4" w:rsidTr="00040D01">
        <w:trPr>
          <w:jc w:val="center"/>
        </w:trPr>
        <w:tc>
          <w:tcPr>
            <w:tcW w:w="703" w:type="dxa"/>
          </w:tcPr>
          <w:p w:rsidR="00E50616" w:rsidRPr="000136C4" w:rsidRDefault="00E50616" w:rsidP="00A06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828" w:type="dxa"/>
          </w:tcPr>
          <w:p w:rsidR="00E50616" w:rsidRPr="000136C4" w:rsidRDefault="00E50616" w:rsidP="00A06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Chemical Structure</w:t>
            </w:r>
          </w:p>
        </w:tc>
        <w:tc>
          <w:tcPr>
            <w:tcW w:w="1043" w:type="dxa"/>
          </w:tcPr>
          <w:p w:rsidR="00E50616" w:rsidRPr="000136C4" w:rsidRDefault="00E50616" w:rsidP="00A06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QSAR Set</w:t>
            </w:r>
          </w:p>
        </w:tc>
        <w:tc>
          <w:tcPr>
            <w:tcW w:w="1225" w:type="dxa"/>
          </w:tcPr>
          <w:p w:rsidR="00E50616" w:rsidRPr="000136C4" w:rsidRDefault="00E50616" w:rsidP="0096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</w:t>
            </w:r>
          </w:p>
          <w:p w:rsidR="00E50616" w:rsidRPr="000136C4" w:rsidRDefault="00E50616" w:rsidP="00962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pIC50</w:t>
            </w:r>
          </w:p>
        </w:tc>
        <w:tc>
          <w:tcPr>
            <w:tcW w:w="1203" w:type="dxa"/>
          </w:tcPr>
          <w:p w:rsidR="00E50616" w:rsidRPr="000136C4" w:rsidRDefault="00E50616" w:rsidP="0096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</w:t>
            </w:r>
          </w:p>
          <w:p w:rsidR="00E50616" w:rsidRPr="000136C4" w:rsidRDefault="00E50616" w:rsidP="00962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pIC50</w:t>
            </w: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E50616" w:rsidRPr="000136C4" w:rsidRDefault="005553A3" w:rsidP="00962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 Error</w:t>
            </w:r>
          </w:p>
        </w:tc>
        <w:tc>
          <w:tcPr>
            <w:tcW w:w="1276" w:type="dxa"/>
          </w:tcPr>
          <w:p w:rsidR="00E50616" w:rsidRPr="000136C4" w:rsidRDefault="00E50616" w:rsidP="00E50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Pharmacophore set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136C4">
              <w:object w:dxaOrig="6442" w:dyaOrig="21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15pt;height:50.25pt" o:ole="">
                  <v:imagedata r:id="rId6" o:title=""/>
                </v:shape>
                <o:OLEObject Type="Embed" ProgID="ChemDraw.Document.6.0" ShapeID="_x0000_i1025" DrawAspect="Content" ObjectID="_1794752894" r:id="rId7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6.301</w:t>
            </w:r>
          </w:p>
        </w:tc>
        <w:tc>
          <w:tcPr>
            <w:tcW w:w="1203" w:type="dxa"/>
          </w:tcPr>
          <w:p w:rsidR="0000015A" w:rsidRPr="000136C4" w:rsidRDefault="00FB7A5C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6.38926</w:t>
            </w:r>
          </w:p>
        </w:tc>
        <w:tc>
          <w:tcPr>
            <w:tcW w:w="1207" w:type="dxa"/>
          </w:tcPr>
          <w:p w:rsidR="0000015A" w:rsidRPr="000136C4" w:rsidRDefault="00FB7A5C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0.0882348</w:t>
            </w:r>
          </w:p>
        </w:tc>
        <w:tc>
          <w:tcPr>
            <w:tcW w:w="1276" w:type="dxa"/>
          </w:tcPr>
          <w:p w:rsidR="0000015A" w:rsidRPr="000136C4" w:rsidRDefault="000171C6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  <w:p w:rsidR="00BF5737" w:rsidRPr="000136C4" w:rsidRDefault="00BF5737" w:rsidP="0065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833" w:dyaOrig="2453">
                <v:shape id="_x0000_i1026" type="#_x0000_t75" style="width:171.65pt;height:47.7pt" o:ole="">
                  <v:imagedata r:id="rId8" o:title=""/>
                </v:shape>
                <o:OLEObject Type="Embed" ProgID="ChemDraw.Document.6.0" ShapeID="_x0000_i1026" DrawAspect="Content" ObjectID="_1794752895" r:id="rId9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6.959</w:t>
            </w:r>
          </w:p>
        </w:tc>
        <w:tc>
          <w:tcPr>
            <w:tcW w:w="1203" w:type="dxa"/>
          </w:tcPr>
          <w:p w:rsidR="0000015A" w:rsidRPr="000136C4" w:rsidRDefault="00FB7A5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6.25581</w:t>
            </w:r>
          </w:p>
        </w:tc>
        <w:tc>
          <w:tcPr>
            <w:tcW w:w="1207" w:type="dxa"/>
          </w:tcPr>
          <w:p w:rsidR="0000015A" w:rsidRPr="000136C4" w:rsidRDefault="00FB7A5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-0.702794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311F52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8243" w:dyaOrig="2571">
                <v:shape id="_x0000_i1027" type="#_x0000_t75" style="width:176.65pt;height:56.1pt" o:ole="">
                  <v:imagedata r:id="rId10" o:title=""/>
                </v:shape>
                <o:OLEObject Type="Embed" ProgID="ChemDraw.Document.6.0" ShapeID="_x0000_i1027" DrawAspect="Content" ObjectID="_1794752896" r:id="rId11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7.456</w:t>
            </w:r>
          </w:p>
        </w:tc>
        <w:tc>
          <w:tcPr>
            <w:tcW w:w="1203" w:type="dxa"/>
          </w:tcPr>
          <w:p w:rsidR="0000015A" w:rsidRPr="000136C4" w:rsidRDefault="00FB7A5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7.52455</w:t>
            </w:r>
          </w:p>
        </w:tc>
        <w:tc>
          <w:tcPr>
            <w:tcW w:w="1207" w:type="dxa"/>
          </w:tcPr>
          <w:p w:rsidR="0000015A" w:rsidRPr="000136C4" w:rsidRDefault="00FB7A5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0.068619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82" w:dyaOrig="2453">
                <v:shape id="_x0000_i1028" type="#_x0000_t75" style="width:163.25pt;height:51.9pt" o:ole="">
                  <v:imagedata r:id="rId12" o:title=""/>
                </v:shape>
                <o:OLEObject Type="Embed" ProgID="ChemDraw.Document.6.0" ShapeID="_x0000_i1028" DrawAspect="Content" ObjectID="_1794752897" r:id="rId13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6.921</w:t>
            </w:r>
          </w:p>
        </w:tc>
        <w:tc>
          <w:tcPr>
            <w:tcW w:w="1203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6.94398</w:t>
            </w:r>
          </w:p>
        </w:tc>
        <w:tc>
          <w:tcPr>
            <w:tcW w:w="1207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0.0231568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311F52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15" w:dyaOrig="2409">
                <v:shape id="_x0000_i1029" type="#_x0000_t75" style="width:164.1pt;height:60.3pt" o:ole="">
                  <v:imagedata r:id="rId14" o:title=""/>
                </v:shape>
                <o:OLEObject Type="Embed" ProgID="ChemDraw.Document.6.0" ShapeID="_x0000_i1029" DrawAspect="Content" ObjectID="_1794752898" r:id="rId15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6.638</w:t>
            </w:r>
          </w:p>
        </w:tc>
        <w:tc>
          <w:tcPr>
            <w:tcW w:w="1203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6.88755</w:t>
            </w:r>
          </w:p>
        </w:tc>
        <w:tc>
          <w:tcPr>
            <w:tcW w:w="1207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0.249279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855" w:dyaOrig="2453">
                <v:shape id="_x0000_i1030" type="#_x0000_t75" style="width:169.95pt;height:56.1pt" o:ole="">
                  <v:imagedata r:id="rId16" o:title=""/>
                </v:shape>
                <o:OLEObject Type="Embed" ProgID="ChemDraw.Document.6.0" ShapeID="_x0000_i1030" DrawAspect="Content" ObjectID="_1794752899" r:id="rId17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6.721</w:t>
            </w:r>
          </w:p>
        </w:tc>
        <w:tc>
          <w:tcPr>
            <w:tcW w:w="1203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7.37897</w:t>
            </w:r>
          </w:p>
        </w:tc>
        <w:tc>
          <w:tcPr>
            <w:tcW w:w="1207" w:type="dxa"/>
          </w:tcPr>
          <w:p w:rsidR="0000015A" w:rsidRPr="000136C4" w:rsidRDefault="00322321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0.657722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925" w:dyaOrig="1857">
                <v:shape id="_x0000_i1031" type="#_x0000_t75" style="width:170.8pt;height:51.05pt" o:ole="">
                  <v:imagedata r:id="rId18" o:title=""/>
                </v:shape>
                <o:OLEObject Type="Embed" ProgID="ChemDraw.Document.6.0" ShapeID="_x0000_i1031" DrawAspect="Content" ObjectID="_1794752900" r:id="rId19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6.796</w:t>
            </w:r>
          </w:p>
        </w:tc>
        <w:tc>
          <w:tcPr>
            <w:tcW w:w="1203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6.91609</w:t>
            </w:r>
          </w:p>
        </w:tc>
        <w:tc>
          <w:tcPr>
            <w:tcW w:w="1207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0.120213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858" w:dyaOrig="1857">
                <v:shape id="_x0000_i1032" type="#_x0000_t75" style="width:181.65pt;height:48.55pt" o:ole="">
                  <v:imagedata r:id="rId20" o:title=""/>
                </v:shape>
                <o:OLEObject Type="Embed" ProgID="ChemDraw.Document.6.0" ShapeID="_x0000_i1032" DrawAspect="Content" ObjectID="_1794752901" r:id="rId21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03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7.28841</w:t>
            </w:r>
          </w:p>
        </w:tc>
        <w:tc>
          <w:tcPr>
            <w:tcW w:w="1207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0.0287682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01" w:dyaOrig="1857">
                <v:shape id="_x0000_i1033" type="#_x0000_t75" style="width:170.8pt;height:51.05pt" o:ole="">
                  <v:imagedata r:id="rId22" o:title=""/>
                </v:shape>
                <o:OLEObject Type="Embed" ProgID="ChemDraw.Document.6.0" ShapeID="_x0000_i1033" DrawAspect="Content" ObjectID="_1794752902" r:id="rId23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7.301</w:t>
            </w:r>
          </w:p>
        </w:tc>
        <w:tc>
          <w:tcPr>
            <w:tcW w:w="1203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7.04531</w:t>
            </w:r>
          </w:p>
        </w:tc>
        <w:tc>
          <w:tcPr>
            <w:tcW w:w="1207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-0.255719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8077" w:dyaOrig="1857">
                <v:shape id="_x0000_i1034" type="#_x0000_t75" style="width:178.35pt;height:45.2pt" o:ole="">
                  <v:imagedata r:id="rId24" o:title=""/>
                </v:shape>
                <o:OLEObject Type="Embed" ProgID="ChemDraw.Document.6.0" ShapeID="_x0000_i1034" DrawAspect="Content" ObjectID="_1794752903" r:id="rId25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6.071</w:t>
            </w:r>
          </w:p>
        </w:tc>
        <w:tc>
          <w:tcPr>
            <w:tcW w:w="1203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6.01655</w:t>
            </w:r>
          </w:p>
        </w:tc>
        <w:tc>
          <w:tcPr>
            <w:tcW w:w="1207" w:type="dxa"/>
          </w:tcPr>
          <w:p w:rsidR="0000015A" w:rsidRPr="000136C4" w:rsidRDefault="00F87108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-0.0540337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737CE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8098" w:dyaOrig="2424">
                <v:shape id="_x0000_i1035" type="#_x0000_t75" style="width:167.45pt;height:52.75pt" o:ole="">
                  <v:imagedata r:id="rId26" o:title=""/>
                </v:shape>
                <o:OLEObject Type="Embed" ProgID="ChemDraw.Document.6.0" ShapeID="_x0000_i1035" DrawAspect="Content" ObjectID="_1794752904" r:id="rId27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7.222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6.86542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-0.356433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09248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8220" w:dyaOrig="1857">
                <v:shape id="_x0000_i1036" type="#_x0000_t75" style="width:175pt;height:51.9pt" o:ole="">
                  <v:imagedata r:id="rId28" o:title=""/>
                </v:shape>
                <o:OLEObject Type="Embed" ProgID="ChemDraw.Document.6.0" ShapeID="_x0000_i1036" DrawAspect="Content" ObjectID="_1794752905" r:id="rId29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6.066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6.44087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0.375364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09248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8098" w:dyaOrig="1857">
                <v:shape id="_x0000_i1037" type="#_x0000_t75" style="width:175.8pt;height:47.7pt" o:ole="">
                  <v:imagedata r:id="rId30" o:title=""/>
                </v:shape>
                <o:OLEObject Type="Embed" ProgID="ChemDraw.Document.6.0" ShapeID="_x0000_i1037" DrawAspect="Content" ObjectID="_1794752906" r:id="rId31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6.658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6.49436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-0.163216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09248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24" w:dyaOrig="2424">
                <v:shape id="_x0000_i1038" type="#_x0000_t75" style="width:167.45pt;height:60.3pt" o:ole="">
                  <v:imagedata r:id="rId32" o:title=""/>
                </v:shape>
                <o:OLEObject Type="Embed" ProgID="ChemDraw.Document.6.0" ShapeID="_x0000_i1038" DrawAspect="Content" ObjectID="_1794752907" r:id="rId33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6.553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6.46806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-0.0847781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D95A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3E3609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925" w:dyaOrig="1857">
                <v:shape id="_x0000_i1039" type="#_x0000_t75" style="width:163.25pt;height:62.8pt" o:ole="">
                  <v:imagedata r:id="rId34" o:title=""/>
                </v:shape>
                <o:OLEObject Type="Embed" ProgID="ChemDraw.Document.6.0" ShapeID="_x0000_i1039" DrawAspect="Content" ObjectID="_1794752908" r:id="rId35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7.301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6.52934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-0.771685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171C6" w:rsidRPr="000136C4" w:rsidRDefault="000171C6" w:rsidP="000171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171C6" w:rsidRPr="000136C4" w:rsidRDefault="0009248B" w:rsidP="00017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01" w:dyaOrig="1857">
                <v:shape id="_x0000_i1040" type="#_x0000_t75" style="width:164.1pt;height:51.9pt" o:ole="">
                  <v:imagedata r:id="rId36" o:title=""/>
                </v:shape>
                <o:OLEObject Type="Embed" ProgID="ChemDraw.Document.6.0" ShapeID="_x0000_i1040" DrawAspect="Content" ObjectID="_1794752909" r:id="rId37"/>
              </w:object>
            </w:r>
          </w:p>
        </w:tc>
        <w:tc>
          <w:tcPr>
            <w:tcW w:w="1043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6.066</w:t>
            </w:r>
          </w:p>
        </w:tc>
        <w:tc>
          <w:tcPr>
            <w:tcW w:w="1203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6.30124</w:t>
            </w:r>
          </w:p>
        </w:tc>
        <w:tc>
          <w:tcPr>
            <w:tcW w:w="1207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0.23574</w:t>
            </w:r>
          </w:p>
        </w:tc>
        <w:tc>
          <w:tcPr>
            <w:tcW w:w="1276" w:type="dxa"/>
          </w:tcPr>
          <w:p w:rsidR="000171C6" w:rsidRPr="000136C4" w:rsidRDefault="000171C6" w:rsidP="000171C6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171C6" w:rsidRPr="000136C4" w:rsidRDefault="000171C6" w:rsidP="00FF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171C6" w:rsidRPr="000136C4" w:rsidRDefault="0009248B" w:rsidP="00017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102" w:dyaOrig="2424">
                <v:shape id="_x0000_i1041" type="#_x0000_t75" style="width:167.45pt;height:63.65pt" o:ole="">
                  <v:imagedata r:id="rId38" o:title=""/>
                </v:shape>
                <o:OLEObject Type="Embed" ProgID="ChemDraw.Document.6.0" ShapeID="_x0000_i1041" DrawAspect="Content" ObjectID="_1794752910" r:id="rId39"/>
              </w:object>
            </w:r>
          </w:p>
        </w:tc>
        <w:tc>
          <w:tcPr>
            <w:tcW w:w="1043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203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6.54071</w:t>
            </w:r>
          </w:p>
        </w:tc>
        <w:tc>
          <w:tcPr>
            <w:tcW w:w="1207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0.480228</w:t>
            </w:r>
          </w:p>
        </w:tc>
        <w:tc>
          <w:tcPr>
            <w:tcW w:w="1276" w:type="dxa"/>
          </w:tcPr>
          <w:p w:rsidR="000171C6" w:rsidRPr="000136C4" w:rsidRDefault="000171C6" w:rsidP="000171C6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171C6" w:rsidRPr="000136C4" w:rsidRDefault="000171C6" w:rsidP="00FF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171C6" w:rsidRPr="000136C4" w:rsidRDefault="0009248B" w:rsidP="00017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291" w:dyaOrig="1722">
                <v:shape id="_x0000_i1042" type="#_x0000_t75" style="width:170.8pt;height:47.7pt" o:ole="">
                  <v:imagedata r:id="rId40" o:title=""/>
                </v:shape>
                <o:OLEObject Type="Embed" ProgID="ChemDraw.Document.6.0" ShapeID="_x0000_i1042" DrawAspect="Content" ObjectID="_1794752911" r:id="rId41"/>
              </w:object>
            </w:r>
          </w:p>
        </w:tc>
        <w:tc>
          <w:tcPr>
            <w:tcW w:w="1043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5.854</w:t>
            </w:r>
          </w:p>
        </w:tc>
        <w:tc>
          <w:tcPr>
            <w:tcW w:w="1203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5.85724</w:t>
            </w:r>
          </w:p>
        </w:tc>
        <w:tc>
          <w:tcPr>
            <w:tcW w:w="1207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0.00336465</w:t>
            </w:r>
          </w:p>
        </w:tc>
        <w:tc>
          <w:tcPr>
            <w:tcW w:w="1276" w:type="dxa"/>
          </w:tcPr>
          <w:p w:rsidR="000171C6" w:rsidRPr="000136C4" w:rsidRDefault="000171C6" w:rsidP="000171C6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0015A" w:rsidRPr="000136C4" w:rsidRDefault="0000015A" w:rsidP="00FF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0015A" w:rsidRPr="000136C4" w:rsidRDefault="0009248B" w:rsidP="0000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224" w:dyaOrig="1722">
                <v:shape id="_x0000_i1043" type="#_x0000_t75" style="width:175pt;height:40.2pt" o:ole="">
                  <v:imagedata r:id="rId42" o:title=""/>
                </v:shape>
                <o:OLEObject Type="Embed" ProgID="ChemDraw.Document.6.0" ShapeID="_x0000_i1043" DrawAspect="Content" ObjectID="_1794752912" r:id="rId43"/>
              </w:object>
            </w:r>
          </w:p>
        </w:tc>
        <w:tc>
          <w:tcPr>
            <w:tcW w:w="1043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0015A" w:rsidRPr="000136C4" w:rsidRDefault="0000015A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6.174</w:t>
            </w:r>
          </w:p>
        </w:tc>
        <w:tc>
          <w:tcPr>
            <w:tcW w:w="1203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5.8588</w:t>
            </w:r>
          </w:p>
        </w:tc>
        <w:tc>
          <w:tcPr>
            <w:tcW w:w="1207" w:type="dxa"/>
          </w:tcPr>
          <w:p w:rsidR="0000015A" w:rsidRPr="000136C4" w:rsidRDefault="008F3B2C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-0.31513</w:t>
            </w:r>
          </w:p>
        </w:tc>
        <w:tc>
          <w:tcPr>
            <w:tcW w:w="1276" w:type="dxa"/>
          </w:tcPr>
          <w:p w:rsidR="0000015A" w:rsidRPr="000136C4" w:rsidRDefault="000171C6" w:rsidP="0000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0171C6" w:rsidRPr="000136C4" w:rsidRDefault="000171C6" w:rsidP="00FF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0171C6" w:rsidRPr="000136C4" w:rsidRDefault="0009248B" w:rsidP="00017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069" w:dyaOrig="1722">
                <v:shape id="_x0000_i1044" type="#_x0000_t75" style="width:161.6pt;height:41pt" o:ole="">
                  <v:imagedata r:id="rId44" o:title=""/>
                </v:shape>
                <o:OLEObject Type="Embed" ProgID="ChemDraw.Document.6.0" ShapeID="_x0000_i1044" DrawAspect="Content" ObjectID="_1794752913" r:id="rId45"/>
              </w:object>
            </w:r>
          </w:p>
        </w:tc>
        <w:tc>
          <w:tcPr>
            <w:tcW w:w="1043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6.456</w:t>
            </w:r>
          </w:p>
        </w:tc>
        <w:tc>
          <w:tcPr>
            <w:tcW w:w="1203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5.87722</w:t>
            </w:r>
          </w:p>
        </w:tc>
        <w:tc>
          <w:tcPr>
            <w:tcW w:w="1207" w:type="dxa"/>
          </w:tcPr>
          <w:p w:rsidR="000171C6" w:rsidRPr="000136C4" w:rsidRDefault="000171C6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-0.578714</w:t>
            </w:r>
          </w:p>
        </w:tc>
        <w:tc>
          <w:tcPr>
            <w:tcW w:w="1276" w:type="dxa"/>
          </w:tcPr>
          <w:p w:rsidR="000171C6" w:rsidRPr="000136C4" w:rsidRDefault="000171C6" w:rsidP="000171C6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F265B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43" w:dyaOrig="1722">
                <v:shape id="_x0000_i1045" type="#_x0000_t75" style="width:180.85pt;height:41.85pt" o:ole="">
                  <v:imagedata r:id="rId46" o:title=""/>
                </v:shape>
                <o:OLEObject Type="Embed" ProgID="ChemDraw.Document.6.0" ShapeID="_x0000_i1045" DrawAspect="Content" ObjectID="_1794752914" r:id="rId4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5.921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5.84828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-0.0725359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8A196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65" w:dyaOrig="1722">
                <v:shape id="_x0000_i1046" type="#_x0000_t75" style="width:180pt;height:41pt" o:ole="">
                  <v:imagedata r:id="rId48" o:title=""/>
                </v:shape>
                <o:OLEObject Type="Embed" ProgID="ChemDraw.Document.6.0" ShapeID="_x0000_i1046" DrawAspect="Content" ObjectID="_1794752915" r:id="rId4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6.699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5.89563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-0.80334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E1986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65" w:dyaOrig="1768">
                <v:shape id="_x0000_i1047" type="#_x0000_t75" style="width:180pt;height:42.7pt" o:ole="">
                  <v:imagedata r:id="rId50" o:title=""/>
                </v:shape>
                <o:OLEObject Type="Embed" ProgID="ChemDraw.Document.6.0" ShapeID="_x0000_i1047" DrawAspect="Content" ObjectID="_1794752916" r:id="rId5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5.89563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0.041758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317E77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83" w:dyaOrig="2137">
                <v:shape id="_x0000_i1048" type="#_x0000_t75" style="width:180pt;height:51.9pt" o:ole="">
                  <v:imagedata r:id="rId52" o:title=""/>
                </v:shape>
                <o:OLEObject Type="Embed" ProgID="ChemDraw.Document.6.0" ShapeID="_x0000_i1048" DrawAspect="Content" ObjectID="_1794752917" r:id="rId5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6.187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6.11499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-0.0720944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2A3ED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16" w:dyaOrig="2137">
                <v:shape id="_x0000_i1049" type="#_x0000_t75" style="width:180.85pt;height:51.9pt" o:ole="">
                  <v:imagedata r:id="rId54" o:title=""/>
                </v:shape>
                <o:OLEObject Type="Embed" ProgID="ChemDraw.Document.6.0" ShapeID="_x0000_i1049" DrawAspect="Content" ObjectID="_1794752918" r:id="rId5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5.553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5.63855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0.0857094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AC7683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260" w:dyaOrig="2137">
                <v:shape id="_x0000_i1050" type="#_x0000_t75" style="width:181.65pt;height:52.75pt" o:ole="">
                  <v:imagedata r:id="rId56" o:title=""/>
                </v:shape>
                <o:OLEObject Type="Embed" ProgID="ChemDraw.Document.6.0" ShapeID="_x0000_i1050" DrawAspect="Content" ObjectID="_1794752919" r:id="rId5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5.721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5.67918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-0.0420668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C42C9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34" w:dyaOrig="2137">
                <v:shape id="_x0000_i1051" type="#_x0000_t75" style="width:180.85pt;height:50.25pt" o:ole="">
                  <v:imagedata r:id="rId58" o:title=""/>
                </v:shape>
                <o:OLEObject Type="Embed" ProgID="ChemDraw.Document.6.0" ShapeID="_x0000_i1051" DrawAspect="Content" ObjectID="_1794752920" r:id="rId5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5.959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6.00851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0.0499068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D45DB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56" w:dyaOrig="2137">
                <v:shape id="_x0000_i1052" type="#_x0000_t75" style="width:180pt;height:50.25pt" o:ole="">
                  <v:imagedata r:id="rId60" o:title=""/>
                </v:shape>
                <o:OLEObject Type="Embed" ProgID="ChemDraw.Document.6.0" ShapeID="_x0000_i1052" DrawAspect="Content" ObjectID="_1794752921" r:id="rId6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5.79994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-0.0539286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282F82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238" w:dyaOrig="2626">
                <v:shape id="_x0000_i1053" type="#_x0000_t75" style="width:180.85pt;height:45.2pt" o:ole="">
                  <v:imagedata r:id="rId62" o:title=""/>
                </v:shape>
                <o:OLEObject Type="Embed" ProgID="ChemDraw.Document.6.0" ShapeID="_x0000_i1053" DrawAspect="Content" ObjectID="_1794752922" r:id="rId6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7.222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7.04643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-0.175416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984863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015" w:dyaOrig="2626">
                <v:shape id="_x0000_i1054" type="#_x0000_t75" style="width:180pt;height:61.1pt" o:ole="">
                  <v:imagedata r:id="rId64" o:title=""/>
                </v:shape>
                <o:OLEObject Type="Embed" ProgID="ChemDraw.Document.6.0" ShapeID="_x0000_i1054" DrawAspect="Content" ObjectID="_1794752923" r:id="rId6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6.444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6.56636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0.122665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4260B6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89" w:dyaOrig="2626">
                <v:shape id="_x0000_i1055" type="#_x0000_t75" style="width:163.25pt;height:51.9pt" o:ole="">
                  <v:imagedata r:id="rId66" o:title=""/>
                </v:shape>
                <o:OLEObject Type="Embed" ProgID="ChemDraw.Document.6.0" ShapeID="_x0000_i1055" DrawAspect="Content" ObjectID="_1794752924" r:id="rId6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7.222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7.17928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-0.0425693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4260B6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546" w:dyaOrig="1781">
                <v:shape id="_x0000_i1056" type="#_x0000_t75" style="width:180pt;height:42.7pt" o:ole="">
                  <v:imagedata r:id="rId68" o:title=""/>
                </v:shape>
                <o:OLEObject Type="Embed" ProgID="ChemDraw.Document.6.0" ShapeID="_x0000_i1056" DrawAspect="Content" ObjectID="_1794752925" r:id="rId6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6.268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6.18335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-0.0842533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846D8D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23" w:dyaOrig="1781">
                <v:shape id="_x0000_i1057" type="#_x0000_t75" style="width:180.85pt;height:44.35pt" o:ole="">
                  <v:imagedata r:id="rId70" o:title=""/>
                </v:shape>
                <o:OLEObject Type="Embed" ProgID="ChemDraw.Document.6.0" ShapeID="_x0000_i1057" DrawAspect="Content" ObjectID="_1794752926" r:id="rId7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6.097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6.14477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0.0478594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ED717F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97" w:dyaOrig="1781">
                <v:shape id="_x0000_i1058" type="#_x0000_t75" style="width:180.85pt;height:41.85pt" o:ole="">
                  <v:imagedata r:id="rId72" o:title=""/>
                </v:shape>
                <o:OLEObject Type="Embed" ProgID="ChemDraw.Document.6.0" ShapeID="_x0000_i1058" DrawAspect="Content" ObjectID="_1794752927" r:id="rId7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6.824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6.74383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-0.0800742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B70793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6957" w:dyaOrig="3062">
                <v:shape id="_x0000_i1059" type="#_x0000_t75" style="width:180.85pt;height:59.45pt" o:ole="">
                  <v:imagedata r:id="rId74" o:title=""/>
                </v:shape>
                <o:OLEObject Type="Embed" ProgID="ChemDraw.Document.6.0" ShapeID="_x0000_i1059" DrawAspect="Content" ObjectID="_1794752928" r:id="rId7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7.347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7.40962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0.0628343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371CE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6734" w:dyaOrig="3062">
                <v:shape id="_x0000_i1060" type="#_x0000_t75" style="width:180.85pt;height:81.2pt" o:ole="">
                  <v:imagedata r:id="rId76" o:title=""/>
                </v:shape>
                <o:OLEObject Type="Embed" ProgID="ChemDraw.Document.6.0" ShapeID="_x0000_i1060" DrawAspect="Content" ObjectID="_1794752929" r:id="rId7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6.959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6.95113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-0.00747828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857B88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108" w:dyaOrig="3062">
                <v:shape id="_x0000_i1061" type="#_x0000_t75" style="width:180.85pt;height:77.85pt" o:ole="">
                  <v:imagedata r:id="rId78" o:title=""/>
                </v:shape>
                <o:OLEObject Type="Embed" ProgID="ChemDraw.Document.6.0" ShapeID="_x0000_i1061" DrawAspect="Content" ObjectID="_1794752930" r:id="rId7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7.301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7.44334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0.142313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4B0442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546" w:dyaOrig="1781">
                <v:shape id="_x0000_i1062" type="#_x0000_t75" style="width:180pt;height:42.7pt" o:ole="">
                  <v:imagedata r:id="rId80" o:title=""/>
                </v:shape>
                <o:OLEObject Type="Embed" ProgID="ChemDraw.Document.6.0" ShapeID="_x0000_i1062" DrawAspect="Content" ObjectID="_1794752931" r:id="rId8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6.73625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-0.0332967</w:t>
            </w:r>
          </w:p>
        </w:tc>
        <w:tc>
          <w:tcPr>
            <w:tcW w:w="1276" w:type="dxa"/>
          </w:tcPr>
          <w:p w:rsidR="0089182B" w:rsidRPr="000136C4" w:rsidRDefault="00882D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9E20AA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6C4">
              <w:object w:dxaOrig="7479" w:dyaOrig="1781">
                <v:shape id="_x0000_i1063" type="#_x0000_t75" style="width:180pt;height:42.7pt" o:ole="">
                  <v:imagedata r:id="rId82" o:title=""/>
                </v:shape>
                <o:OLEObject Type="Embed" ProgID="ChemDraw.Document.6.0" ShapeID="_x0000_i1063" DrawAspect="Content" ObjectID="_1794752932" r:id="rId8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5.854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5.88357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0.0296959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217D9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23" w:dyaOrig="1781">
                <v:shape id="_x0000_i1064" type="#_x0000_t75" style="width:180.85pt;height:44.35pt" o:ole="">
                  <v:imagedata r:id="rId84" o:title=""/>
                </v:shape>
                <o:OLEObject Type="Embed" ProgID="ChemDraw.Document.6.0" ShapeID="_x0000_i1064" DrawAspect="Content" ObjectID="_1794752933" r:id="rId8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5.824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5.88357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0.0596592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217D9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97" w:dyaOrig="1781">
                <v:shape id="_x0000_i1065" type="#_x0000_t75" style="width:180.85pt;height:41.85pt" o:ole="">
                  <v:imagedata r:id="rId86" o:title=""/>
                </v:shape>
                <o:OLEObject Type="Embed" ProgID="ChemDraw.Document.6.0" ShapeID="_x0000_i1065" DrawAspect="Content" ObjectID="_1794752934" r:id="rId8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6.8702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0.610559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217D9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19" w:dyaOrig="2348">
                <v:shape id="_x0000_i1066" type="#_x0000_t75" style="width:180pt;height:55.25pt" o:ole="">
                  <v:imagedata r:id="rId88" o:title=""/>
                </v:shape>
                <o:OLEObject Type="Embed" ProgID="ChemDraw.Document.6.0" ShapeID="_x0000_i1066" DrawAspect="Content" ObjectID="_1794752935" r:id="rId8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5.959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6.01904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0.0604306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124A13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19" w:dyaOrig="1781">
                <v:shape id="_x0000_i1067" type="#_x0000_t75" style="width:180pt;height:41pt" o:ole="">
                  <v:imagedata r:id="rId90" o:title=""/>
                </v:shape>
                <o:OLEObject Type="Embed" ProgID="ChemDraw.Document.6.0" ShapeID="_x0000_i1067" DrawAspect="Content" ObjectID="_1794752936" r:id="rId9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5.699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5.8668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0.16783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596DDD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23" w:dyaOrig="1781">
                <v:shape id="_x0000_i1068" type="#_x0000_t75" style="width:180.85pt;height:44.35pt" o:ole="">
                  <v:imagedata r:id="rId92" o:title=""/>
                </v:shape>
                <o:OLEObject Type="Embed" ProgID="ChemDraw.Document.6.0" ShapeID="_x0000_i1068" DrawAspect="Content" ObjectID="_1794752937" r:id="rId9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5.62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6.31998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0.700195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6645A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544" w:dyaOrig="1802">
                <v:shape id="_x0000_i1069" type="#_x0000_t75" style="width:180pt;height:42.7pt" o:ole="">
                  <v:imagedata r:id="rId94" o:title=""/>
                </v:shape>
                <o:OLEObject Type="Embed" ProgID="ChemDraw.Document.6.0" ShapeID="_x0000_i1069" DrawAspect="Content" ObjectID="_1794752938" r:id="rId9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6.959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6.61071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-0.347902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8B06A7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78" w:dyaOrig="1802">
                <v:shape id="_x0000_i1070" type="#_x0000_t75" style="width:180.85pt;height:43.55pt" o:ole="">
                  <v:imagedata r:id="rId96" o:title=""/>
                </v:shape>
                <o:OLEObject Type="Embed" ProgID="ChemDraw.Document.6.0" ShapeID="_x0000_i1070" DrawAspect="Content" ObjectID="_1794752939" r:id="rId9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6.051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5.94966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-0.100946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6C0752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21" w:dyaOrig="1802">
                <v:shape id="_x0000_i1071" type="#_x0000_t75" style="width:180.85pt;height:44.35pt" o:ole="">
                  <v:imagedata r:id="rId98" o:title=""/>
                </v:shape>
                <o:OLEObject Type="Embed" ProgID="ChemDraw.Document.6.0" ShapeID="_x0000_i1071" DrawAspect="Content" ObjectID="_1794752940" r:id="rId9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5.921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5.92724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0.00642604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D00283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696" w:dyaOrig="1802">
                <v:shape id="_x0000_i1072" type="#_x0000_t75" style="width:180.85pt;height:41.85pt" o:ole="">
                  <v:imagedata r:id="rId100" o:title=""/>
                </v:shape>
                <o:OLEObject Type="Embed" ProgID="ChemDraw.Document.6.0" ShapeID="_x0000_i1072" DrawAspect="Content" ObjectID="_1794752941" r:id="rId10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7.125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7.07447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-0.0504667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566032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18" w:dyaOrig="2369">
                <v:shape id="_x0000_i1073" type="#_x0000_t75" style="width:180pt;height:55.25pt" o:ole="">
                  <v:imagedata r:id="rId102" o:title=""/>
                </v:shape>
                <o:OLEObject Type="Embed" ProgID="ChemDraw.Document.6.0" ShapeID="_x0000_i1073" DrawAspect="Content" ObjectID="_1794752942" r:id="rId10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6.066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6.06225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-0.00325525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DA17CE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718" w:dyaOrig="1802">
                <v:shape id="_x0000_i1074" type="#_x0000_t75" style="width:180pt;height:41.85pt" o:ole="">
                  <v:imagedata r:id="rId104" o:title=""/>
                </v:shape>
                <o:OLEObject Type="Embed" ProgID="ChemDraw.Document.6.0" ShapeID="_x0000_i1074" DrawAspect="Content" ObjectID="_1794752943" r:id="rId10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5.796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5.84675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0.0508671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7D51DA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6423" w:dyaOrig="1804">
                <v:shape id="_x0000_i1075" type="#_x0000_t75" style="width:180.85pt;height:51.05pt" o:ole="">
                  <v:imagedata r:id="rId106" o:title=""/>
                </v:shape>
                <o:OLEObject Type="Embed" ProgID="ChemDraw.Document.6.0" ShapeID="_x0000_i1075" DrawAspect="Content" ObjectID="_1794752944" r:id="rId10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6.602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6.56474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-0.0373248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79673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252" w:dyaOrig="1804">
                <v:shape id="_x0000_i1076" type="#_x0000_t75" style="width:181.65pt;height:45.2pt" o:ole="">
                  <v:imagedata r:id="rId108" o:title=""/>
                </v:shape>
                <o:OLEObject Type="Embed" ProgID="ChemDraw.Document.6.0" ShapeID="_x0000_i1076" DrawAspect="Content" ObjectID="_1794752945" r:id="rId10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7.301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7.24393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-0.0570964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1015F7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030" w:dyaOrig="1804">
                <v:shape id="_x0000_i1077" type="#_x0000_t75" style="width:180pt;height:46.9pt" o:ole="">
                  <v:imagedata r:id="rId110" o:title=""/>
                </v:shape>
                <o:OLEObject Type="Embed" ProgID="ChemDraw.Document.6.0" ShapeID="_x0000_i1077" DrawAspect="Content" ObjectID="_1794752946" r:id="rId11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6.9496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0.180054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C83C6F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03" w:dyaOrig="1804">
                <v:shape id="_x0000_i1078" type="#_x0000_t75" style="width:180pt;height:44.35pt" o:ole="">
                  <v:imagedata r:id="rId112" o:title=""/>
                </v:shape>
                <o:OLEObject Type="Embed" ProgID="ChemDraw.Document.6.0" ShapeID="_x0000_i1078" DrawAspect="Content" ObjectID="_1794752947" r:id="rId113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7.523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7.47824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-0.0446392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C6A7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6515" w:dyaOrig="1774">
                <v:shape id="_x0000_i1079" type="#_x0000_t75" style="width:180.85pt;height:49.4pt" o:ole="">
                  <v:imagedata r:id="rId114" o:title=""/>
                </v:shape>
                <o:OLEObject Type="Embed" ProgID="ChemDraw.Document.6.0" ShapeID="_x0000_i1079" DrawAspect="Content" ObjectID="_1794752948" r:id="rId115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5.921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5.79341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-0.127411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C6A7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343" w:dyaOrig="1774">
                <v:shape id="_x0000_i1080" type="#_x0000_t75" style="width:180pt;height:43.55pt" o:ole="">
                  <v:imagedata r:id="rId116" o:title=""/>
                </v:shape>
                <o:OLEObject Type="Embed" ProgID="ChemDraw.Document.6.0" ShapeID="_x0000_i1080" DrawAspect="Content" ObjectID="_1794752949" r:id="rId117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6.699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6.75369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0.0547151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0136C4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C6A7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120" w:dyaOrig="1774">
                <v:shape id="_x0000_i1081" type="#_x0000_t75" style="width:180.85pt;height:45.2pt" o:ole="">
                  <v:imagedata r:id="rId118" o:title=""/>
                </v:shape>
                <o:OLEObject Type="Embed" ProgID="ChemDraw.Document.6.0" ShapeID="_x0000_i1081" DrawAspect="Content" ObjectID="_1794752950" r:id="rId119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6.538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6.33208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-0.205525</w:t>
            </w:r>
          </w:p>
        </w:tc>
        <w:tc>
          <w:tcPr>
            <w:tcW w:w="1276" w:type="dxa"/>
          </w:tcPr>
          <w:p w:rsidR="0089182B" w:rsidRPr="000136C4" w:rsidRDefault="0089182B" w:rsidP="0089182B"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Inactive</w:t>
            </w:r>
          </w:p>
        </w:tc>
      </w:tr>
      <w:tr w:rsidR="00BF5737" w:rsidRPr="000136C4" w:rsidTr="00040D01">
        <w:trPr>
          <w:jc w:val="center"/>
        </w:trPr>
        <w:tc>
          <w:tcPr>
            <w:tcW w:w="703" w:type="dxa"/>
          </w:tcPr>
          <w:p w:rsidR="0089182B" w:rsidRPr="000136C4" w:rsidRDefault="0089182B" w:rsidP="008918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9182B" w:rsidRPr="000136C4" w:rsidRDefault="00FC6A75" w:rsidP="00891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object w:dxaOrig="7495" w:dyaOrig="1774">
                <v:shape id="_x0000_i1082" type="#_x0000_t75" style="width:180pt;height:42.7pt" o:ole="">
                  <v:imagedata r:id="rId120" o:title=""/>
                </v:shape>
                <o:OLEObject Type="Embed" ProgID="ChemDraw.Document.6.0" ShapeID="_x0000_i1082" DrawAspect="Content" ObjectID="_1794752951" r:id="rId121"/>
              </w:object>
            </w:r>
          </w:p>
        </w:tc>
        <w:tc>
          <w:tcPr>
            <w:tcW w:w="1043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1225" w:type="dxa"/>
            <w:vAlign w:val="bottom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7.456</w:t>
            </w:r>
          </w:p>
        </w:tc>
        <w:tc>
          <w:tcPr>
            <w:tcW w:w="1203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7.42359</w:t>
            </w:r>
          </w:p>
        </w:tc>
        <w:tc>
          <w:tcPr>
            <w:tcW w:w="1207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-0.032343</w:t>
            </w:r>
          </w:p>
        </w:tc>
        <w:tc>
          <w:tcPr>
            <w:tcW w:w="1276" w:type="dxa"/>
          </w:tcPr>
          <w:p w:rsidR="0089182B" w:rsidRPr="000136C4" w:rsidRDefault="0089182B" w:rsidP="0089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</w:tbl>
    <w:p w:rsidR="0095537A" w:rsidRPr="000136C4" w:rsidRDefault="0095537A" w:rsidP="00A06B3F">
      <w:pPr>
        <w:spacing w:after="0"/>
      </w:pPr>
    </w:p>
    <w:p w:rsidR="0095537A" w:rsidRPr="000136C4" w:rsidRDefault="0095537A" w:rsidP="00A06B3F">
      <w:pPr>
        <w:spacing w:after="0"/>
      </w:pPr>
    </w:p>
    <w:p w:rsidR="00986055" w:rsidRPr="000136C4" w:rsidRDefault="00986055" w:rsidP="00A06B3F">
      <w:pPr>
        <w:spacing w:after="0"/>
      </w:pPr>
    </w:p>
    <w:p w:rsidR="00986055" w:rsidRPr="000136C4" w:rsidRDefault="00986055" w:rsidP="00A06B3F">
      <w:pPr>
        <w:spacing w:after="0"/>
      </w:pPr>
    </w:p>
    <w:p w:rsidR="00986055" w:rsidRPr="000136C4" w:rsidRDefault="00986055" w:rsidP="00986055">
      <w:pPr>
        <w:spacing w:after="0"/>
        <w:ind w:right="-1179" w:hanging="99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Table S2</w:t>
      </w:r>
      <w:r w:rsidRPr="000136C4">
        <w:rPr>
          <w:rFonts w:ascii="Times New Roman" w:hAnsi="Times New Roman" w:cs="Times New Roman"/>
          <w:b/>
          <w:bCs/>
          <w:sz w:val="24"/>
          <w:szCs w:val="24"/>
        </w:rPr>
        <w:t>. Molecular Docking Result</w:t>
      </w:r>
    </w:p>
    <w:p w:rsidR="00986055" w:rsidRPr="000136C4" w:rsidRDefault="00986055" w:rsidP="00986055">
      <w:pPr>
        <w:spacing w:after="0"/>
        <w:ind w:right="-1179" w:hanging="99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88"/>
        <w:gridCol w:w="3006"/>
      </w:tblGrid>
      <w:tr w:rsidR="000136C4" w:rsidRPr="000136C4" w:rsidTr="00DE0D43">
        <w:tc>
          <w:tcPr>
            <w:tcW w:w="1696" w:type="dxa"/>
            <w:vMerge w:val="restart"/>
          </w:tcPr>
          <w:p w:rsidR="00986055" w:rsidRPr="000136C4" w:rsidRDefault="00986055" w:rsidP="00986055">
            <w:p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Compound</w:t>
            </w:r>
          </w:p>
        </w:tc>
        <w:tc>
          <w:tcPr>
            <w:tcW w:w="6894" w:type="dxa"/>
            <w:gridSpan w:val="2"/>
          </w:tcPr>
          <w:p w:rsidR="00986055" w:rsidRPr="000136C4" w:rsidRDefault="00986055" w:rsidP="00986055">
            <w:pPr>
              <w:ind w:right="-1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Docking score (Kcal/</w:t>
            </w:r>
            <w:proofErr w:type="spellStart"/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proofErr w:type="spellEnd"/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136C4" w:rsidRPr="000136C4" w:rsidTr="00DE0D43">
        <w:trPr>
          <w:trHeight w:val="386"/>
        </w:trPr>
        <w:tc>
          <w:tcPr>
            <w:tcW w:w="1696" w:type="dxa"/>
            <w:vMerge/>
          </w:tcPr>
          <w:p w:rsidR="00986055" w:rsidRPr="000136C4" w:rsidRDefault="00986055" w:rsidP="00986055">
            <w:pPr>
              <w:ind w:right="-1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986055" w:rsidP="00986055">
            <w:p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spellStart"/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InhA</w:t>
            </w:r>
            <w:proofErr w:type="spellEnd"/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(2NSD)</w:t>
            </w:r>
          </w:p>
        </w:tc>
        <w:tc>
          <w:tcPr>
            <w:tcW w:w="3006" w:type="dxa"/>
          </w:tcPr>
          <w:p w:rsidR="00986055" w:rsidRPr="000136C4" w:rsidRDefault="00986055" w:rsidP="00986055">
            <w:p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DprE1(4FDO)</w:t>
            </w:r>
          </w:p>
        </w:tc>
      </w:tr>
      <w:tr w:rsidR="000136C4" w:rsidRPr="000136C4" w:rsidTr="00DE0D43">
        <w:trPr>
          <w:trHeight w:val="278"/>
        </w:trPr>
        <w:tc>
          <w:tcPr>
            <w:tcW w:w="1696" w:type="dxa"/>
          </w:tcPr>
          <w:p w:rsidR="00986055" w:rsidRPr="000136C4" w:rsidRDefault="00986055" w:rsidP="00F06F4F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6E5A5E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</w:tcPr>
          <w:p w:rsidR="00986055" w:rsidRPr="000136C4" w:rsidRDefault="00B964AC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0136C4" w:rsidRPr="000136C4" w:rsidTr="00DE0D43">
        <w:tc>
          <w:tcPr>
            <w:tcW w:w="1696" w:type="dxa"/>
          </w:tcPr>
          <w:p w:rsidR="00986055" w:rsidRPr="000136C4" w:rsidRDefault="00986055" w:rsidP="00F06F4F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6E5A5E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3006" w:type="dxa"/>
          </w:tcPr>
          <w:p w:rsidR="00986055" w:rsidRPr="000136C4" w:rsidRDefault="00DE0D43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</w:tr>
      <w:tr w:rsidR="000136C4" w:rsidRPr="000136C4" w:rsidTr="00DE0D43">
        <w:tc>
          <w:tcPr>
            <w:tcW w:w="1696" w:type="dxa"/>
          </w:tcPr>
          <w:p w:rsidR="00986055" w:rsidRPr="000136C4" w:rsidRDefault="00986055" w:rsidP="00F06F4F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E639AA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</w:tcPr>
          <w:p w:rsidR="00986055" w:rsidRPr="000136C4" w:rsidRDefault="00DE0D43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0136C4" w:rsidRPr="000136C4" w:rsidTr="00DE0D43">
        <w:tc>
          <w:tcPr>
            <w:tcW w:w="1696" w:type="dxa"/>
          </w:tcPr>
          <w:p w:rsidR="00986055" w:rsidRPr="000136C4" w:rsidRDefault="00986055" w:rsidP="00F06F4F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E639AA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  <w:tc>
          <w:tcPr>
            <w:tcW w:w="3006" w:type="dxa"/>
          </w:tcPr>
          <w:p w:rsidR="00986055" w:rsidRPr="000136C4" w:rsidRDefault="00DE0D43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136C4" w:rsidRPr="000136C4" w:rsidTr="00DE0D43">
        <w:tc>
          <w:tcPr>
            <w:tcW w:w="1696" w:type="dxa"/>
          </w:tcPr>
          <w:p w:rsidR="00986055" w:rsidRPr="000136C4" w:rsidRDefault="00986055" w:rsidP="00F06F4F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</w:tcPr>
          <w:p w:rsidR="00986055" w:rsidRPr="000136C4" w:rsidRDefault="00E639AA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-8.3</w:t>
            </w:r>
          </w:p>
        </w:tc>
        <w:tc>
          <w:tcPr>
            <w:tcW w:w="3006" w:type="dxa"/>
          </w:tcPr>
          <w:p w:rsidR="00986055" w:rsidRPr="000136C4" w:rsidRDefault="00DE0D43" w:rsidP="00DE0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-8.8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0136C4" w:rsidRPr="000136C4" w:rsidTr="00DE0D43">
        <w:tc>
          <w:tcPr>
            <w:tcW w:w="1696" w:type="dxa"/>
          </w:tcPr>
          <w:p w:rsidR="00B964AC" w:rsidRPr="000136C4" w:rsidRDefault="00B964AC" w:rsidP="00B964AC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B964AC" w:rsidRPr="000136C4" w:rsidRDefault="00B964AC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-8.4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-8.3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676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64F2"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676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64F2"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136C4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</w:tr>
      <w:tr w:rsidR="000136C4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</w:tr>
      <w:tr w:rsidR="00DE0D43" w:rsidRPr="000136C4" w:rsidTr="00DE0D43">
        <w:tc>
          <w:tcPr>
            <w:tcW w:w="1696" w:type="dxa"/>
          </w:tcPr>
          <w:p w:rsidR="00DE0D43" w:rsidRPr="000136C4" w:rsidRDefault="00DE0D43" w:rsidP="00DE0D43">
            <w:pPr>
              <w:pStyle w:val="ListParagraph"/>
              <w:numPr>
                <w:ilvl w:val="0"/>
                <w:numId w:val="2"/>
              </w:numPr>
              <w:ind w:right="-1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3006" w:type="dxa"/>
            <w:vAlign w:val="bottom"/>
          </w:tcPr>
          <w:p w:rsidR="00DE0D43" w:rsidRPr="000136C4" w:rsidRDefault="00DE0D43" w:rsidP="00DE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C4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</w:tr>
    </w:tbl>
    <w:p w:rsidR="00986055" w:rsidRPr="000136C4" w:rsidRDefault="00986055" w:rsidP="00986055">
      <w:pPr>
        <w:spacing w:after="0"/>
        <w:ind w:right="-1179" w:hanging="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055" w:rsidRPr="000136C4" w:rsidRDefault="00986055" w:rsidP="00A06B3F">
      <w:pPr>
        <w:spacing w:after="0"/>
      </w:pPr>
    </w:p>
    <w:p w:rsidR="003233AB" w:rsidRPr="000136C4" w:rsidRDefault="003233AB" w:rsidP="00A06B3F">
      <w:pPr>
        <w:spacing w:after="0"/>
      </w:pPr>
    </w:p>
    <w:p w:rsidR="003233AB" w:rsidRPr="000136C4" w:rsidRDefault="003233AB" w:rsidP="00A06B3F">
      <w:pPr>
        <w:spacing w:after="0"/>
      </w:pPr>
    </w:p>
    <w:p w:rsidR="003233AB" w:rsidRPr="000136C4" w:rsidRDefault="003233AB" w:rsidP="00A06B3F">
      <w:pPr>
        <w:spacing w:after="0"/>
      </w:pPr>
    </w:p>
    <w:p w:rsidR="003233AB" w:rsidRPr="000136C4" w:rsidRDefault="003233AB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Fig. S1</w:t>
      </w:r>
    </w:p>
    <w:p w:rsidR="0086245B" w:rsidRPr="000136C4" w:rsidRDefault="0086245B" w:rsidP="00A06B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45B" w:rsidRPr="000136C4" w:rsidRDefault="0086245B" w:rsidP="00A06B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6C4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389517" cy="2285701"/>
            <wp:effectExtent l="0" t="0" r="0" b="635"/>
            <wp:docPr id="1" name="Picture 1" descr="D:\DOCKING 58 ANTI TUBERCULAR\ramchandra plot 2n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DOCKING 58 ANTI TUBERCULAR\ramchandra plot 2ns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80" t="19889" r="19618" b="8871"/>
                    <a:stretch/>
                  </pic:blipFill>
                  <pic:spPr bwMode="auto">
                    <a:xfrm>
                      <a:off x="0" y="0"/>
                      <a:ext cx="2390332" cy="228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C52" w:rsidRPr="000136C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5C52" w:rsidRPr="000136C4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475781" cy="2251494"/>
            <wp:effectExtent l="0" t="0" r="1270" b="0"/>
            <wp:docPr id="2" name="Picture 2" descr="D:\DOCKING 58 ANTI TUBERCULAR\ramchandra plot 4f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DOCKING 58 ANTI TUBERCULAR\ramchandra plot 4fd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7" t="21427" r="19623" b="8663"/>
                    <a:stretch/>
                  </pic:blipFill>
                  <pic:spPr bwMode="auto">
                    <a:xfrm>
                      <a:off x="0" y="0"/>
                      <a:ext cx="2475994" cy="225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45B" w:rsidRPr="000136C4" w:rsidRDefault="00845C52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36C4">
        <w:rPr>
          <w:rFonts w:ascii="Times New Roman" w:hAnsi="Times New Roman" w:cs="Times New Roman"/>
          <w:b/>
          <w:sz w:val="24"/>
          <w:szCs w:val="24"/>
        </w:rPr>
        <w:t>Ramachandran</w:t>
      </w:r>
      <w:r w:rsidR="0086245B" w:rsidRPr="000136C4">
        <w:rPr>
          <w:rFonts w:ascii="Times New Roman" w:hAnsi="Times New Roman" w:cs="Times New Roman"/>
          <w:b/>
          <w:sz w:val="24"/>
          <w:szCs w:val="24"/>
        </w:rPr>
        <w:t xml:space="preserve"> Plot of 2NSD</w:t>
      </w:r>
      <w:r w:rsidRPr="000136C4">
        <w:rPr>
          <w:rFonts w:ascii="Times New Roman" w:hAnsi="Times New Roman" w:cs="Times New Roman"/>
          <w:b/>
          <w:sz w:val="24"/>
          <w:szCs w:val="24"/>
        </w:rPr>
        <w:tab/>
      </w:r>
      <w:r w:rsidRPr="000136C4">
        <w:rPr>
          <w:rFonts w:ascii="Times New Roman" w:hAnsi="Times New Roman" w:cs="Times New Roman"/>
          <w:b/>
          <w:sz w:val="24"/>
          <w:szCs w:val="24"/>
        </w:rPr>
        <w:tab/>
      </w:r>
      <w:r w:rsidRPr="000136C4">
        <w:rPr>
          <w:rFonts w:ascii="Times New Roman" w:hAnsi="Times New Roman" w:cs="Times New Roman"/>
          <w:b/>
          <w:sz w:val="24"/>
          <w:szCs w:val="24"/>
        </w:rPr>
        <w:tab/>
      </w:r>
      <w:r w:rsidRPr="000136C4">
        <w:rPr>
          <w:rFonts w:ascii="Times New Roman" w:hAnsi="Times New Roman" w:cs="Times New Roman"/>
          <w:b/>
          <w:sz w:val="24"/>
          <w:szCs w:val="24"/>
        </w:rPr>
        <w:tab/>
        <w:t>Ramachandran Plot of 4FDO</w:t>
      </w:r>
    </w:p>
    <w:p w:rsidR="0000302E" w:rsidRPr="000136C4" w:rsidRDefault="0000302E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77A" w:rsidRPr="000136C4" w:rsidRDefault="00BD077A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302E" w:rsidRPr="000136C4" w:rsidRDefault="0000302E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Fig.</w:t>
      </w:r>
      <w:r w:rsidR="003814AC" w:rsidRPr="0001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6C4">
        <w:rPr>
          <w:rFonts w:ascii="Times New Roman" w:hAnsi="Times New Roman" w:cs="Times New Roman"/>
          <w:b/>
          <w:sz w:val="24"/>
          <w:szCs w:val="24"/>
        </w:rPr>
        <w:t>S2</w:t>
      </w:r>
      <w:r w:rsidR="001A2A5A" w:rsidRPr="000136C4">
        <w:rPr>
          <w:rFonts w:ascii="Times New Roman" w:hAnsi="Times New Roman" w:cs="Times New Roman"/>
          <w:b/>
          <w:sz w:val="24"/>
          <w:szCs w:val="24"/>
        </w:rPr>
        <w:t xml:space="preserve"> (a-f)</w:t>
      </w:r>
    </w:p>
    <w:p w:rsidR="003814AC" w:rsidRPr="000136C4" w:rsidRDefault="003814A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08BD" w:rsidRPr="000136C4" w:rsidRDefault="005308BD" w:rsidP="00E56542">
      <w:pPr>
        <w:pStyle w:val="NormalWeb"/>
        <w:spacing w:before="0" w:beforeAutospacing="0" w:after="0" w:afterAutospacing="0"/>
        <w:rPr>
          <w:noProof/>
        </w:rPr>
      </w:pPr>
      <w:r w:rsidRPr="000136C4">
        <w:rPr>
          <w:noProof/>
        </w:rPr>
        <w:drawing>
          <wp:inline distT="0" distB="0" distL="0" distR="0">
            <wp:extent cx="2962275" cy="1819630"/>
            <wp:effectExtent l="19050" t="19050" r="9525" b="28575"/>
            <wp:docPr id="4" name="Picture 4" descr="C:\Users\user\AppData\Local\Packages\Microsoft.Windows.Photos_8wekyb3d8bbwe\TempState\ShareServiceTempFolder\5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C:\Users\user\AppData\Local\Packages\Microsoft.Windows.Photos_8wekyb3d8bbwe\TempState\ShareServiceTempFolder\56F.jpe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88" cy="184144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907C2" w:rsidRPr="000136C4">
        <w:rPr>
          <w:noProof/>
        </w:rPr>
        <w:t xml:space="preserve">     </w:t>
      </w:r>
      <w:r w:rsidRPr="000136C4">
        <w:rPr>
          <w:noProof/>
        </w:rPr>
        <w:drawing>
          <wp:inline distT="0" distB="0" distL="0" distR="0" wp14:anchorId="773454F7" wp14:editId="2DAC737B">
            <wp:extent cx="2961672" cy="1842770"/>
            <wp:effectExtent l="19050" t="19050" r="10160" b="24130"/>
            <wp:docPr id="5" name="Picture 5" descr="C:\Users\user\AppData\Local\Packages\Microsoft.Windows.Photos_8wekyb3d8bbwe\TempState\ShareServiceTempFolder\124-h.bon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C:\Users\user\AppData\Local\Packages\Microsoft.Windows.Photos_8wekyb3d8bbwe\TempState\ShareServiceTempFolder\124-h.bond.jpe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47" cy="187635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6B72" w:rsidRPr="000136C4" w:rsidRDefault="00DD6B72" w:rsidP="00E56542">
      <w:pPr>
        <w:pStyle w:val="NormalWeb"/>
        <w:numPr>
          <w:ilvl w:val="0"/>
          <w:numId w:val="3"/>
        </w:numPr>
        <w:spacing w:before="0" w:beforeAutospacing="0" w:after="0" w:afterAutospacing="0"/>
        <w:ind w:hanging="2236"/>
      </w:pPr>
      <w:r w:rsidRPr="000136C4">
        <w:t xml:space="preserve">                                              (b)</w:t>
      </w:r>
    </w:p>
    <w:p w:rsidR="009C431E" w:rsidRPr="000136C4" w:rsidRDefault="00C1097F" w:rsidP="00E56542">
      <w:pPr>
        <w:pStyle w:val="NormalWeb"/>
        <w:spacing w:before="0" w:beforeAutospacing="0" w:after="0" w:afterAutospacing="0"/>
      </w:pPr>
      <w:r w:rsidRPr="000136C4">
        <w:rPr>
          <w:noProof/>
        </w:rPr>
        <w:drawing>
          <wp:inline distT="0" distB="0" distL="0" distR="0" wp14:anchorId="4BD6F0F4" wp14:editId="0FE68E1F">
            <wp:extent cx="2895141" cy="1847850"/>
            <wp:effectExtent l="19050" t="19050" r="19685" b="19050"/>
            <wp:docPr id="6" name="Picture 6" descr="C:\Users\user\AppData\Local\Packages\Microsoft.Windows.Photos_8wekyb3d8bbwe\TempState\ShareServiceTempFolder\LIG 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C:\Users\user\AppData\Local\Packages\Microsoft.Windows.Photos_8wekyb3d8bbwe\TempState\ShareServiceTempFolder\LIG F.jpe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00" cy="186958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907C2" w:rsidRPr="000136C4">
        <w:rPr>
          <w:noProof/>
        </w:rPr>
        <w:t xml:space="preserve"> </w:t>
      </w:r>
      <w:r w:rsidR="007D4E18" w:rsidRPr="000136C4">
        <w:rPr>
          <w:noProof/>
        </w:rPr>
        <w:t xml:space="preserve">    </w:t>
      </w:r>
      <w:r w:rsidR="004907C2" w:rsidRPr="000136C4">
        <w:rPr>
          <w:noProof/>
        </w:rPr>
        <w:t xml:space="preserve">  </w:t>
      </w:r>
      <w:r w:rsidR="009C431E" w:rsidRPr="000136C4">
        <w:rPr>
          <w:noProof/>
        </w:rPr>
        <w:drawing>
          <wp:inline distT="0" distB="0" distL="0" distR="0" wp14:anchorId="2753667E" wp14:editId="458FA68C">
            <wp:extent cx="2924175" cy="1889125"/>
            <wp:effectExtent l="19050" t="19050" r="28575" b="15875"/>
            <wp:docPr id="7" name="Picture 7" descr="C:\Users\user\AppData\Local\Packages\Microsoft.Windows.Photos_8wekyb3d8bbwe\TempState\ShareServiceTempFolder\5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C:\Users\user\AppData\Local\Packages\Microsoft.Windows.Photos_8wekyb3d8bbwe\TempState\ShareServiceTempFolder\56F.jpe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17" cy="191021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42EF7" w:rsidRPr="000136C4" w:rsidRDefault="00DD6B72" w:rsidP="00E56542">
      <w:pPr>
        <w:pStyle w:val="NormalWeb"/>
        <w:spacing w:before="0" w:beforeAutospacing="0" w:after="0" w:afterAutospacing="0"/>
      </w:pPr>
      <w:r w:rsidRPr="000136C4">
        <w:t>(c)</w:t>
      </w:r>
      <w:r w:rsidRPr="000136C4">
        <w:tab/>
        <w:t xml:space="preserve">                                                                       (</w:t>
      </w:r>
      <w:proofErr w:type="gramStart"/>
      <w:r w:rsidRPr="000136C4">
        <w:t>d</w:t>
      </w:r>
      <w:proofErr w:type="gramEnd"/>
      <w:r w:rsidRPr="000136C4">
        <w:t>)</w:t>
      </w:r>
    </w:p>
    <w:p w:rsidR="00CF727F" w:rsidRPr="000136C4" w:rsidRDefault="009C431E" w:rsidP="00E56542">
      <w:pPr>
        <w:pStyle w:val="NormalWeb"/>
        <w:spacing w:before="0" w:beforeAutospacing="0" w:after="0" w:afterAutospacing="0"/>
      </w:pPr>
      <w:r w:rsidRPr="000136C4">
        <w:rPr>
          <w:noProof/>
        </w:rPr>
        <w:drawing>
          <wp:inline distT="0" distB="0" distL="0" distR="0">
            <wp:extent cx="2894965" cy="2064767"/>
            <wp:effectExtent l="19050" t="19050" r="19685" b="12065"/>
            <wp:docPr id="8" name="Picture 8" descr="C:\Users\user\AppData\Local\Packages\Microsoft.Windows.Photos_8wekyb3d8bbwe\TempState\ShareServiceTempFolder\124-hbon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C:\Users\user\AppData\Local\Packages\Microsoft.Windows.Photos_8wekyb3d8bbwe\TempState\ShareServiceTempFolder\124-hbond.jpe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62" cy="208052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54BB5" w:rsidRPr="000136C4">
        <w:t xml:space="preserve"> </w:t>
      </w:r>
      <w:r w:rsidR="007D4E18" w:rsidRPr="000136C4">
        <w:t xml:space="preserve">      </w:t>
      </w:r>
      <w:r w:rsidR="00554BB5" w:rsidRPr="000136C4">
        <w:t xml:space="preserve"> </w:t>
      </w:r>
      <w:r w:rsidR="00CF727F" w:rsidRPr="000136C4">
        <w:rPr>
          <w:noProof/>
        </w:rPr>
        <w:drawing>
          <wp:inline distT="0" distB="0" distL="0" distR="0">
            <wp:extent cx="2904490" cy="2038112"/>
            <wp:effectExtent l="19050" t="19050" r="10160" b="19685"/>
            <wp:docPr id="9" name="Picture 9" descr="C:\Users\user\AppData\Local\Packages\Microsoft.Windows.Photos_8wekyb3d8bbwe\TempState\ShareServiceTempFolder\LIG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C:\Users\user\AppData\Local\Packages\Microsoft.Windows.Photos_8wekyb3d8bbwe\TempState\ShareServiceTempFolder\LIGF.jpe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34" cy="20534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6B72" w:rsidRPr="000136C4" w:rsidRDefault="00DD6B72" w:rsidP="00E56542">
      <w:pPr>
        <w:pStyle w:val="NormalWeb"/>
        <w:spacing w:before="0" w:beforeAutospacing="0" w:after="0" w:afterAutospacing="0"/>
      </w:pPr>
      <w:r w:rsidRPr="000136C4">
        <w:t>(e)                                                                            (</w:t>
      </w:r>
      <w:proofErr w:type="gramStart"/>
      <w:r w:rsidRPr="000136C4">
        <w:t>f</w:t>
      </w:r>
      <w:proofErr w:type="gramEnd"/>
      <w:r w:rsidRPr="000136C4">
        <w:t>)</w:t>
      </w:r>
    </w:p>
    <w:p w:rsidR="00CF727F" w:rsidRPr="000136C4" w:rsidRDefault="00554BB5" w:rsidP="00C1097F">
      <w:pPr>
        <w:pStyle w:val="NormalWeb"/>
      </w:pPr>
      <w:r w:rsidRPr="000136C4">
        <w:rPr>
          <w:b/>
        </w:rPr>
        <w:t xml:space="preserve">3D-Docking interactions with </w:t>
      </w:r>
      <w:proofErr w:type="spellStart"/>
      <w:r w:rsidRPr="000136C4">
        <w:rPr>
          <w:b/>
        </w:rPr>
        <w:t>InhA</w:t>
      </w:r>
      <w:proofErr w:type="spellEnd"/>
      <w:r w:rsidRPr="000136C4">
        <w:rPr>
          <w:b/>
        </w:rPr>
        <w:t xml:space="preserve"> (PDB ID: 2NSD)</w:t>
      </w:r>
      <w:r w:rsidRPr="000136C4">
        <w:t xml:space="preserve"> (a) Docking interaction diagram of Reference ligand (56) (b) Docking interaction diagram of Identified hit (MK3) (c) Docking interaction diagram of Co-crystallize ligand; </w:t>
      </w:r>
      <w:r w:rsidRPr="000136C4">
        <w:rPr>
          <w:b/>
        </w:rPr>
        <w:t>Docking interactions with DprE1 (PDB ID: 4FDO)</w:t>
      </w:r>
      <w:r w:rsidRPr="000136C4">
        <w:t xml:space="preserve"> (d) Docking interaction diagram of Reference ligand (56) (e) Docking interaction diagram of Identified hit (MK3) (f) Docking interaction diagram of Co-crystallize ligand</w:t>
      </w:r>
    </w:p>
    <w:p w:rsidR="00642EF7" w:rsidRPr="000136C4" w:rsidRDefault="00642EF7" w:rsidP="00C1097F">
      <w:pPr>
        <w:pStyle w:val="NormalWeb"/>
      </w:pPr>
    </w:p>
    <w:p w:rsidR="00C1097F" w:rsidRPr="000136C4" w:rsidRDefault="00C1097F" w:rsidP="005308BD">
      <w:pPr>
        <w:pStyle w:val="NormalWeb"/>
      </w:pPr>
    </w:p>
    <w:p w:rsidR="005308BD" w:rsidRPr="000136C4" w:rsidRDefault="00353C0C" w:rsidP="005308BD">
      <w:pPr>
        <w:pStyle w:val="NormalWeb"/>
        <w:rPr>
          <w:b/>
        </w:rPr>
      </w:pPr>
      <w:r w:rsidRPr="000136C4">
        <w:rPr>
          <w:b/>
        </w:rPr>
        <w:t>Fig. S3</w:t>
      </w:r>
    </w:p>
    <w:p w:rsidR="003814AC" w:rsidRPr="000136C4" w:rsidRDefault="0090312E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5882361" cy="3096128"/>
            <wp:effectExtent l="19050" t="19050" r="23495" b="28575"/>
            <wp:docPr id="11" name="Picture 11" descr="E:\Swagatika\SwissADME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E:\Swagatika\SwissADME_page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" r="6399" b="62451"/>
                    <a:stretch/>
                  </pic:blipFill>
                  <pic:spPr bwMode="auto">
                    <a:xfrm>
                      <a:off x="0" y="0"/>
                      <a:ext cx="5884211" cy="309710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C0C" w:rsidRPr="000136C4" w:rsidRDefault="00353C0C" w:rsidP="00A06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36C4">
        <w:rPr>
          <w:rFonts w:ascii="Times New Roman" w:hAnsi="Times New Roman" w:cs="Times New Roman"/>
          <w:b/>
          <w:sz w:val="24"/>
          <w:szCs w:val="24"/>
        </w:rPr>
        <w:t>BOILED-Egg model of screened compounds (BBB: Blood-brain barrier, HIA: Human Intestine Absorption, PGP: P-glycoprotein)</w:t>
      </w:r>
    </w:p>
    <w:sectPr w:rsidR="00353C0C" w:rsidRPr="000136C4" w:rsidSect="000136C4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4F4"/>
    <w:multiLevelType w:val="hybridMultilevel"/>
    <w:tmpl w:val="9802F786"/>
    <w:lvl w:ilvl="0" w:tplc="6F0A4878">
      <w:start w:val="1"/>
      <w:numFmt w:val="lowerLetter"/>
      <w:lvlText w:val="(%1)"/>
      <w:lvlJc w:val="left"/>
      <w:pPr>
        <w:ind w:left="23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098" w:hanging="360"/>
      </w:pPr>
    </w:lvl>
    <w:lvl w:ilvl="2" w:tplc="4009001B" w:tentative="1">
      <w:start w:val="1"/>
      <w:numFmt w:val="lowerRoman"/>
      <w:lvlText w:val="%3."/>
      <w:lvlJc w:val="right"/>
      <w:pPr>
        <w:ind w:left="3818" w:hanging="180"/>
      </w:pPr>
    </w:lvl>
    <w:lvl w:ilvl="3" w:tplc="4009000F" w:tentative="1">
      <w:start w:val="1"/>
      <w:numFmt w:val="decimal"/>
      <w:lvlText w:val="%4."/>
      <w:lvlJc w:val="left"/>
      <w:pPr>
        <w:ind w:left="4538" w:hanging="360"/>
      </w:pPr>
    </w:lvl>
    <w:lvl w:ilvl="4" w:tplc="40090019" w:tentative="1">
      <w:start w:val="1"/>
      <w:numFmt w:val="lowerLetter"/>
      <w:lvlText w:val="%5."/>
      <w:lvlJc w:val="left"/>
      <w:pPr>
        <w:ind w:left="5258" w:hanging="360"/>
      </w:pPr>
    </w:lvl>
    <w:lvl w:ilvl="5" w:tplc="4009001B" w:tentative="1">
      <w:start w:val="1"/>
      <w:numFmt w:val="lowerRoman"/>
      <w:lvlText w:val="%6."/>
      <w:lvlJc w:val="right"/>
      <w:pPr>
        <w:ind w:left="5978" w:hanging="180"/>
      </w:pPr>
    </w:lvl>
    <w:lvl w:ilvl="6" w:tplc="4009000F" w:tentative="1">
      <w:start w:val="1"/>
      <w:numFmt w:val="decimal"/>
      <w:lvlText w:val="%7."/>
      <w:lvlJc w:val="left"/>
      <w:pPr>
        <w:ind w:left="6698" w:hanging="360"/>
      </w:pPr>
    </w:lvl>
    <w:lvl w:ilvl="7" w:tplc="40090019" w:tentative="1">
      <w:start w:val="1"/>
      <w:numFmt w:val="lowerLetter"/>
      <w:lvlText w:val="%8."/>
      <w:lvlJc w:val="left"/>
      <w:pPr>
        <w:ind w:left="7418" w:hanging="360"/>
      </w:pPr>
    </w:lvl>
    <w:lvl w:ilvl="8" w:tplc="4009001B" w:tentative="1">
      <w:start w:val="1"/>
      <w:numFmt w:val="lowerRoman"/>
      <w:lvlText w:val="%9."/>
      <w:lvlJc w:val="right"/>
      <w:pPr>
        <w:ind w:left="8138" w:hanging="180"/>
      </w:pPr>
    </w:lvl>
  </w:abstractNum>
  <w:abstractNum w:abstractNumId="1" w15:restartNumberingAfterBreak="0">
    <w:nsid w:val="6EAF6C38"/>
    <w:multiLevelType w:val="hybridMultilevel"/>
    <w:tmpl w:val="213EAB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40299"/>
    <w:multiLevelType w:val="hybridMultilevel"/>
    <w:tmpl w:val="4790F2DE"/>
    <w:lvl w:ilvl="0" w:tplc="CD7CB9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38"/>
    <w:rsid w:val="0000015A"/>
    <w:rsid w:val="0000302E"/>
    <w:rsid w:val="000136C4"/>
    <w:rsid w:val="000171C6"/>
    <w:rsid w:val="0002261B"/>
    <w:rsid w:val="000310C1"/>
    <w:rsid w:val="00040D01"/>
    <w:rsid w:val="0004120A"/>
    <w:rsid w:val="0009248B"/>
    <w:rsid w:val="00097DFE"/>
    <w:rsid w:val="001015F7"/>
    <w:rsid w:val="00112CC1"/>
    <w:rsid w:val="00124A13"/>
    <w:rsid w:val="00156A70"/>
    <w:rsid w:val="001A2266"/>
    <w:rsid w:val="001A2A5A"/>
    <w:rsid w:val="001E4B2A"/>
    <w:rsid w:val="00217D9E"/>
    <w:rsid w:val="002211E1"/>
    <w:rsid w:val="0022466B"/>
    <w:rsid w:val="002444B0"/>
    <w:rsid w:val="00281FA3"/>
    <w:rsid w:val="00282F82"/>
    <w:rsid w:val="002A3EDE"/>
    <w:rsid w:val="002F7DBC"/>
    <w:rsid w:val="00311F52"/>
    <w:rsid w:val="00317E77"/>
    <w:rsid w:val="00322321"/>
    <w:rsid w:val="003233AB"/>
    <w:rsid w:val="00353C0C"/>
    <w:rsid w:val="00371CE5"/>
    <w:rsid w:val="003814AC"/>
    <w:rsid w:val="003B6598"/>
    <w:rsid w:val="003E3609"/>
    <w:rsid w:val="003E3B82"/>
    <w:rsid w:val="004260B6"/>
    <w:rsid w:val="00451E77"/>
    <w:rsid w:val="00477403"/>
    <w:rsid w:val="004907C2"/>
    <w:rsid w:val="004B0442"/>
    <w:rsid w:val="005308BD"/>
    <w:rsid w:val="00554BB5"/>
    <w:rsid w:val="005553A3"/>
    <w:rsid w:val="00566032"/>
    <w:rsid w:val="00596DDD"/>
    <w:rsid w:val="005B4141"/>
    <w:rsid w:val="00612F49"/>
    <w:rsid w:val="00642EF7"/>
    <w:rsid w:val="006552F3"/>
    <w:rsid w:val="006645AE"/>
    <w:rsid w:val="006764F2"/>
    <w:rsid w:val="006A72DD"/>
    <w:rsid w:val="006C0752"/>
    <w:rsid w:val="006C7326"/>
    <w:rsid w:val="006E07B1"/>
    <w:rsid w:val="006E5A5E"/>
    <w:rsid w:val="006F144B"/>
    <w:rsid w:val="0070189B"/>
    <w:rsid w:val="00737CEB"/>
    <w:rsid w:val="00796735"/>
    <w:rsid w:val="007A7156"/>
    <w:rsid w:val="007D4E18"/>
    <w:rsid w:val="007D51DA"/>
    <w:rsid w:val="007F59C4"/>
    <w:rsid w:val="007F7650"/>
    <w:rsid w:val="008045B9"/>
    <w:rsid w:val="00845C52"/>
    <w:rsid w:val="00846D8D"/>
    <w:rsid w:val="00857B88"/>
    <w:rsid w:val="0086245B"/>
    <w:rsid w:val="00882D2B"/>
    <w:rsid w:val="0089182B"/>
    <w:rsid w:val="008A1965"/>
    <w:rsid w:val="008B06A7"/>
    <w:rsid w:val="008E094C"/>
    <w:rsid w:val="008F32C0"/>
    <w:rsid w:val="008F3B2C"/>
    <w:rsid w:val="0090312E"/>
    <w:rsid w:val="0091155F"/>
    <w:rsid w:val="0092226B"/>
    <w:rsid w:val="0095537A"/>
    <w:rsid w:val="00962441"/>
    <w:rsid w:val="00984863"/>
    <w:rsid w:val="00986055"/>
    <w:rsid w:val="009C431E"/>
    <w:rsid w:val="009E20AA"/>
    <w:rsid w:val="009F4D09"/>
    <w:rsid w:val="00A06B3F"/>
    <w:rsid w:val="00A73965"/>
    <w:rsid w:val="00A904EA"/>
    <w:rsid w:val="00AB2CFF"/>
    <w:rsid w:val="00AC7683"/>
    <w:rsid w:val="00B5423E"/>
    <w:rsid w:val="00B54A38"/>
    <w:rsid w:val="00B70793"/>
    <w:rsid w:val="00B964AC"/>
    <w:rsid w:val="00BC20C2"/>
    <w:rsid w:val="00BC3087"/>
    <w:rsid w:val="00BD077A"/>
    <w:rsid w:val="00BF5737"/>
    <w:rsid w:val="00C1097F"/>
    <w:rsid w:val="00C4020E"/>
    <w:rsid w:val="00C83C6F"/>
    <w:rsid w:val="00CA7D81"/>
    <w:rsid w:val="00CF727F"/>
    <w:rsid w:val="00D00283"/>
    <w:rsid w:val="00D17A47"/>
    <w:rsid w:val="00D30E40"/>
    <w:rsid w:val="00D95A1D"/>
    <w:rsid w:val="00DA17CE"/>
    <w:rsid w:val="00DD6B72"/>
    <w:rsid w:val="00DE0D43"/>
    <w:rsid w:val="00E31CC1"/>
    <w:rsid w:val="00E50616"/>
    <w:rsid w:val="00E56542"/>
    <w:rsid w:val="00E639AA"/>
    <w:rsid w:val="00ED717F"/>
    <w:rsid w:val="00F06F4F"/>
    <w:rsid w:val="00F87108"/>
    <w:rsid w:val="00F9564F"/>
    <w:rsid w:val="00FB7A5C"/>
    <w:rsid w:val="00FC42C9"/>
    <w:rsid w:val="00FC6A75"/>
    <w:rsid w:val="00FD45DB"/>
    <w:rsid w:val="00FE1986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  <w15:chartTrackingRefBased/>
  <w15:docId w15:val="{89C598F1-9223-41DB-8D89-940259E1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B3F"/>
    <w:pPr>
      <w:ind w:left="720"/>
      <w:contextualSpacing/>
    </w:pPr>
  </w:style>
  <w:style w:type="table" w:styleId="TableGrid">
    <w:name w:val="Table Grid"/>
    <w:basedOn w:val="TableNormal"/>
    <w:uiPriority w:val="39"/>
    <w:rsid w:val="0096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8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emf"/><Relationship Id="rId84" Type="http://schemas.openxmlformats.org/officeDocument/2006/relationships/image" Target="media/image40.e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emf"/><Relationship Id="rId16" Type="http://schemas.openxmlformats.org/officeDocument/2006/relationships/image" Target="media/image6.e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emf"/><Relationship Id="rId74" Type="http://schemas.openxmlformats.org/officeDocument/2006/relationships/image" Target="media/image35.e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emf"/><Relationship Id="rId123" Type="http://schemas.openxmlformats.org/officeDocument/2006/relationships/image" Target="media/image60.png"/><Relationship Id="rId128" Type="http://schemas.openxmlformats.org/officeDocument/2006/relationships/image" Target="media/image65.jpeg"/><Relationship Id="rId5" Type="http://schemas.openxmlformats.org/officeDocument/2006/relationships/webSettings" Target="webSettings.xml"/><Relationship Id="rId90" Type="http://schemas.openxmlformats.org/officeDocument/2006/relationships/image" Target="media/image43.e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e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emf"/><Relationship Id="rId126" Type="http://schemas.openxmlformats.org/officeDocument/2006/relationships/image" Target="media/image63.jpeg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emf"/><Relationship Id="rId80" Type="http://schemas.openxmlformats.org/officeDocument/2006/relationships/image" Target="media/image38.e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emf"/><Relationship Id="rId121" Type="http://schemas.openxmlformats.org/officeDocument/2006/relationships/oleObject" Target="embeddings/oleObject58.bin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emf"/><Relationship Id="rId116" Type="http://schemas.openxmlformats.org/officeDocument/2006/relationships/image" Target="media/image56.emf"/><Relationship Id="rId124" Type="http://schemas.openxmlformats.org/officeDocument/2006/relationships/image" Target="media/image61.jpeg"/><Relationship Id="rId129" Type="http://schemas.openxmlformats.org/officeDocument/2006/relationships/image" Target="media/image66.jpeg"/><Relationship Id="rId20" Type="http://schemas.openxmlformats.org/officeDocument/2006/relationships/image" Target="media/image8.e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33.e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e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emf"/><Relationship Id="rId111" Type="http://schemas.openxmlformats.org/officeDocument/2006/relationships/oleObject" Target="embeddings/oleObject53.bin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emf"/><Relationship Id="rId114" Type="http://schemas.openxmlformats.org/officeDocument/2006/relationships/image" Target="media/image55.emf"/><Relationship Id="rId119" Type="http://schemas.openxmlformats.org/officeDocument/2006/relationships/oleObject" Target="embeddings/oleObject57.bin"/><Relationship Id="rId127" Type="http://schemas.openxmlformats.org/officeDocument/2006/relationships/image" Target="media/image64.jpeg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e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emf"/><Relationship Id="rId94" Type="http://schemas.openxmlformats.org/officeDocument/2006/relationships/image" Target="media/image45.e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png"/><Relationship Id="rId130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emf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emf"/><Relationship Id="rId120" Type="http://schemas.openxmlformats.org/officeDocument/2006/relationships/image" Target="media/image58.emf"/><Relationship Id="rId125" Type="http://schemas.openxmlformats.org/officeDocument/2006/relationships/image" Target="media/image62.jpeg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e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emf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e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emf"/><Relationship Id="rId115" Type="http://schemas.openxmlformats.org/officeDocument/2006/relationships/oleObject" Target="embeddings/oleObject55.bin"/><Relationship Id="rId131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C1AC2FA-A227-451E-8C79-D5160414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Revathi   Thangaraj</cp:lastModifiedBy>
  <cp:revision>128</cp:revision>
  <dcterms:created xsi:type="dcterms:W3CDTF">2024-02-19T06:43:00Z</dcterms:created>
  <dcterms:modified xsi:type="dcterms:W3CDTF">2024-12-03T11:49:00Z</dcterms:modified>
</cp:coreProperties>
</file>