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80" w:rsidRPr="0039405C" w:rsidRDefault="008905A8" w:rsidP="00097480">
      <w:pPr>
        <w:jc w:val="center"/>
      </w:pPr>
      <w:r>
        <w:rPr>
          <w:rFonts w:hint="eastAsia"/>
          <w:noProof/>
          <w:lang w:eastAsia="en-US"/>
        </w:rPr>
        <w:drawing>
          <wp:inline distT="0" distB="0" distL="0" distR="0">
            <wp:extent cx="4396740" cy="1111885"/>
            <wp:effectExtent l="0" t="0" r="3810" b="0"/>
            <wp:docPr id="3" name="图片 3" descr="E:\360云盘\Manu\ZhangJie2014_ARAi\原图\fig S4 southern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60云盘\Manu\ZhangJie2014_ARAi\原图\fig S4 southern-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B2D" w:rsidRDefault="00097480" w:rsidP="00097480">
      <w:pPr>
        <w:spacing w:line="240" w:lineRule="auto"/>
        <w:rPr>
          <w:rFonts w:eastAsiaTheme="minorEastAsia"/>
          <w:sz w:val="22"/>
          <w:szCs w:val="18"/>
        </w:rPr>
      </w:pPr>
      <w:proofErr w:type="gramStart"/>
      <w:r>
        <w:rPr>
          <w:rFonts w:eastAsiaTheme="minorEastAsia" w:hint="eastAsia"/>
          <w:sz w:val="22"/>
          <w:szCs w:val="18"/>
        </w:rPr>
        <w:t>Additional file 4.</w:t>
      </w:r>
      <w:proofErr w:type="gramEnd"/>
      <w:r w:rsidRPr="0039405C">
        <w:rPr>
          <w:rFonts w:hint="eastAsia"/>
          <w:sz w:val="22"/>
          <w:szCs w:val="18"/>
        </w:rPr>
        <w:t xml:space="preserve"> </w:t>
      </w:r>
      <w:proofErr w:type="gramStart"/>
      <w:r w:rsidRPr="0039405C">
        <w:rPr>
          <w:rFonts w:hint="eastAsia"/>
          <w:sz w:val="22"/>
          <w:szCs w:val="18"/>
        </w:rPr>
        <w:t>Southern hy</w:t>
      </w:r>
      <w:r w:rsidR="00B75080">
        <w:rPr>
          <w:rFonts w:eastAsiaTheme="minorEastAsia" w:hint="eastAsia"/>
          <w:sz w:val="22"/>
          <w:szCs w:val="18"/>
        </w:rPr>
        <w:t>bridi</w:t>
      </w:r>
      <w:r w:rsidRPr="0039405C">
        <w:rPr>
          <w:rFonts w:hint="eastAsia"/>
          <w:sz w:val="22"/>
          <w:szCs w:val="18"/>
        </w:rPr>
        <w:t>zation analysis o</w:t>
      </w:r>
      <w:r w:rsidRPr="0039405C">
        <w:rPr>
          <w:sz w:val="22"/>
          <w:szCs w:val="18"/>
        </w:rPr>
        <w:t xml:space="preserve">f </w:t>
      </w:r>
      <w:r w:rsidR="007F0B2D" w:rsidRPr="007F0B2D">
        <w:rPr>
          <w:rFonts w:eastAsiaTheme="minorEastAsia" w:hint="eastAsia"/>
          <w:i/>
          <w:sz w:val="22"/>
          <w:szCs w:val="18"/>
        </w:rPr>
        <w:t>C.</w:t>
      </w:r>
      <w:r w:rsidR="007F0B2D">
        <w:rPr>
          <w:rFonts w:eastAsiaTheme="minorEastAsia" w:hint="eastAsia"/>
          <w:i/>
          <w:sz w:val="22"/>
          <w:szCs w:val="18"/>
        </w:rPr>
        <w:t xml:space="preserve"> </w:t>
      </w:r>
      <w:r w:rsidR="007F0B2D" w:rsidRPr="007F0B2D">
        <w:rPr>
          <w:rFonts w:eastAsiaTheme="minorEastAsia" w:hint="eastAsia"/>
          <w:i/>
          <w:sz w:val="22"/>
          <w:szCs w:val="18"/>
        </w:rPr>
        <w:t xml:space="preserve">cellulolyticum </w:t>
      </w:r>
      <w:r w:rsidR="007F0B2D">
        <w:rPr>
          <w:rFonts w:eastAsiaTheme="minorEastAsia" w:hint="eastAsia"/>
          <w:sz w:val="22"/>
          <w:szCs w:val="18"/>
        </w:rPr>
        <w:t>H10 mutant strains.</w:t>
      </w:r>
      <w:proofErr w:type="gramEnd"/>
    </w:p>
    <w:p w:rsidR="00097480" w:rsidRPr="008905A8" w:rsidRDefault="00097480" w:rsidP="007F0B2D">
      <w:pPr>
        <w:spacing w:before="240" w:line="240" w:lineRule="auto"/>
        <w:rPr>
          <w:rFonts w:eastAsiaTheme="minorEastAsia"/>
          <w:sz w:val="22"/>
          <w:szCs w:val="18"/>
        </w:rPr>
      </w:pPr>
      <w:r w:rsidRPr="0039405C">
        <w:rPr>
          <w:sz w:val="22"/>
          <w:szCs w:val="18"/>
        </w:rPr>
        <w:t>H10Δ</w:t>
      </w:r>
      <w:r w:rsidRPr="0039405C">
        <w:rPr>
          <w:i/>
          <w:iCs/>
          <w:sz w:val="22"/>
          <w:szCs w:val="18"/>
        </w:rPr>
        <w:t>pyrF</w:t>
      </w:r>
      <w:r w:rsidRPr="0039405C">
        <w:rPr>
          <w:rFonts w:hint="eastAsia"/>
          <w:sz w:val="22"/>
          <w:szCs w:val="18"/>
        </w:rPr>
        <w:t xml:space="preserve"> was used as </w:t>
      </w:r>
      <w:r w:rsidR="00314905">
        <w:rPr>
          <w:rFonts w:eastAsiaTheme="minorEastAsia" w:hint="eastAsia"/>
          <w:sz w:val="22"/>
          <w:szCs w:val="18"/>
        </w:rPr>
        <w:t xml:space="preserve">a </w:t>
      </w:r>
      <w:r w:rsidRPr="0039405C">
        <w:rPr>
          <w:rFonts w:hint="eastAsia"/>
          <w:sz w:val="22"/>
          <w:szCs w:val="18"/>
        </w:rPr>
        <w:t xml:space="preserve">negative control (NC). </w:t>
      </w:r>
      <w:r w:rsidR="007F0B2D">
        <w:rPr>
          <w:rFonts w:eastAsiaTheme="minorEastAsia" w:hint="eastAsia"/>
          <w:sz w:val="22"/>
          <w:szCs w:val="18"/>
        </w:rPr>
        <w:t>T</w:t>
      </w:r>
      <w:r w:rsidRPr="0039405C">
        <w:rPr>
          <w:rFonts w:hint="eastAsia"/>
          <w:sz w:val="22"/>
          <w:szCs w:val="18"/>
        </w:rPr>
        <w:t xml:space="preserve">he inducible ClosTron was employed to construct </w:t>
      </w:r>
      <w:r w:rsidRPr="0039405C">
        <w:rPr>
          <w:sz w:val="22"/>
          <w:szCs w:val="18"/>
        </w:rPr>
        <w:t>H10Δ</w:t>
      </w:r>
      <w:r w:rsidRPr="0039405C">
        <w:rPr>
          <w:rFonts w:hint="eastAsia"/>
          <w:i/>
          <w:iCs/>
          <w:sz w:val="22"/>
          <w:szCs w:val="18"/>
        </w:rPr>
        <w:t>pyrF</w:t>
      </w:r>
      <w:r w:rsidRPr="0039405C">
        <w:rPr>
          <w:sz w:val="22"/>
          <w:szCs w:val="18"/>
        </w:rPr>
        <w:t>Δ</w:t>
      </w:r>
      <w:r w:rsidRPr="0039405C">
        <w:rPr>
          <w:rFonts w:hint="eastAsia"/>
          <w:i/>
          <w:iCs/>
          <w:sz w:val="22"/>
          <w:szCs w:val="18"/>
        </w:rPr>
        <w:t xml:space="preserve">mspI </w:t>
      </w:r>
      <w:r w:rsidRPr="0039405C">
        <w:rPr>
          <w:rFonts w:hint="eastAsia"/>
          <w:sz w:val="22"/>
          <w:szCs w:val="18"/>
        </w:rPr>
        <w:t>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Pr="0039405C">
        <w:rPr>
          <w:rFonts w:hint="eastAsia"/>
          <w:sz w:val="22"/>
          <w:szCs w:val="18"/>
        </w:rPr>
        <w:t>2-4) and H10</w:t>
      </w:r>
      <w:r w:rsidRPr="0039405C">
        <w:rPr>
          <w:sz w:val="22"/>
          <w:szCs w:val="18"/>
        </w:rPr>
        <w:t>Δ</w:t>
      </w:r>
      <w:r w:rsidRPr="0039405C">
        <w:rPr>
          <w:rFonts w:hint="eastAsia"/>
          <w:i/>
          <w:iCs/>
          <w:sz w:val="22"/>
          <w:szCs w:val="18"/>
        </w:rPr>
        <w:t>pyrF</w:t>
      </w:r>
      <w:r w:rsidRPr="0039405C">
        <w:rPr>
          <w:sz w:val="22"/>
          <w:szCs w:val="18"/>
        </w:rPr>
        <w:t>Δ</w:t>
      </w:r>
      <w:r w:rsidRPr="0039405C">
        <w:rPr>
          <w:rFonts w:hint="eastAsia"/>
          <w:i/>
          <w:iCs/>
          <w:sz w:val="22"/>
          <w:szCs w:val="18"/>
        </w:rPr>
        <w:t>cipC</w:t>
      </w:r>
      <w:r w:rsidRPr="0039405C">
        <w:rPr>
          <w:rFonts w:hint="eastAsia"/>
          <w:sz w:val="22"/>
          <w:szCs w:val="18"/>
        </w:rPr>
        <w:t xml:space="preserve">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="00E73A4E">
        <w:rPr>
          <w:rFonts w:eastAsiaTheme="minorEastAsia" w:hint="eastAsia"/>
          <w:sz w:val="22"/>
          <w:szCs w:val="18"/>
        </w:rPr>
        <w:t>6-8</w:t>
      </w:r>
      <w:r w:rsidRPr="0039405C">
        <w:rPr>
          <w:rFonts w:hint="eastAsia"/>
          <w:sz w:val="22"/>
          <w:szCs w:val="18"/>
        </w:rPr>
        <w:t xml:space="preserve">). </w:t>
      </w:r>
      <w:r w:rsidR="00314905">
        <w:rPr>
          <w:rFonts w:eastAsiaTheme="minorEastAsia" w:hint="eastAsia"/>
          <w:sz w:val="22"/>
          <w:szCs w:val="18"/>
        </w:rPr>
        <w:t>Two to six</w:t>
      </w:r>
      <w:r w:rsidRPr="0039405C">
        <w:rPr>
          <w:rFonts w:hint="eastAsia"/>
          <w:sz w:val="22"/>
          <w:szCs w:val="18"/>
        </w:rPr>
        <w:t xml:space="preserve"> colonies verified as mutants by colony PCR (</w:t>
      </w:r>
      <w:r w:rsidR="00335D78">
        <w:rPr>
          <w:rFonts w:eastAsiaTheme="minorEastAsia"/>
          <w:sz w:val="22"/>
          <w:szCs w:val="18"/>
        </w:rPr>
        <w:t>Additional</w:t>
      </w:r>
      <w:r w:rsidR="00335D78">
        <w:rPr>
          <w:rFonts w:eastAsiaTheme="minorEastAsia" w:hint="eastAsia"/>
          <w:sz w:val="22"/>
          <w:szCs w:val="18"/>
        </w:rPr>
        <w:t xml:space="preserve"> file </w:t>
      </w:r>
      <w:r w:rsidR="008D1925">
        <w:rPr>
          <w:rFonts w:eastAsiaTheme="minorEastAsia" w:hint="eastAsia"/>
          <w:sz w:val="22"/>
          <w:szCs w:val="18"/>
        </w:rPr>
        <w:t>3</w:t>
      </w:r>
      <w:r w:rsidRPr="0039405C">
        <w:rPr>
          <w:rFonts w:hint="eastAsia"/>
          <w:sz w:val="22"/>
          <w:szCs w:val="18"/>
        </w:rPr>
        <w:t>) were analyzed</w:t>
      </w:r>
      <w:r w:rsidRPr="0039405C">
        <w:rPr>
          <w:sz w:val="22"/>
          <w:szCs w:val="18"/>
        </w:rPr>
        <w:t xml:space="preserve"> by southern blotting</w:t>
      </w:r>
      <w:r w:rsidRPr="0039405C">
        <w:rPr>
          <w:rFonts w:hint="eastAsia"/>
          <w:sz w:val="22"/>
          <w:szCs w:val="18"/>
        </w:rPr>
        <w:t>. The L-arabinose induction was performed for 0 h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Pr="0039405C">
        <w:rPr>
          <w:rFonts w:hint="eastAsia"/>
          <w:sz w:val="22"/>
          <w:szCs w:val="18"/>
        </w:rPr>
        <w:t>2</w:t>
      </w:r>
      <w:proofErr w:type="gramStart"/>
      <w:r w:rsidRPr="0039405C">
        <w:rPr>
          <w:rFonts w:hint="eastAsia"/>
          <w:sz w:val="22"/>
          <w:szCs w:val="18"/>
        </w:rPr>
        <w:t>,6</w:t>
      </w:r>
      <w:proofErr w:type="gramEnd"/>
      <w:r w:rsidRPr="0039405C">
        <w:rPr>
          <w:rFonts w:hint="eastAsia"/>
          <w:sz w:val="22"/>
          <w:szCs w:val="18"/>
        </w:rPr>
        <w:t>), 2 h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Pr="0039405C">
        <w:rPr>
          <w:rFonts w:hint="eastAsia"/>
          <w:sz w:val="22"/>
          <w:szCs w:val="18"/>
        </w:rPr>
        <w:t>3,</w:t>
      </w:r>
      <w:r w:rsidR="00E73A4E">
        <w:rPr>
          <w:rFonts w:eastAsiaTheme="minorEastAsia" w:hint="eastAsia"/>
          <w:sz w:val="22"/>
          <w:szCs w:val="18"/>
        </w:rPr>
        <w:t>7</w:t>
      </w:r>
      <w:r w:rsidRPr="0039405C">
        <w:rPr>
          <w:rFonts w:hint="eastAsia"/>
          <w:sz w:val="22"/>
          <w:szCs w:val="18"/>
        </w:rPr>
        <w:t>)</w:t>
      </w:r>
      <w:bookmarkStart w:id="0" w:name="_GoBack"/>
      <w:bookmarkEnd w:id="0"/>
      <w:r w:rsidRPr="0039405C">
        <w:rPr>
          <w:rFonts w:hint="eastAsia"/>
          <w:sz w:val="22"/>
          <w:szCs w:val="18"/>
        </w:rPr>
        <w:t xml:space="preserve"> or 4 h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Pr="0039405C">
        <w:rPr>
          <w:rFonts w:hint="eastAsia"/>
          <w:sz w:val="22"/>
          <w:szCs w:val="18"/>
        </w:rPr>
        <w:t>4,</w:t>
      </w:r>
      <w:r w:rsidR="00E73A4E">
        <w:rPr>
          <w:rFonts w:eastAsiaTheme="minorEastAsia" w:hint="eastAsia"/>
          <w:sz w:val="22"/>
          <w:szCs w:val="18"/>
        </w:rPr>
        <w:t>8</w:t>
      </w:r>
      <w:r w:rsidRPr="0039405C">
        <w:rPr>
          <w:rFonts w:hint="eastAsia"/>
          <w:sz w:val="22"/>
          <w:szCs w:val="18"/>
        </w:rPr>
        <w:t xml:space="preserve">). </w:t>
      </w:r>
      <w:r w:rsidRPr="0039405C">
        <w:rPr>
          <w:sz w:val="22"/>
          <w:szCs w:val="18"/>
        </w:rPr>
        <w:t>H10</w:t>
      </w:r>
      <w:r w:rsidRPr="0039405C">
        <w:rPr>
          <w:rFonts w:hint="eastAsia"/>
          <w:sz w:val="22"/>
          <w:szCs w:val="18"/>
        </w:rPr>
        <w:t>::MspI297s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Pr="0039405C">
        <w:rPr>
          <w:rFonts w:hint="eastAsia"/>
          <w:sz w:val="22"/>
          <w:szCs w:val="18"/>
        </w:rPr>
        <w:t xml:space="preserve">1) and </w:t>
      </w:r>
      <w:r w:rsidRPr="0039405C">
        <w:rPr>
          <w:sz w:val="22"/>
          <w:szCs w:val="18"/>
        </w:rPr>
        <w:t>H10Δ</w:t>
      </w:r>
      <w:r w:rsidRPr="0039405C">
        <w:rPr>
          <w:i/>
          <w:iCs/>
          <w:sz w:val="22"/>
          <w:szCs w:val="18"/>
        </w:rPr>
        <w:t>pyrF</w:t>
      </w:r>
      <w:r w:rsidRPr="0039405C">
        <w:rPr>
          <w:rFonts w:hint="eastAsia"/>
          <w:sz w:val="22"/>
          <w:szCs w:val="18"/>
        </w:rPr>
        <w:t>::</w:t>
      </w:r>
      <w:r w:rsidRPr="0039405C">
        <w:rPr>
          <w:sz w:val="22"/>
          <w:szCs w:val="18"/>
        </w:rPr>
        <w:t>CipC117a</w:t>
      </w:r>
      <w:r w:rsidRPr="0039405C">
        <w:rPr>
          <w:rFonts w:hint="eastAsia"/>
          <w:sz w:val="22"/>
          <w:szCs w:val="18"/>
        </w:rPr>
        <w:t xml:space="preserve"> (</w:t>
      </w:r>
      <w:r w:rsidR="00335D78">
        <w:rPr>
          <w:rFonts w:eastAsiaTheme="minorEastAsia" w:hint="eastAsia"/>
          <w:sz w:val="22"/>
          <w:szCs w:val="18"/>
        </w:rPr>
        <w:t xml:space="preserve">lane </w:t>
      </w:r>
      <w:r w:rsidR="00E73A4E">
        <w:rPr>
          <w:rFonts w:eastAsiaTheme="minorEastAsia" w:hint="eastAsia"/>
          <w:sz w:val="22"/>
          <w:szCs w:val="18"/>
        </w:rPr>
        <w:t>5</w:t>
      </w:r>
      <w:r w:rsidRPr="0039405C">
        <w:rPr>
          <w:rFonts w:hint="eastAsia"/>
          <w:sz w:val="22"/>
          <w:szCs w:val="18"/>
        </w:rPr>
        <w:t xml:space="preserve">) constructed by the reported ClosTron method </w:t>
      </w:r>
      <w:r w:rsidR="002F5E04" w:rsidRPr="0039405C">
        <w:rPr>
          <w:sz w:val="22"/>
          <w:szCs w:val="18"/>
        </w:rPr>
        <w:fldChar w:fldCharType="begin">
          <w:fldData xml:space="preserve">PEVuZE5vdGU+PENpdGU+PEF1dGhvcj5DdWk8L0F1dGhvcj48WWVhcj4yMDE0PC9ZZWFyPjxSZWNO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</w:fldData>
        </w:fldChar>
      </w:r>
      <w:r w:rsidR="00D769C4">
        <w:rPr>
          <w:sz w:val="22"/>
          <w:szCs w:val="18"/>
        </w:rPr>
        <w:instrText xml:space="preserve"> ADDIN EN.CITE </w:instrText>
      </w:r>
      <w:r w:rsidR="002F5E04">
        <w:rPr>
          <w:sz w:val="22"/>
          <w:szCs w:val="18"/>
        </w:rPr>
        <w:fldChar w:fldCharType="begin">
          <w:fldData xml:space="preserve">PEVuZE5vdGU+PENpdGU+PEF1dGhvcj5DdWk8L0F1dGhvcj48WWVhcj4yMDE0PC9ZZWFyPjxSZWNO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</w:fldData>
        </w:fldChar>
      </w:r>
      <w:r w:rsidR="00D769C4">
        <w:rPr>
          <w:sz w:val="22"/>
          <w:szCs w:val="18"/>
        </w:rPr>
        <w:instrText xml:space="preserve"> ADDIN EN.CITE.DATA </w:instrText>
      </w:r>
      <w:r w:rsidR="002F5E04">
        <w:rPr>
          <w:sz w:val="22"/>
          <w:szCs w:val="18"/>
        </w:rPr>
      </w:r>
      <w:r w:rsidR="002F5E04">
        <w:rPr>
          <w:sz w:val="22"/>
          <w:szCs w:val="18"/>
        </w:rPr>
        <w:fldChar w:fldCharType="end"/>
      </w:r>
      <w:r w:rsidR="002F5E04" w:rsidRPr="0039405C">
        <w:rPr>
          <w:sz w:val="22"/>
          <w:szCs w:val="18"/>
        </w:rPr>
      </w:r>
      <w:r w:rsidR="002F5E04" w:rsidRPr="0039405C">
        <w:rPr>
          <w:sz w:val="22"/>
          <w:szCs w:val="18"/>
        </w:rPr>
        <w:fldChar w:fldCharType="separate"/>
      </w:r>
      <w:r w:rsidR="00D769C4">
        <w:rPr>
          <w:noProof/>
          <w:sz w:val="22"/>
          <w:szCs w:val="18"/>
        </w:rPr>
        <w:t>[</w:t>
      </w:r>
      <w:hyperlink w:anchor="_ENREF_1" w:tooltip="Cui, 2014 #10356" w:history="1">
        <w:r w:rsidR="00D769C4">
          <w:rPr>
            <w:noProof/>
            <w:sz w:val="22"/>
            <w:szCs w:val="18"/>
          </w:rPr>
          <w:t>1</w:t>
        </w:r>
      </w:hyperlink>
      <w:r w:rsidR="00D769C4">
        <w:rPr>
          <w:noProof/>
          <w:sz w:val="22"/>
          <w:szCs w:val="18"/>
        </w:rPr>
        <w:t>]</w:t>
      </w:r>
      <w:r w:rsidR="002F5E04" w:rsidRPr="0039405C">
        <w:rPr>
          <w:sz w:val="22"/>
          <w:szCs w:val="18"/>
        </w:rPr>
        <w:fldChar w:fldCharType="end"/>
      </w:r>
      <w:r w:rsidRPr="0039405C">
        <w:rPr>
          <w:rFonts w:hint="eastAsia"/>
          <w:sz w:val="22"/>
          <w:szCs w:val="18"/>
        </w:rPr>
        <w:t xml:space="preserve"> were also analyzed </w:t>
      </w:r>
      <w:r w:rsidR="008905A8">
        <w:rPr>
          <w:rFonts w:eastAsiaTheme="minorEastAsia" w:hint="eastAsia"/>
          <w:sz w:val="22"/>
          <w:szCs w:val="18"/>
        </w:rPr>
        <w:t>in parallel</w:t>
      </w:r>
      <w:r w:rsidRPr="0039405C">
        <w:rPr>
          <w:rFonts w:hint="eastAsia"/>
          <w:sz w:val="22"/>
          <w:szCs w:val="18"/>
        </w:rPr>
        <w:t>.</w:t>
      </w:r>
      <w:r w:rsidR="008905A8">
        <w:rPr>
          <w:rFonts w:eastAsiaTheme="minorEastAsia" w:hint="eastAsia"/>
          <w:sz w:val="22"/>
          <w:szCs w:val="18"/>
        </w:rPr>
        <w:t xml:space="preserve"> </w:t>
      </w:r>
      <w:r w:rsidR="008905A8">
        <w:rPr>
          <w:rFonts w:eastAsiaTheme="minorEastAsia"/>
          <w:sz w:val="22"/>
          <w:szCs w:val="18"/>
        </w:rPr>
        <w:t>B</w:t>
      </w:r>
      <w:r w:rsidR="008905A8">
        <w:rPr>
          <w:rFonts w:eastAsiaTheme="minorEastAsia" w:hint="eastAsia"/>
          <w:sz w:val="22"/>
          <w:szCs w:val="18"/>
        </w:rPr>
        <w:t xml:space="preserve">lack </w:t>
      </w:r>
      <w:r w:rsidR="008905A8">
        <w:rPr>
          <w:rFonts w:eastAsiaTheme="minorEastAsia"/>
          <w:sz w:val="22"/>
          <w:szCs w:val="18"/>
        </w:rPr>
        <w:t>triangles</w:t>
      </w:r>
      <w:r w:rsidR="008905A8">
        <w:rPr>
          <w:rFonts w:eastAsiaTheme="minorEastAsia" w:hint="eastAsia"/>
          <w:sz w:val="22"/>
          <w:szCs w:val="18"/>
        </w:rPr>
        <w:t xml:space="preserve"> indicate the additional off-target insertions. </w:t>
      </w:r>
    </w:p>
    <w:p w:rsidR="00D769C4" w:rsidRPr="00E73A4E" w:rsidRDefault="00D769C4"/>
    <w:p w:rsidR="00D769C4" w:rsidRDefault="00D769C4"/>
    <w:p w:rsidR="00D769C4" w:rsidRPr="0041023F" w:rsidRDefault="002F5E04" w:rsidP="00D769C4">
      <w:pPr>
        <w:spacing w:line="240" w:lineRule="atLeast"/>
        <w:ind w:left="720" w:hanging="720"/>
        <w:rPr>
          <w:noProof/>
          <w:sz w:val="22"/>
          <w:szCs w:val="18"/>
        </w:rPr>
      </w:pPr>
      <w:r>
        <w:fldChar w:fldCharType="begin"/>
      </w:r>
      <w:r w:rsidR="00D769C4">
        <w:instrText xml:space="preserve"> ADDIN EN.REFLIST </w:instrText>
      </w:r>
      <w:r>
        <w:fldChar w:fldCharType="separate"/>
      </w:r>
      <w:bookmarkStart w:id="1" w:name="_ENREF_1"/>
      <w:r w:rsidR="00D769C4" w:rsidRPr="0041023F">
        <w:rPr>
          <w:noProof/>
          <w:sz w:val="22"/>
          <w:szCs w:val="18"/>
        </w:rPr>
        <w:t>1.</w:t>
      </w:r>
      <w:r w:rsidR="00D769C4" w:rsidRPr="0041023F">
        <w:rPr>
          <w:noProof/>
          <w:sz w:val="22"/>
          <w:szCs w:val="18"/>
        </w:rPr>
        <w:tab/>
        <w:t xml:space="preserve">Cui GZ, Zhang J, Hong W, Xu C, Feng Y, Cui Q, Liu YJ: </w:t>
      </w:r>
      <w:r w:rsidR="00D769C4" w:rsidRPr="0041023F">
        <w:rPr>
          <w:b/>
          <w:noProof/>
          <w:sz w:val="22"/>
          <w:szCs w:val="18"/>
        </w:rPr>
        <w:t xml:space="preserve">Improvement of ClosTron for successive gene disruption in </w:t>
      </w:r>
      <w:r w:rsidR="00D769C4" w:rsidRPr="0041023F">
        <w:rPr>
          <w:b/>
          <w:i/>
          <w:noProof/>
          <w:sz w:val="22"/>
          <w:szCs w:val="18"/>
        </w:rPr>
        <w:t>Clostridium cellulolyticum</w:t>
      </w:r>
      <w:r w:rsidR="00D769C4" w:rsidRPr="0041023F">
        <w:rPr>
          <w:b/>
          <w:noProof/>
          <w:sz w:val="22"/>
          <w:szCs w:val="18"/>
        </w:rPr>
        <w:t xml:space="preserve"> using a </w:t>
      </w:r>
      <w:r w:rsidR="00D769C4" w:rsidRPr="0041023F">
        <w:rPr>
          <w:b/>
          <w:i/>
          <w:noProof/>
          <w:sz w:val="22"/>
          <w:szCs w:val="18"/>
        </w:rPr>
        <w:t>pyrF</w:t>
      </w:r>
      <w:r w:rsidR="00D769C4" w:rsidRPr="0041023F">
        <w:rPr>
          <w:b/>
          <w:noProof/>
          <w:sz w:val="22"/>
          <w:szCs w:val="18"/>
        </w:rPr>
        <w:t>-based screening system.</w:t>
      </w:r>
      <w:r w:rsidR="00D769C4" w:rsidRPr="0041023F">
        <w:rPr>
          <w:noProof/>
          <w:sz w:val="22"/>
          <w:szCs w:val="18"/>
        </w:rPr>
        <w:t xml:space="preserve"> </w:t>
      </w:r>
      <w:r w:rsidR="00D769C4" w:rsidRPr="0041023F">
        <w:rPr>
          <w:i/>
          <w:noProof/>
          <w:sz w:val="22"/>
          <w:szCs w:val="18"/>
        </w:rPr>
        <w:t xml:space="preserve">Appl Microbiol Biotechnol </w:t>
      </w:r>
      <w:r w:rsidR="00D769C4" w:rsidRPr="0041023F">
        <w:rPr>
          <w:noProof/>
          <w:sz w:val="22"/>
          <w:szCs w:val="18"/>
        </w:rPr>
        <w:t xml:space="preserve">2014, </w:t>
      </w:r>
      <w:r w:rsidR="00D769C4" w:rsidRPr="0041023F">
        <w:rPr>
          <w:b/>
          <w:noProof/>
          <w:sz w:val="22"/>
          <w:szCs w:val="18"/>
        </w:rPr>
        <w:t>98:</w:t>
      </w:r>
      <w:r w:rsidR="00D769C4" w:rsidRPr="0041023F">
        <w:rPr>
          <w:noProof/>
          <w:sz w:val="22"/>
          <w:szCs w:val="18"/>
        </w:rPr>
        <w:t>313-323.</w:t>
      </w:r>
      <w:bookmarkEnd w:id="1"/>
    </w:p>
    <w:p w:rsidR="00D769C4" w:rsidRDefault="00D769C4" w:rsidP="00D769C4">
      <w:pPr>
        <w:spacing w:line="240" w:lineRule="atLeast"/>
        <w:rPr>
          <w:noProof/>
        </w:rPr>
      </w:pPr>
    </w:p>
    <w:p w:rsidR="009478CD" w:rsidRPr="00097480" w:rsidRDefault="002F5E04">
      <w:r>
        <w:fldChar w:fldCharType="end"/>
      </w:r>
    </w:p>
    <w:sectPr w:rsidR="009478CD" w:rsidRPr="00097480" w:rsidSect="002F5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26" w:rsidRDefault="00AC5126" w:rsidP="00335D78">
      <w:pPr>
        <w:spacing w:line="240" w:lineRule="auto"/>
      </w:pPr>
      <w:r>
        <w:separator/>
      </w:r>
    </w:p>
  </w:endnote>
  <w:endnote w:type="continuationSeparator" w:id="0">
    <w:p w:rsidR="00AC5126" w:rsidRDefault="00AC5126" w:rsidP="00335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26" w:rsidRDefault="00AC5126" w:rsidP="00335D78">
      <w:pPr>
        <w:spacing w:line="240" w:lineRule="auto"/>
      </w:pPr>
      <w:r>
        <w:separator/>
      </w:r>
    </w:p>
  </w:footnote>
  <w:footnote w:type="continuationSeparator" w:id="0">
    <w:p w:rsidR="00AC5126" w:rsidRDefault="00AC5126" w:rsidP="00335D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biotechonology for biofue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vwv99t05w0zates05fvap5haxf2txdztz9a&quot;&gt;Ref&lt;record-ids&gt;&lt;item&gt;10356&lt;/item&gt;&lt;/record-ids&gt;&lt;/item&gt;&lt;/Libraries&gt;"/>
  </w:docVars>
  <w:rsids>
    <w:rsidRoot w:val="009478CD"/>
    <w:rsid w:val="00002912"/>
    <w:rsid w:val="00006CEB"/>
    <w:rsid w:val="00007BCE"/>
    <w:rsid w:val="00007F26"/>
    <w:rsid w:val="00013086"/>
    <w:rsid w:val="00025F4C"/>
    <w:rsid w:val="00031FBA"/>
    <w:rsid w:val="00032E43"/>
    <w:rsid w:val="0003320E"/>
    <w:rsid w:val="000359FB"/>
    <w:rsid w:val="000422AC"/>
    <w:rsid w:val="000431FF"/>
    <w:rsid w:val="00044B3F"/>
    <w:rsid w:val="0004730D"/>
    <w:rsid w:val="000473AA"/>
    <w:rsid w:val="00047F6E"/>
    <w:rsid w:val="00052F7F"/>
    <w:rsid w:val="00053B7A"/>
    <w:rsid w:val="0005459B"/>
    <w:rsid w:val="00056F40"/>
    <w:rsid w:val="0005733C"/>
    <w:rsid w:val="00064920"/>
    <w:rsid w:val="00065DFB"/>
    <w:rsid w:val="0006746D"/>
    <w:rsid w:val="00070B49"/>
    <w:rsid w:val="00077089"/>
    <w:rsid w:val="00080F4B"/>
    <w:rsid w:val="00085F18"/>
    <w:rsid w:val="00087731"/>
    <w:rsid w:val="00087CA4"/>
    <w:rsid w:val="0009144D"/>
    <w:rsid w:val="000921D7"/>
    <w:rsid w:val="00093F71"/>
    <w:rsid w:val="00094106"/>
    <w:rsid w:val="00095B81"/>
    <w:rsid w:val="00097480"/>
    <w:rsid w:val="00097FFB"/>
    <w:rsid w:val="000A3DBC"/>
    <w:rsid w:val="000A7A82"/>
    <w:rsid w:val="000B0FCE"/>
    <w:rsid w:val="000B4AE3"/>
    <w:rsid w:val="000B5483"/>
    <w:rsid w:val="000C2707"/>
    <w:rsid w:val="000C2790"/>
    <w:rsid w:val="000C7A21"/>
    <w:rsid w:val="000D2B19"/>
    <w:rsid w:val="000D74A1"/>
    <w:rsid w:val="000E07C1"/>
    <w:rsid w:val="000E3532"/>
    <w:rsid w:val="000E64AE"/>
    <w:rsid w:val="000F5706"/>
    <w:rsid w:val="000F6EE3"/>
    <w:rsid w:val="00100148"/>
    <w:rsid w:val="0010359D"/>
    <w:rsid w:val="0010371A"/>
    <w:rsid w:val="0010581A"/>
    <w:rsid w:val="001076C6"/>
    <w:rsid w:val="001130C4"/>
    <w:rsid w:val="0011317F"/>
    <w:rsid w:val="00124D61"/>
    <w:rsid w:val="001313F8"/>
    <w:rsid w:val="001318E9"/>
    <w:rsid w:val="001336D9"/>
    <w:rsid w:val="00134CDE"/>
    <w:rsid w:val="0014081F"/>
    <w:rsid w:val="00140B1A"/>
    <w:rsid w:val="00142ABB"/>
    <w:rsid w:val="00144594"/>
    <w:rsid w:val="00144EDC"/>
    <w:rsid w:val="00146131"/>
    <w:rsid w:val="00146594"/>
    <w:rsid w:val="001506C9"/>
    <w:rsid w:val="00152D18"/>
    <w:rsid w:val="00153B43"/>
    <w:rsid w:val="00155012"/>
    <w:rsid w:val="001657BE"/>
    <w:rsid w:val="00171F42"/>
    <w:rsid w:val="00174275"/>
    <w:rsid w:val="00177798"/>
    <w:rsid w:val="0017781C"/>
    <w:rsid w:val="0018520E"/>
    <w:rsid w:val="00191BD1"/>
    <w:rsid w:val="00193DA3"/>
    <w:rsid w:val="00196A10"/>
    <w:rsid w:val="001A6905"/>
    <w:rsid w:val="001B1105"/>
    <w:rsid w:val="001B1313"/>
    <w:rsid w:val="001B4FBB"/>
    <w:rsid w:val="001C0014"/>
    <w:rsid w:val="001C346B"/>
    <w:rsid w:val="001C3E0F"/>
    <w:rsid w:val="001D32CC"/>
    <w:rsid w:val="001D59F6"/>
    <w:rsid w:val="001E78E6"/>
    <w:rsid w:val="001F1DF3"/>
    <w:rsid w:val="001F33FC"/>
    <w:rsid w:val="001F6FBC"/>
    <w:rsid w:val="00215506"/>
    <w:rsid w:val="002218C9"/>
    <w:rsid w:val="00221A92"/>
    <w:rsid w:val="00235FC1"/>
    <w:rsid w:val="002401B9"/>
    <w:rsid w:val="00243883"/>
    <w:rsid w:val="00246DA5"/>
    <w:rsid w:val="002532FC"/>
    <w:rsid w:val="00261A73"/>
    <w:rsid w:val="00261A76"/>
    <w:rsid w:val="00262117"/>
    <w:rsid w:val="002646D4"/>
    <w:rsid w:val="002674DA"/>
    <w:rsid w:val="002702CA"/>
    <w:rsid w:val="002757F6"/>
    <w:rsid w:val="00275F9F"/>
    <w:rsid w:val="00280853"/>
    <w:rsid w:val="00281031"/>
    <w:rsid w:val="00285B47"/>
    <w:rsid w:val="0029062F"/>
    <w:rsid w:val="00290D90"/>
    <w:rsid w:val="00291EA6"/>
    <w:rsid w:val="00293FF7"/>
    <w:rsid w:val="00295490"/>
    <w:rsid w:val="00296B04"/>
    <w:rsid w:val="00296B3F"/>
    <w:rsid w:val="00296C34"/>
    <w:rsid w:val="002A352D"/>
    <w:rsid w:val="002B12B3"/>
    <w:rsid w:val="002B4440"/>
    <w:rsid w:val="002C15B5"/>
    <w:rsid w:val="002C3194"/>
    <w:rsid w:val="002C451D"/>
    <w:rsid w:val="002C49B8"/>
    <w:rsid w:val="002C6EB1"/>
    <w:rsid w:val="002D0C68"/>
    <w:rsid w:val="002E185C"/>
    <w:rsid w:val="002E3243"/>
    <w:rsid w:val="002E5969"/>
    <w:rsid w:val="002E5D89"/>
    <w:rsid w:val="002F0E5B"/>
    <w:rsid w:val="002F5E04"/>
    <w:rsid w:val="002F7478"/>
    <w:rsid w:val="002F791F"/>
    <w:rsid w:val="00301A12"/>
    <w:rsid w:val="003027A1"/>
    <w:rsid w:val="00303205"/>
    <w:rsid w:val="00307B6A"/>
    <w:rsid w:val="00314905"/>
    <w:rsid w:val="00315586"/>
    <w:rsid w:val="003155C6"/>
    <w:rsid w:val="00316E33"/>
    <w:rsid w:val="003173D9"/>
    <w:rsid w:val="00322411"/>
    <w:rsid w:val="00324D9E"/>
    <w:rsid w:val="0032560E"/>
    <w:rsid w:val="0033117E"/>
    <w:rsid w:val="00333CBE"/>
    <w:rsid w:val="0033472F"/>
    <w:rsid w:val="00335D78"/>
    <w:rsid w:val="00335F81"/>
    <w:rsid w:val="003369B8"/>
    <w:rsid w:val="003409AA"/>
    <w:rsid w:val="00347517"/>
    <w:rsid w:val="00351326"/>
    <w:rsid w:val="00351A25"/>
    <w:rsid w:val="003556EF"/>
    <w:rsid w:val="00364AB5"/>
    <w:rsid w:val="00364EAC"/>
    <w:rsid w:val="00373FE6"/>
    <w:rsid w:val="00377FD7"/>
    <w:rsid w:val="00382159"/>
    <w:rsid w:val="00384224"/>
    <w:rsid w:val="00384A71"/>
    <w:rsid w:val="00385521"/>
    <w:rsid w:val="00386E22"/>
    <w:rsid w:val="00386EBF"/>
    <w:rsid w:val="00390B0E"/>
    <w:rsid w:val="003910F9"/>
    <w:rsid w:val="00396843"/>
    <w:rsid w:val="00396FE4"/>
    <w:rsid w:val="00397AD4"/>
    <w:rsid w:val="003A4416"/>
    <w:rsid w:val="003A557D"/>
    <w:rsid w:val="003A5761"/>
    <w:rsid w:val="003A74F5"/>
    <w:rsid w:val="003A7B0C"/>
    <w:rsid w:val="003B28BD"/>
    <w:rsid w:val="003C09EC"/>
    <w:rsid w:val="003C61AB"/>
    <w:rsid w:val="003D0CAD"/>
    <w:rsid w:val="003D38F1"/>
    <w:rsid w:val="003D4402"/>
    <w:rsid w:val="003D5AFA"/>
    <w:rsid w:val="003E00FC"/>
    <w:rsid w:val="003E2816"/>
    <w:rsid w:val="003E2A3F"/>
    <w:rsid w:val="003E4CCB"/>
    <w:rsid w:val="003E6015"/>
    <w:rsid w:val="003F6005"/>
    <w:rsid w:val="003F6E0A"/>
    <w:rsid w:val="00402DEE"/>
    <w:rsid w:val="004045EE"/>
    <w:rsid w:val="00404BF9"/>
    <w:rsid w:val="004064F5"/>
    <w:rsid w:val="0041023F"/>
    <w:rsid w:val="004136A8"/>
    <w:rsid w:val="00414739"/>
    <w:rsid w:val="00415502"/>
    <w:rsid w:val="00417023"/>
    <w:rsid w:val="00417B00"/>
    <w:rsid w:val="00421951"/>
    <w:rsid w:val="00422D71"/>
    <w:rsid w:val="004256F4"/>
    <w:rsid w:val="00425882"/>
    <w:rsid w:val="00431BD2"/>
    <w:rsid w:val="004371B7"/>
    <w:rsid w:val="0044030D"/>
    <w:rsid w:val="00445182"/>
    <w:rsid w:val="004502ED"/>
    <w:rsid w:val="00456A2F"/>
    <w:rsid w:val="004602C9"/>
    <w:rsid w:val="004603D9"/>
    <w:rsid w:val="00461DFD"/>
    <w:rsid w:val="004620C5"/>
    <w:rsid w:val="00462125"/>
    <w:rsid w:val="00465164"/>
    <w:rsid w:val="004656AC"/>
    <w:rsid w:val="00472EBD"/>
    <w:rsid w:val="00476AE3"/>
    <w:rsid w:val="00477735"/>
    <w:rsid w:val="0047773D"/>
    <w:rsid w:val="00486168"/>
    <w:rsid w:val="00490EE1"/>
    <w:rsid w:val="00491AD4"/>
    <w:rsid w:val="00493B34"/>
    <w:rsid w:val="004A041C"/>
    <w:rsid w:val="004A0E88"/>
    <w:rsid w:val="004A3D07"/>
    <w:rsid w:val="004A5E5F"/>
    <w:rsid w:val="004A7F68"/>
    <w:rsid w:val="004B1BA4"/>
    <w:rsid w:val="004B3F36"/>
    <w:rsid w:val="004B6CED"/>
    <w:rsid w:val="004E4592"/>
    <w:rsid w:val="004E4879"/>
    <w:rsid w:val="004E7F18"/>
    <w:rsid w:val="004F7F0B"/>
    <w:rsid w:val="00501808"/>
    <w:rsid w:val="00505E55"/>
    <w:rsid w:val="00506E6F"/>
    <w:rsid w:val="00510976"/>
    <w:rsid w:val="0051321E"/>
    <w:rsid w:val="00513ACB"/>
    <w:rsid w:val="005202C2"/>
    <w:rsid w:val="00521C79"/>
    <w:rsid w:val="005229EC"/>
    <w:rsid w:val="005230FF"/>
    <w:rsid w:val="0052387B"/>
    <w:rsid w:val="00527280"/>
    <w:rsid w:val="00532836"/>
    <w:rsid w:val="00534B7A"/>
    <w:rsid w:val="0053584F"/>
    <w:rsid w:val="005420F5"/>
    <w:rsid w:val="00542ECC"/>
    <w:rsid w:val="005449A6"/>
    <w:rsid w:val="00547A01"/>
    <w:rsid w:val="005522C6"/>
    <w:rsid w:val="00557007"/>
    <w:rsid w:val="00557566"/>
    <w:rsid w:val="00560FF1"/>
    <w:rsid w:val="0056492F"/>
    <w:rsid w:val="00567FCB"/>
    <w:rsid w:val="00571B42"/>
    <w:rsid w:val="0057754F"/>
    <w:rsid w:val="005818DA"/>
    <w:rsid w:val="00583336"/>
    <w:rsid w:val="00596E46"/>
    <w:rsid w:val="005A6D05"/>
    <w:rsid w:val="005A7D9C"/>
    <w:rsid w:val="005B0C93"/>
    <w:rsid w:val="005B19F7"/>
    <w:rsid w:val="005B1B36"/>
    <w:rsid w:val="005B2030"/>
    <w:rsid w:val="005C7B8B"/>
    <w:rsid w:val="005D5771"/>
    <w:rsid w:val="005E07D7"/>
    <w:rsid w:val="005E15FD"/>
    <w:rsid w:val="005E4BB3"/>
    <w:rsid w:val="005E7367"/>
    <w:rsid w:val="005F12CD"/>
    <w:rsid w:val="005F150E"/>
    <w:rsid w:val="005F39A1"/>
    <w:rsid w:val="005F3FA4"/>
    <w:rsid w:val="005F54AF"/>
    <w:rsid w:val="00602A1D"/>
    <w:rsid w:val="006067C5"/>
    <w:rsid w:val="00610077"/>
    <w:rsid w:val="00615263"/>
    <w:rsid w:val="006157C2"/>
    <w:rsid w:val="00620746"/>
    <w:rsid w:val="00631340"/>
    <w:rsid w:val="00633E52"/>
    <w:rsid w:val="0063443F"/>
    <w:rsid w:val="00634B62"/>
    <w:rsid w:val="00636375"/>
    <w:rsid w:val="006369AD"/>
    <w:rsid w:val="006407A3"/>
    <w:rsid w:val="00642C90"/>
    <w:rsid w:val="0064680A"/>
    <w:rsid w:val="0065408B"/>
    <w:rsid w:val="00655114"/>
    <w:rsid w:val="0065653C"/>
    <w:rsid w:val="00663E00"/>
    <w:rsid w:val="00681CA7"/>
    <w:rsid w:val="006853D5"/>
    <w:rsid w:val="006859BB"/>
    <w:rsid w:val="00685D54"/>
    <w:rsid w:val="006922F5"/>
    <w:rsid w:val="00693F13"/>
    <w:rsid w:val="00694F99"/>
    <w:rsid w:val="00696918"/>
    <w:rsid w:val="006A7FFE"/>
    <w:rsid w:val="006B090E"/>
    <w:rsid w:val="006B486C"/>
    <w:rsid w:val="006D3809"/>
    <w:rsid w:val="006D49CA"/>
    <w:rsid w:val="006D5810"/>
    <w:rsid w:val="006E1B40"/>
    <w:rsid w:val="006E1DB7"/>
    <w:rsid w:val="006E3C9F"/>
    <w:rsid w:val="006F7C38"/>
    <w:rsid w:val="00704493"/>
    <w:rsid w:val="0070471E"/>
    <w:rsid w:val="00711347"/>
    <w:rsid w:val="00717AFA"/>
    <w:rsid w:val="00722298"/>
    <w:rsid w:val="0073109F"/>
    <w:rsid w:val="007312D2"/>
    <w:rsid w:val="00736AC5"/>
    <w:rsid w:val="00740FEF"/>
    <w:rsid w:val="00745189"/>
    <w:rsid w:val="00745D84"/>
    <w:rsid w:val="007461A8"/>
    <w:rsid w:val="00746EF1"/>
    <w:rsid w:val="00753422"/>
    <w:rsid w:val="0075544B"/>
    <w:rsid w:val="00763187"/>
    <w:rsid w:val="0077024E"/>
    <w:rsid w:val="00771479"/>
    <w:rsid w:val="00773FDC"/>
    <w:rsid w:val="00785650"/>
    <w:rsid w:val="00787536"/>
    <w:rsid w:val="00794410"/>
    <w:rsid w:val="007948EA"/>
    <w:rsid w:val="00797EA8"/>
    <w:rsid w:val="007A5818"/>
    <w:rsid w:val="007A7C69"/>
    <w:rsid w:val="007B018E"/>
    <w:rsid w:val="007B7E3D"/>
    <w:rsid w:val="007C1728"/>
    <w:rsid w:val="007C191C"/>
    <w:rsid w:val="007C1AB2"/>
    <w:rsid w:val="007C226C"/>
    <w:rsid w:val="007C4D82"/>
    <w:rsid w:val="007C5172"/>
    <w:rsid w:val="007D1AC2"/>
    <w:rsid w:val="007D360F"/>
    <w:rsid w:val="007D48CE"/>
    <w:rsid w:val="007D6F4C"/>
    <w:rsid w:val="007E02E7"/>
    <w:rsid w:val="007E2339"/>
    <w:rsid w:val="007E4D19"/>
    <w:rsid w:val="007E5572"/>
    <w:rsid w:val="007F0241"/>
    <w:rsid w:val="007F0B2D"/>
    <w:rsid w:val="007F230E"/>
    <w:rsid w:val="007F77D5"/>
    <w:rsid w:val="007F7FB7"/>
    <w:rsid w:val="00801F62"/>
    <w:rsid w:val="00811652"/>
    <w:rsid w:val="00813923"/>
    <w:rsid w:val="008217A8"/>
    <w:rsid w:val="008244D8"/>
    <w:rsid w:val="00830560"/>
    <w:rsid w:val="00832D57"/>
    <w:rsid w:val="008358E2"/>
    <w:rsid w:val="00837377"/>
    <w:rsid w:val="00840231"/>
    <w:rsid w:val="0084043D"/>
    <w:rsid w:val="008437D7"/>
    <w:rsid w:val="0084468A"/>
    <w:rsid w:val="00845B90"/>
    <w:rsid w:val="00846B71"/>
    <w:rsid w:val="0084765E"/>
    <w:rsid w:val="00850620"/>
    <w:rsid w:val="00850FA5"/>
    <w:rsid w:val="00852C35"/>
    <w:rsid w:val="00853467"/>
    <w:rsid w:val="00855A67"/>
    <w:rsid w:val="00856A03"/>
    <w:rsid w:val="008606DC"/>
    <w:rsid w:val="00860DED"/>
    <w:rsid w:val="008611C7"/>
    <w:rsid w:val="008668B3"/>
    <w:rsid w:val="00866F45"/>
    <w:rsid w:val="008721B7"/>
    <w:rsid w:val="0087449D"/>
    <w:rsid w:val="0087547C"/>
    <w:rsid w:val="00882133"/>
    <w:rsid w:val="008861B6"/>
    <w:rsid w:val="00886377"/>
    <w:rsid w:val="00886B79"/>
    <w:rsid w:val="008878ED"/>
    <w:rsid w:val="00887EE4"/>
    <w:rsid w:val="008905A8"/>
    <w:rsid w:val="00890C5A"/>
    <w:rsid w:val="00892EA5"/>
    <w:rsid w:val="008A7ECA"/>
    <w:rsid w:val="008B45FF"/>
    <w:rsid w:val="008B481C"/>
    <w:rsid w:val="008B4F11"/>
    <w:rsid w:val="008B7BE7"/>
    <w:rsid w:val="008C3A96"/>
    <w:rsid w:val="008C46C7"/>
    <w:rsid w:val="008D1448"/>
    <w:rsid w:val="008D1925"/>
    <w:rsid w:val="008D31DD"/>
    <w:rsid w:val="008D380E"/>
    <w:rsid w:val="008D7EB8"/>
    <w:rsid w:val="008E4E3F"/>
    <w:rsid w:val="008F301C"/>
    <w:rsid w:val="009000E8"/>
    <w:rsid w:val="00901778"/>
    <w:rsid w:val="009028D4"/>
    <w:rsid w:val="00902FEF"/>
    <w:rsid w:val="00904FB2"/>
    <w:rsid w:val="00905ECC"/>
    <w:rsid w:val="00906372"/>
    <w:rsid w:val="009101C1"/>
    <w:rsid w:val="009145AE"/>
    <w:rsid w:val="00915AC9"/>
    <w:rsid w:val="009161A1"/>
    <w:rsid w:val="0091632F"/>
    <w:rsid w:val="00917977"/>
    <w:rsid w:val="00920935"/>
    <w:rsid w:val="0092172F"/>
    <w:rsid w:val="009269C7"/>
    <w:rsid w:val="009356CE"/>
    <w:rsid w:val="00937C5D"/>
    <w:rsid w:val="009478CD"/>
    <w:rsid w:val="009510CB"/>
    <w:rsid w:val="00953B61"/>
    <w:rsid w:val="00954D79"/>
    <w:rsid w:val="009561BA"/>
    <w:rsid w:val="00957FA1"/>
    <w:rsid w:val="009627C0"/>
    <w:rsid w:val="0097373B"/>
    <w:rsid w:val="009741BF"/>
    <w:rsid w:val="00975799"/>
    <w:rsid w:val="009763CA"/>
    <w:rsid w:val="0098269B"/>
    <w:rsid w:val="00983575"/>
    <w:rsid w:val="00986F45"/>
    <w:rsid w:val="00990194"/>
    <w:rsid w:val="00991F8F"/>
    <w:rsid w:val="009920D6"/>
    <w:rsid w:val="009A28CC"/>
    <w:rsid w:val="009A32C0"/>
    <w:rsid w:val="009A340A"/>
    <w:rsid w:val="009A61CB"/>
    <w:rsid w:val="009B21BC"/>
    <w:rsid w:val="009B21D5"/>
    <w:rsid w:val="009B22B4"/>
    <w:rsid w:val="009B6184"/>
    <w:rsid w:val="009B7FD9"/>
    <w:rsid w:val="009C1BFD"/>
    <w:rsid w:val="009C21F5"/>
    <w:rsid w:val="009C5836"/>
    <w:rsid w:val="009C7921"/>
    <w:rsid w:val="009D6973"/>
    <w:rsid w:val="009E1BD4"/>
    <w:rsid w:val="009E2850"/>
    <w:rsid w:val="009E513D"/>
    <w:rsid w:val="009E5559"/>
    <w:rsid w:val="009E64AB"/>
    <w:rsid w:val="009F0131"/>
    <w:rsid w:val="009F17EA"/>
    <w:rsid w:val="00A179CB"/>
    <w:rsid w:val="00A20C91"/>
    <w:rsid w:val="00A25248"/>
    <w:rsid w:val="00A32D23"/>
    <w:rsid w:val="00A34E13"/>
    <w:rsid w:val="00A3612B"/>
    <w:rsid w:val="00A41F1F"/>
    <w:rsid w:val="00A432CC"/>
    <w:rsid w:val="00A435FF"/>
    <w:rsid w:val="00A50195"/>
    <w:rsid w:val="00A528D0"/>
    <w:rsid w:val="00A53910"/>
    <w:rsid w:val="00A62B6D"/>
    <w:rsid w:val="00A639DB"/>
    <w:rsid w:val="00A67523"/>
    <w:rsid w:val="00A7037C"/>
    <w:rsid w:val="00A71C0D"/>
    <w:rsid w:val="00A73447"/>
    <w:rsid w:val="00A73A51"/>
    <w:rsid w:val="00A73F8C"/>
    <w:rsid w:val="00A74ACB"/>
    <w:rsid w:val="00A7586A"/>
    <w:rsid w:val="00A76089"/>
    <w:rsid w:val="00A83EF5"/>
    <w:rsid w:val="00A86092"/>
    <w:rsid w:val="00A93235"/>
    <w:rsid w:val="00A944E4"/>
    <w:rsid w:val="00AA0CA4"/>
    <w:rsid w:val="00AA13A5"/>
    <w:rsid w:val="00AA1585"/>
    <w:rsid w:val="00AA1A7E"/>
    <w:rsid w:val="00AA35F1"/>
    <w:rsid w:val="00AA5FDD"/>
    <w:rsid w:val="00AB0AD2"/>
    <w:rsid w:val="00AB1E8C"/>
    <w:rsid w:val="00AB6155"/>
    <w:rsid w:val="00AB635D"/>
    <w:rsid w:val="00AB7207"/>
    <w:rsid w:val="00AB722D"/>
    <w:rsid w:val="00AC5126"/>
    <w:rsid w:val="00AD22F1"/>
    <w:rsid w:val="00AD4622"/>
    <w:rsid w:val="00AD622B"/>
    <w:rsid w:val="00AD74D6"/>
    <w:rsid w:val="00AD792F"/>
    <w:rsid w:val="00AE1CFE"/>
    <w:rsid w:val="00AE2B59"/>
    <w:rsid w:val="00AE40CB"/>
    <w:rsid w:val="00AE48D0"/>
    <w:rsid w:val="00AE4E00"/>
    <w:rsid w:val="00AF06F6"/>
    <w:rsid w:val="00AF2DCD"/>
    <w:rsid w:val="00AF71C2"/>
    <w:rsid w:val="00AF7CCE"/>
    <w:rsid w:val="00AF7D28"/>
    <w:rsid w:val="00B0104B"/>
    <w:rsid w:val="00B07B51"/>
    <w:rsid w:val="00B122ED"/>
    <w:rsid w:val="00B17BD4"/>
    <w:rsid w:val="00B251FE"/>
    <w:rsid w:val="00B30B84"/>
    <w:rsid w:val="00B32C54"/>
    <w:rsid w:val="00B32F0F"/>
    <w:rsid w:val="00B369F7"/>
    <w:rsid w:val="00B4344C"/>
    <w:rsid w:val="00B436A6"/>
    <w:rsid w:val="00B446CF"/>
    <w:rsid w:val="00B46059"/>
    <w:rsid w:val="00B478B7"/>
    <w:rsid w:val="00B5618E"/>
    <w:rsid w:val="00B566FB"/>
    <w:rsid w:val="00B665F9"/>
    <w:rsid w:val="00B70586"/>
    <w:rsid w:val="00B724EF"/>
    <w:rsid w:val="00B7280E"/>
    <w:rsid w:val="00B75080"/>
    <w:rsid w:val="00B75961"/>
    <w:rsid w:val="00B75FCE"/>
    <w:rsid w:val="00B76E72"/>
    <w:rsid w:val="00B7790C"/>
    <w:rsid w:val="00B84735"/>
    <w:rsid w:val="00B92499"/>
    <w:rsid w:val="00B9680F"/>
    <w:rsid w:val="00BA20FD"/>
    <w:rsid w:val="00BA2784"/>
    <w:rsid w:val="00BA5573"/>
    <w:rsid w:val="00BA5E87"/>
    <w:rsid w:val="00BB1F2A"/>
    <w:rsid w:val="00BB4035"/>
    <w:rsid w:val="00BB4408"/>
    <w:rsid w:val="00BC13AF"/>
    <w:rsid w:val="00BC1C98"/>
    <w:rsid w:val="00BC2227"/>
    <w:rsid w:val="00BC2E62"/>
    <w:rsid w:val="00BD2795"/>
    <w:rsid w:val="00BD4679"/>
    <w:rsid w:val="00BD6C26"/>
    <w:rsid w:val="00BE3A55"/>
    <w:rsid w:val="00BE603D"/>
    <w:rsid w:val="00BF0B1C"/>
    <w:rsid w:val="00BF2F71"/>
    <w:rsid w:val="00BF4FE7"/>
    <w:rsid w:val="00C000A5"/>
    <w:rsid w:val="00C0159B"/>
    <w:rsid w:val="00C048F3"/>
    <w:rsid w:val="00C077FD"/>
    <w:rsid w:val="00C07933"/>
    <w:rsid w:val="00C11696"/>
    <w:rsid w:val="00C12252"/>
    <w:rsid w:val="00C142C9"/>
    <w:rsid w:val="00C14914"/>
    <w:rsid w:val="00C15C34"/>
    <w:rsid w:val="00C1600A"/>
    <w:rsid w:val="00C1644D"/>
    <w:rsid w:val="00C20C50"/>
    <w:rsid w:val="00C2221F"/>
    <w:rsid w:val="00C225AD"/>
    <w:rsid w:val="00C30356"/>
    <w:rsid w:val="00C34419"/>
    <w:rsid w:val="00C35D80"/>
    <w:rsid w:val="00C4061E"/>
    <w:rsid w:val="00C4343D"/>
    <w:rsid w:val="00C4408D"/>
    <w:rsid w:val="00C45A7F"/>
    <w:rsid w:val="00C467B4"/>
    <w:rsid w:val="00C471DC"/>
    <w:rsid w:val="00C51789"/>
    <w:rsid w:val="00C61B90"/>
    <w:rsid w:val="00C705BF"/>
    <w:rsid w:val="00C72F40"/>
    <w:rsid w:val="00C762EC"/>
    <w:rsid w:val="00C86FF6"/>
    <w:rsid w:val="00C873C7"/>
    <w:rsid w:val="00C91344"/>
    <w:rsid w:val="00C921B5"/>
    <w:rsid w:val="00C9316A"/>
    <w:rsid w:val="00C9761A"/>
    <w:rsid w:val="00C978B3"/>
    <w:rsid w:val="00C97C4A"/>
    <w:rsid w:val="00CA686F"/>
    <w:rsid w:val="00CB26E6"/>
    <w:rsid w:val="00CC1226"/>
    <w:rsid w:val="00CC21A4"/>
    <w:rsid w:val="00CC29C7"/>
    <w:rsid w:val="00CC2A74"/>
    <w:rsid w:val="00CD13AA"/>
    <w:rsid w:val="00CD28CE"/>
    <w:rsid w:val="00CD2932"/>
    <w:rsid w:val="00CD4A94"/>
    <w:rsid w:val="00CD6CD2"/>
    <w:rsid w:val="00CE40C7"/>
    <w:rsid w:val="00CE4201"/>
    <w:rsid w:val="00CE593E"/>
    <w:rsid w:val="00D01042"/>
    <w:rsid w:val="00D0150B"/>
    <w:rsid w:val="00D01B55"/>
    <w:rsid w:val="00D05F6C"/>
    <w:rsid w:val="00D06EFE"/>
    <w:rsid w:val="00D15A17"/>
    <w:rsid w:val="00D16F35"/>
    <w:rsid w:val="00D261B6"/>
    <w:rsid w:val="00D32A29"/>
    <w:rsid w:val="00D44208"/>
    <w:rsid w:val="00D45E7F"/>
    <w:rsid w:val="00D46270"/>
    <w:rsid w:val="00D47E49"/>
    <w:rsid w:val="00D5011E"/>
    <w:rsid w:val="00D64653"/>
    <w:rsid w:val="00D6492A"/>
    <w:rsid w:val="00D73238"/>
    <w:rsid w:val="00D75241"/>
    <w:rsid w:val="00D76380"/>
    <w:rsid w:val="00D769C4"/>
    <w:rsid w:val="00D76B2E"/>
    <w:rsid w:val="00D82BB4"/>
    <w:rsid w:val="00D84A66"/>
    <w:rsid w:val="00D86A75"/>
    <w:rsid w:val="00D87FB3"/>
    <w:rsid w:val="00D95E1A"/>
    <w:rsid w:val="00DA0AB3"/>
    <w:rsid w:val="00DA4776"/>
    <w:rsid w:val="00DA56AA"/>
    <w:rsid w:val="00DB4AD3"/>
    <w:rsid w:val="00DB62FB"/>
    <w:rsid w:val="00DC203F"/>
    <w:rsid w:val="00DC4D71"/>
    <w:rsid w:val="00DC4E8D"/>
    <w:rsid w:val="00DC72AB"/>
    <w:rsid w:val="00DD420E"/>
    <w:rsid w:val="00DE1997"/>
    <w:rsid w:val="00DE334B"/>
    <w:rsid w:val="00DE7FBD"/>
    <w:rsid w:val="00DF0F06"/>
    <w:rsid w:val="00DF2FE4"/>
    <w:rsid w:val="00E07CB6"/>
    <w:rsid w:val="00E12425"/>
    <w:rsid w:val="00E16AF3"/>
    <w:rsid w:val="00E20EDF"/>
    <w:rsid w:val="00E22CFC"/>
    <w:rsid w:val="00E23A0F"/>
    <w:rsid w:val="00E255D9"/>
    <w:rsid w:val="00E263F1"/>
    <w:rsid w:val="00E341D6"/>
    <w:rsid w:val="00E43120"/>
    <w:rsid w:val="00E47963"/>
    <w:rsid w:val="00E5294F"/>
    <w:rsid w:val="00E538DA"/>
    <w:rsid w:val="00E5485B"/>
    <w:rsid w:val="00E56CBA"/>
    <w:rsid w:val="00E62B53"/>
    <w:rsid w:val="00E671B4"/>
    <w:rsid w:val="00E70D07"/>
    <w:rsid w:val="00E73A4E"/>
    <w:rsid w:val="00E74958"/>
    <w:rsid w:val="00E8346C"/>
    <w:rsid w:val="00E8400B"/>
    <w:rsid w:val="00E840ED"/>
    <w:rsid w:val="00E85FDA"/>
    <w:rsid w:val="00E920DD"/>
    <w:rsid w:val="00E93858"/>
    <w:rsid w:val="00E94544"/>
    <w:rsid w:val="00EA41C3"/>
    <w:rsid w:val="00EA4E50"/>
    <w:rsid w:val="00EB01AF"/>
    <w:rsid w:val="00EB1B50"/>
    <w:rsid w:val="00EB2E21"/>
    <w:rsid w:val="00EB3F96"/>
    <w:rsid w:val="00EB4187"/>
    <w:rsid w:val="00EC0101"/>
    <w:rsid w:val="00EC075A"/>
    <w:rsid w:val="00EC26C2"/>
    <w:rsid w:val="00EC3BE0"/>
    <w:rsid w:val="00EC546A"/>
    <w:rsid w:val="00EC71E3"/>
    <w:rsid w:val="00ED01F2"/>
    <w:rsid w:val="00ED3970"/>
    <w:rsid w:val="00ED4296"/>
    <w:rsid w:val="00ED59C0"/>
    <w:rsid w:val="00ED66D8"/>
    <w:rsid w:val="00ED7C1C"/>
    <w:rsid w:val="00ED7D8E"/>
    <w:rsid w:val="00EE1085"/>
    <w:rsid w:val="00EE27BB"/>
    <w:rsid w:val="00EE29B0"/>
    <w:rsid w:val="00EE380A"/>
    <w:rsid w:val="00EE4C03"/>
    <w:rsid w:val="00EE51F5"/>
    <w:rsid w:val="00EE7EED"/>
    <w:rsid w:val="00EF1E1A"/>
    <w:rsid w:val="00EF77F7"/>
    <w:rsid w:val="00F00A75"/>
    <w:rsid w:val="00F01D33"/>
    <w:rsid w:val="00F02AF2"/>
    <w:rsid w:val="00F04753"/>
    <w:rsid w:val="00F04C48"/>
    <w:rsid w:val="00F051F8"/>
    <w:rsid w:val="00F1027F"/>
    <w:rsid w:val="00F11606"/>
    <w:rsid w:val="00F15747"/>
    <w:rsid w:val="00F2323B"/>
    <w:rsid w:val="00F2337C"/>
    <w:rsid w:val="00F27639"/>
    <w:rsid w:val="00F337D7"/>
    <w:rsid w:val="00F41B9A"/>
    <w:rsid w:val="00F41C08"/>
    <w:rsid w:val="00F432AF"/>
    <w:rsid w:val="00F43EEC"/>
    <w:rsid w:val="00F43F85"/>
    <w:rsid w:val="00F45619"/>
    <w:rsid w:val="00F45C93"/>
    <w:rsid w:val="00F4702A"/>
    <w:rsid w:val="00F54197"/>
    <w:rsid w:val="00F55922"/>
    <w:rsid w:val="00F61D13"/>
    <w:rsid w:val="00F64FA8"/>
    <w:rsid w:val="00F66981"/>
    <w:rsid w:val="00F67A5C"/>
    <w:rsid w:val="00F75EFC"/>
    <w:rsid w:val="00F767FC"/>
    <w:rsid w:val="00F76C5A"/>
    <w:rsid w:val="00F81F69"/>
    <w:rsid w:val="00F84A9C"/>
    <w:rsid w:val="00F85D10"/>
    <w:rsid w:val="00F90754"/>
    <w:rsid w:val="00F962CB"/>
    <w:rsid w:val="00FA1841"/>
    <w:rsid w:val="00FA7C6F"/>
    <w:rsid w:val="00FB407A"/>
    <w:rsid w:val="00FB63F8"/>
    <w:rsid w:val="00FC579D"/>
    <w:rsid w:val="00FD1BF0"/>
    <w:rsid w:val="00FD379A"/>
    <w:rsid w:val="00FD77E8"/>
    <w:rsid w:val="00FE00EC"/>
    <w:rsid w:val="00FE053F"/>
    <w:rsid w:val="00FF02D3"/>
    <w:rsid w:val="00FF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F45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D769C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5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35D78"/>
    <w:rPr>
      <w:rFonts w:eastAsia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5D7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35D78"/>
    <w:rPr>
      <w:rFonts w:eastAsia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List Paragraph"/>
    <w:basedOn w:val="a"/>
    <w:uiPriority w:val="34"/>
    <w:qFormat/>
    <w:rsid w:val="00866F4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D769C4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335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35D78"/>
    <w:rPr>
      <w:rFonts w:eastAsia="Times New Roman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35D7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35D78"/>
    <w:rPr>
      <w:rFonts w:eastAsia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亚君</dc:creator>
  <cp:lastModifiedBy>jagnes</cp:lastModifiedBy>
  <cp:revision>18</cp:revision>
  <dcterms:created xsi:type="dcterms:W3CDTF">2014-10-22T04:55:00Z</dcterms:created>
  <dcterms:modified xsi:type="dcterms:W3CDTF">2015-02-26T15:34:00Z</dcterms:modified>
</cp:coreProperties>
</file>