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2B" w:rsidRPr="00CC7E2B" w:rsidRDefault="00ED732B" w:rsidP="0070667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E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99791" cy="5711615"/>
            <wp:effectExtent l="0" t="0" r="0" b="0"/>
            <wp:docPr id="9" name="图片 8" descr="Fig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7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0196" cy="57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891" w:rsidRDefault="00ED732B" w:rsidP="009E6617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27778C">
        <w:rPr>
          <w:rFonts w:ascii="Times New Roman" w:hAnsi="Times New Roman" w:cs="Times New Roman"/>
          <w:b/>
          <w:sz w:val="24"/>
          <w:szCs w:val="24"/>
        </w:rPr>
        <w:t>Fig</w:t>
      </w:r>
      <w:r w:rsidR="00834186">
        <w:rPr>
          <w:rFonts w:ascii="Times New Roman" w:hAnsi="Times New Roman" w:cs="Times New Roman" w:hint="eastAsia"/>
          <w:b/>
          <w:sz w:val="24"/>
          <w:szCs w:val="24"/>
        </w:rPr>
        <w:t>ure</w:t>
      </w:r>
      <w:r w:rsidR="00784FF0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S3</w:t>
      </w:r>
      <w:r w:rsidR="00834186">
        <w:rPr>
          <w:rFonts w:ascii="Times New Roman" w:hAnsi="Times New Roman" w:cs="Times New Roman" w:hint="eastAsia"/>
          <w:b/>
          <w:sz w:val="24"/>
          <w:szCs w:val="24"/>
        </w:rPr>
        <w:t xml:space="preserve">  </w:t>
      </w:r>
      <w:r w:rsidRPr="0027778C">
        <w:rPr>
          <w:rFonts w:ascii="Times New Roman" w:hAnsi="Times New Roman" w:cs="Times New Roman"/>
          <w:b/>
          <w:sz w:val="24"/>
          <w:szCs w:val="24"/>
        </w:rPr>
        <w:t>Enzyme activity decreased as enzyme pre-incubation time went without (A) and with (B) 5 mg/mL vanillin addition.</w:t>
      </w:r>
      <w:r w:rsidRPr="00CC7E2B">
        <w:rPr>
          <w:rFonts w:ascii="Times New Roman" w:hAnsi="Times New Roman" w:cs="Times New Roman"/>
          <w:sz w:val="24"/>
          <w:szCs w:val="24"/>
        </w:rPr>
        <w:t xml:space="preserve"> Enzyme activity was calculated by glucose concentration in hydrolysate </w:t>
      </w:r>
      <w:r>
        <w:rPr>
          <w:rFonts w:ascii="Times New Roman" w:hAnsi="Times New Roman" w:cs="Times New Roman" w:hint="eastAsia"/>
          <w:sz w:val="24"/>
          <w:szCs w:val="24"/>
        </w:rPr>
        <w:t>within one hour</w:t>
      </w:r>
      <w:r w:rsidRPr="00CC7E2B">
        <w:rPr>
          <w:rFonts w:ascii="Times New Roman" w:hAnsi="Times New Roman" w:cs="Times New Roman"/>
          <w:sz w:val="24"/>
          <w:szCs w:val="24"/>
        </w:rPr>
        <w:t>. Cellulose loading was 1% and cellulase concentration was 0.3 mg/mL.</w:t>
      </w:r>
      <w:r w:rsidRPr="00EC1B48">
        <w:rPr>
          <w:rFonts w:ascii="Times New Roman" w:hAnsi="Times New Roman" w:cs="Times New Roman"/>
          <w:sz w:val="24"/>
          <w:szCs w:val="24"/>
        </w:rPr>
        <w:t xml:space="preserve"> </w:t>
      </w:r>
      <w:r w:rsidRPr="00CC7E2B">
        <w:rPr>
          <w:rFonts w:ascii="Times New Roman" w:hAnsi="Times New Roman" w:cs="Times New Roman"/>
          <w:sz w:val="24"/>
          <w:szCs w:val="24"/>
        </w:rPr>
        <w:t>The enzyme activity of 0 h pre-incubation without vanillin addition was standardized as 100%.</w:t>
      </w:r>
      <w:r>
        <w:rPr>
          <w:rFonts w:ascii="Times New Roman" w:hAnsi="Times New Roman" w:cs="Times New Roman" w:hint="eastAsia"/>
          <w:sz w:val="24"/>
          <w:szCs w:val="24"/>
        </w:rPr>
        <w:t xml:space="preserve"> Error bars represented standard deviations, </w:t>
      </w:r>
      <w:r>
        <w:rPr>
          <w:rFonts w:ascii="Times New Roman" w:hAnsi="Times New Roman" w:cs="Times New Roman"/>
          <w:sz w:val="24"/>
          <w:szCs w:val="24"/>
        </w:rPr>
        <w:t>n=</w:t>
      </w:r>
      <w:r>
        <w:rPr>
          <w:rFonts w:ascii="Times New Roman" w:hAnsi="Times New Roman" w:cs="Times New Roman" w:hint="eastAsia"/>
          <w:sz w:val="24"/>
          <w:szCs w:val="24"/>
        </w:rPr>
        <w:t>2.</w:t>
      </w:r>
      <w:bookmarkStart w:id="0" w:name="_GoBack"/>
      <w:bookmarkEnd w:id="0"/>
    </w:p>
    <w:sectPr w:rsidR="00DD7891" w:rsidSect="004358AB">
      <w:footerReference w:type="default" r:id="rId7"/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570" w:rsidRDefault="00D44570" w:rsidP="0021263B">
      <w:pPr>
        <w:spacing w:after="0"/>
      </w:pPr>
      <w:r>
        <w:separator/>
      </w:r>
    </w:p>
  </w:endnote>
  <w:endnote w:type="continuationSeparator" w:id="0">
    <w:p w:rsidR="00D44570" w:rsidRDefault="00D44570" w:rsidP="002126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2013"/>
      <w:docPartObj>
        <w:docPartGallery w:val="Page Numbers (Bottom of Page)"/>
        <w:docPartUnique/>
      </w:docPartObj>
    </w:sdtPr>
    <w:sdtEndPr/>
    <w:sdtContent>
      <w:p w:rsidR="00754DEA" w:rsidRDefault="00AC0AE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6617" w:rsidRPr="009E6617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754DEA" w:rsidRDefault="00754D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570" w:rsidRDefault="00D44570" w:rsidP="0021263B">
      <w:pPr>
        <w:spacing w:after="0"/>
      </w:pPr>
      <w:r>
        <w:separator/>
      </w:r>
    </w:p>
  </w:footnote>
  <w:footnote w:type="continuationSeparator" w:id="0">
    <w:p w:rsidR="00D44570" w:rsidRDefault="00D44570" w:rsidP="0021263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3341"/>
    <w:rsid w:val="000E3884"/>
    <w:rsid w:val="000F76A1"/>
    <w:rsid w:val="001D3C01"/>
    <w:rsid w:val="001E2D90"/>
    <w:rsid w:val="001E6CAB"/>
    <w:rsid w:val="001F40C5"/>
    <w:rsid w:val="0021263B"/>
    <w:rsid w:val="00323B43"/>
    <w:rsid w:val="003D37D8"/>
    <w:rsid w:val="00426133"/>
    <w:rsid w:val="004358AB"/>
    <w:rsid w:val="00486562"/>
    <w:rsid w:val="00681A75"/>
    <w:rsid w:val="006C5120"/>
    <w:rsid w:val="00706673"/>
    <w:rsid w:val="00754DEA"/>
    <w:rsid w:val="00784FF0"/>
    <w:rsid w:val="007C16FC"/>
    <w:rsid w:val="007E7E99"/>
    <w:rsid w:val="00834186"/>
    <w:rsid w:val="00837ADC"/>
    <w:rsid w:val="0084184E"/>
    <w:rsid w:val="00873A31"/>
    <w:rsid w:val="00894303"/>
    <w:rsid w:val="008B7726"/>
    <w:rsid w:val="00906063"/>
    <w:rsid w:val="0091229F"/>
    <w:rsid w:val="009D1D44"/>
    <w:rsid w:val="009E6617"/>
    <w:rsid w:val="00A92CF2"/>
    <w:rsid w:val="00AC0AEE"/>
    <w:rsid w:val="00AF6067"/>
    <w:rsid w:val="00B26A6C"/>
    <w:rsid w:val="00BF77FD"/>
    <w:rsid w:val="00D31D50"/>
    <w:rsid w:val="00D44570"/>
    <w:rsid w:val="00D51637"/>
    <w:rsid w:val="00D83DA7"/>
    <w:rsid w:val="00DD7891"/>
    <w:rsid w:val="00EA77AA"/>
    <w:rsid w:val="00ED732B"/>
    <w:rsid w:val="00FC4F43"/>
    <w:rsid w:val="00FD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CE2F80-7B2E-4EA2-BF23-90815A37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86562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86562"/>
    <w:rPr>
      <w:rFonts w:ascii="Tahoma" w:hAnsi="Tahoma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1263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1263B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1263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1263B"/>
    <w:rPr>
      <w:rFonts w:ascii="Tahoma" w:hAnsi="Tahoma"/>
      <w:sz w:val="18"/>
      <w:szCs w:val="18"/>
    </w:rPr>
  </w:style>
  <w:style w:type="table" w:styleId="a6">
    <w:name w:val="Table Grid"/>
    <w:basedOn w:val="a1"/>
    <w:uiPriority w:val="59"/>
    <w:rsid w:val="000E38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16</cp:revision>
  <dcterms:created xsi:type="dcterms:W3CDTF">2008-09-11T17:20:00Z</dcterms:created>
  <dcterms:modified xsi:type="dcterms:W3CDTF">2016-03-02T02:00:00Z</dcterms:modified>
</cp:coreProperties>
</file>