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BE" w:rsidRDefault="004F53BE" w:rsidP="004F53B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kern w:val="0"/>
          <w:sz w:val="22"/>
        </w:rPr>
      </w:pPr>
      <w:bookmarkStart w:id="0" w:name="_GoBack"/>
      <w:bookmarkEnd w:id="0"/>
      <w:r>
        <w:rPr>
          <w:rFonts w:ascii="Times New Roman" w:hAnsi="Times New Roman"/>
          <w:b/>
          <w:noProof/>
          <w:kern w:val="0"/>
          <w:sz w:val="22"/>
          <w:lang w:val="en-US"/>
        </w:rPr>
        <w:drawing>
          <wp:inline distT="0" distB="0" distL="0" distR="0">
            <wp:extent cx="2392045" cy="67310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BE" w:rsidRPr="00130E71" w:rsidRDefault="004F53BE" w:rsidP="004F53B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/>
          <w:kern w:val="0"/>
          <w:sz w:val="22"/>
        </w:rPr>
        <w:t xml:space="preserve">Fig. </w:t>
      </w:r>
      <w:r>
        <w:rPr>
          <w:rFonts w:ascii="Times New Roman" w:hAnsi="Times New Roman" w:hint="eastAsia"/>
          <w:kern w:val="0"/>
          <w:sz w:val="22"/>
        </w:rPr>
        <w:t>S</w:t>
      </w:r>
      <w:r>
        <w:rPr>
          <w:rFonts w:ascii="Times New Roman" w:hAnsi="Times New Roman"/>
          <w:kern w:val="0"/>
          <w:sz w:val="22"/>
        </w:rPr>
        <w:t>1</w:t>
      </w:r>
      <w:r w:rsidRPr="004F53BE">
        <w:rPr>
          <w:rFonts w:ascii="Times New Roman" w:hAnsi="Times New Roman"/>
          <w:kern w:val="0"/>
          <w:sz w:val="22"/>
          <w:szCs w:val="24"/>
        </w:rPr>
        <w:t xml:space="preserve"> </w:t>
      </w:r>
      <w:r w:rsidRPr="00130E71">
        <w:rPr>
          <w:rFonts w:ascii="Times New Roman" w:hAnsi="Times New Roman"/>
          <w:kern w:val="0"/>
          <w:sz w:val="22"/>
          <w:szCs w:val="24"/>
        </w:rPr>
        <w:t>Molecular structure of γ-PGA (chiral carbons are indicated with asterisks)</w:t>
      </w:r>
      <w:hyperlink w:anchor="_ENREF_83" w:tooltip="Ashiuchi, 2013 #7" w:history="1">
        <w:r w:rsidRPr="00130E71">
          <w:rPr>
            <w:rFonts w:ascii="Times New Roman" w:hAnsi="Times New Roman"/>
            <w:kern w:val="0"/>
            <w:sz w:val="22"/>
            <w:szCs w:val="24"/>
          </w:rPr>
          <w:fldChar w:fldCharType="begin"/>
        </w:r>
        <w:r>
          <w:rPr>
            <w:rFonts w:ascii="Times New Roman" w:hAnsi="Times New Roman"/>
            <w:kern w:val="0"/>
            <w:sz w:val="22"/>
            <w:szCs w:val="24"/>
          </w:rPr>
          <w:instrText xml:space="preserve"> ADDIN EN.CITE &lt;EndNote&gt;&lt;Cite&gt;&lt;Author&gt;Ashiuchi&lt;/Author&gt;&lt;Year&gt;2013&lt;/Year&gt;&lt;RecNum&gt;7&lt;/RecNum&gt;&lt;DisplayText&gt;&lt;style face="superscript"&gt;83&lt;/style&gt;&lt;/DisplayText&gt;&lt;record&gt;&lt;rec-number&gt;7&lt;/rec-number&gt;&lt;foreign-keys&gt;&lt;key app="EN" db-id="d22e29d5uzspxqeawdwxe9tk50r2fsftxvt0"&gt;7&lt;/key&gt;&lt;/foreign-keys&gt;&lt;ref-type name="Journal Article"&gt;17&lt;/ref-type&gt;&lt;contributors&gt;&lt;authors&gt;&lt;author&gt;Ashiuchi, M.&lt;/author&gt;&lt;/authors&gt;&lt;/contributors&gt;&lt;auth-address&gt;Ashiuchi, M&amp;#xD;Kochi Univ, Grad Sch Integrated Arts &amp;amp; Sci, Nankoku, Kochi 7838502, Japan&amp;#xD;Kochi Univ, Grad Sch Integrated Arts &amp;amp; Sci, Nankoku, Kochi 7838502, Japan&amp;#xD;Kochi Univ, Grad Sch Integrated Arts &amp;amp; Sci, Nankoku, Kochi 7838502, Japan&lt;/auth-address&gt;&lt;titles&gt;&lt;title&gt;Microbial production and chemical transformation of poly-gamma-glutamate&lt;/title&gt;&lt;secondary-title&gt;Microbial Biotechnology&lt;/secondary-title&gt;&lt;alt-title&gt;Microb Biotechnol&lt;/alt-title&gt;&lt;/titles&gt;&lt;periodical&gt;&lt;full-title&gt;Microbial Biotechnology&lt;/full-title&gt;&lt;abbr-1&gt;Microb Biotechnol&lt;/abbr-1&gt;&lt;/periodical&gt;&lt;alt-periodical&gt;&lt;full-title&gt;Microbial Biotechnology&lt;/full-title&gt;&lt;abbr-1&gt;Microb Biotechnol&lt;/abbr-1&gt;&lt;/alt-periodical&gt;&lt;pages&gt;664-674&lt;/pages&gt;&lt;volume&gt;6&lt;/volume&gt;&lt;number&gt;6&lt;/number&gt;&lt;keywords&gt;&lt;keyword&gt;gamma-poly(glutamic acid) formation&lt;/keyword&gt;&lt;keyword&gt;complete genome sequence&lt;/keyword&gt;&lt;keyword&gt;bacillus-subtilis&lt;/keyword&gt;&lt;keyword&gt;poly(gamma-glutamic acid)&lt;/keyword&gt;&lt;keyword&gt;polyglutamic acid&lt;/keyword&gt;&lt;keyword&gt;escherichia-coli&lt;/keyword&gt;&lt;keyword&gt;staphylococcus-epidermidis&lt;/keyword&gt;&lt;keyword&gt;fusobacterium-nucleatum&lt;/keyword&gt;&lt;keyword&gt;flocculation properties&lt;/keyword&gt;&lt;keyword&gt;biopolymer flocculant&lt;/keyword&gt;&lt;/keywords&gt;&lt;dates&gt;&lt;year&gt;2013&lt;/year&gt;&lt;pub-dates&gt;&lt;date&gt;Nov&lt;/date&gt;&lt;/pub-dates&gt;&lt;/dates&gt;&lt;isbn&gt;1751-7907&lt;/isbn&gt;&lt;accession-num&gt;WOS:000325546400005&lt;/accession-num&gt;&lt;urls&gt;&lt;related-urls&gt;&lt;url&gt;&amp;lt;Go to ISI&amp;gt;://WOS:000325546400005&lt;/url&gt;&lt;/related-urls&gt;&lt;/urls&gt;&lt;electronic-resource-num&gt;10.1111/1751-7915.12072&lt;/electronic-resource-num&gt;&lt;language&gt;English&lt;/language&gt;&lt;/record&gt;&lt;/Cite&gt;&lt;/EndNote&gt;</w:instrText>
        </w:r>
        <w:r w:rsidRPr="00130E71">
          <w:rPr>
            <w:rFonts w:ascii="Times New Roman" w:hAnsi="Times New Roman"/>
            <w:kern w:val="0"/>
            <w:sz w:val="22"/>
            <w:szCs w:val="24"/>
          </w:rPr>
          <w:fldChar w:fldCharType="separate"/>
        </w:r>
        <w:r w:rsidRPr="007C1E5D">
          <w:rPr>
            <w:rFonts w:ascii="Times New Roman" w:hAnsi="Times New Roman"/>
            <w:noProof/>
            <w:kern w:val="0"/>
            <w:sz w:val="22"/>
            <w:szCs w:val="24"/>
            <w:vertAlign w:val="superscript"/>
          </w:rPr>
          <w:t>83</w:t>
        </w:r>
        <w:r w:rsidRPr="00130E71">
          <w:rPr>
            <w:rFonts w:ascii="Times New Roman" w:hAnsi="Times New Roman"/>
            <w:kern w:val="0"/>
            <w:sz w:val="22"/>
            <w:szCs w:val="24"/>
          </w:rPr>
          <w:fldChar w:fldCharType="end"/>
        </w:r>
      </w:hyperlink>
      <w:r w:rsidRPr="00130E71">
        <w:rPr>
          <w:rFonts w:ascii="Times New Roman" w:hAnsi="Times New Roman"/>
          <w:kern w:val="0"/>
          <w:sz w:val="22"/>
          <w:szCs w:val="24"/>
        </w:rPr>
        <w:t>.</w:t>
      </w:r>
    </w:p>
    <w:p w:rsidR="004F53BE" w:rsidRPr="004F53BE" w:rsidRDefault="004F53BE" w:rsidP="004F53B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kern w:val="0"/>
          <w:sz w:val="22"/>
        </w:rPr>
      </w:pPr>
    </w:p>
    <w:p w:rsidR="00F62FE4" w:rsidRDefault="00F62FE4"/>
    <w:sectPr w:rsidR="00F62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3A" w:rsidRDefault="00B53B3A" w:rsidP="00734C75">
      <w:r>
        <w:separator/>
      </w:r>
    </w:p>
  </w:endnote>
  <w:endnote w:type="continuationSeparator" w:id="0">
    <w:p w:rsidR="00B53B3A" w:rsidRDefault="00B53B3A" w:rsidP="0073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3A" w:rsidRDefault="00B53B3A" w:rsidP="00734C75">
      <w:r>
        <w:separator/>
      </w:r>
    </w:p>
  </w:footnote>
  <w:footnote w:type="continuationSeparator" w:id="0">
    <w:p w:rsidR="00B53B3A" w:rsidRDefault="00B53B3A" w:rsidP="00734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BE"/>
    <w:rsid w:val="004F53BE"/>
    <w:rsid w:val="00734C75"/>
    <w:rsid w:val="00B53B3A"/>
    <w:rsid w:val="00BC0C50"/>
    <w:rsid w:val="00F6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BE"/>
    <w:pPr>
      <w:widowControl w:val="0"/>
      <w:jc w:val="both"/>
    </w:pPr>
    <w:rPr>
      <w:rFonts w:ascii="Calibri" w:eastAsia="宋体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53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53BE"/>
    <w:rPr>
      <w:rFonts w:ascii="Calibri" w:eastAsia="宋体" w:hAnsi="Calibri" w:cs="Times New Roman"/>
      <w:sz w:val="18"/>
      <w:szCs w:val="18"/>
      <w:lang w:val="en-GB"/>
    </w:rPr>
  </w:style>
  <w:style w:type="paragraph" w:styleId="a4">
    <w:name w:val="header"/>
    <w:basedOn w:val="a"/>
    <w:link w:val="Char0"/>
    <w:uiPriority w:val="99"/>
    <w:unhideWhenUsed/>
    <w:rsid w:val="00734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34C75"/>
    <w:rPr>
      <w:rFonts w:ascii="Calibri" w:eastAsia="宋体" w:hAnsi="Calibri" w:cs="Times New Roman"/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734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34C75"/>
    <w:rPr>
      <w:rFonts w:ascii="Calibri" w:eastAsia="宋体" w:hAnsi="Calibri" w:cs="Times New Roman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BE"/>
    <w:pPr>
      <w:widowControl w:val="0"/>
      <w:jc w:val="both"/>
    </w:pPr>
    <w:rPr>
      <w:rFonts w:ascii="Calibri" w:eastAsia="宋体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53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53BE"/>
    <w:rPr>
      <w:rFonts w:ascii="Calibri" w:eastAsia="宋体" w:hAnsi="Calibri" w:cs="Times New Roman"/>
      <w:sz w:val="18"/>
      <w:szCs w:val="18"/>
      <w:lang w:val="en-GB"/>
    </w:rPr>
  </w:style>
  <w:style w:type="paragraph" w:styleId="a4">
    <w:name w:val="header"/>
    <w:basedOn w:val="a"/>
    <w:link w:val="Char0"/>
    <w:uiPriority w:val="99"/>
    <w:unhideWhenUsed/>
    <w:rsid w:val="00734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34C75"/>
    <w:rPr>
      <w:rFonts w:ascii="Calibri" w:eastAsia="宋体" w:hAnsi="Calibri" w:cs="Times New Roman"/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734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34C75"/>
    <w:rPr>
      <w:rFonts w:ascii="Calibri" w:eastAsia="宋体" w:hAnsi="Calibri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>Microsoft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lb</cp:lastModifiedBy>
  <cp:revision>2</cp:revision>
  <cp:lastPrinted>2016-05-16T13:28:00Z</cp:lastPrinted>
  <dcterms:created xsi:type="dcterms:W3CDTF">2016-05-16T13:30:00Z</dcterms:created>
  <dcterms:modified xsi:type="dcterms:W3CDTF">2016-05-16T13:30:00Z</dcterms:modified>
</cp:coreProperties>
</file>