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8E082" w14:textId="77777777" w:rsidR="006D2628" w:rsidRPr="00462F7E" w:rsidRDefault="00670635" w:rsidP="001A032C">
      <w:pPr>
        <w:pStyle w:val="Title2"/>
        <w:spacing w:line="360" w:lineRule="auto"/>
      </w:pPr>
      <w:r>
        <w:rPr>
          <w:noProof/>
        </w:rPr>
        <w:t xml:space="preserve"> </w:t>
      </w:r>
      <w:r w:rsidR="006D2628" w:rsidRPr="00462F7E">
        <w:rPr>
          <w:noProof/>
        </w:rPr>
        <w:t>SUPPLEME</w:t>
      </w:r>
      <w:r w:rsidR="00D571DF" w:rsidRPr="00462F7E">
        <w:rPr>
          <w:noProof/>
        </w:rPr>
        <w:t>N</w:t>
      </w:r>
      <w:r w:rsidR="006D2628" w:rsidRPr="00462F7E">
        <w:rPr>
          <w:noProof/>
        </w:rPr>
        <w:t>TARY</w:t>
      </w:r>
      <w:r w:rsidR="006D2628" w:rsidRPr="00462F7E">
        <w:t xml:space="preserve"> INFORMATION 2</w:t>
      </w:r>
    </w:p>
    <w:p w14:paraId="3DE9832A" w14:textId="77777777" w:rsidR="006D2628" w:rsidRPr="00D571DF" w:rsidRDefault="006D2628" w:rsidP="001A032C">
      <w:pPr>
        <w:spacing w:line="360" w:lineRule="auto"/>
        <w:jc w:val="both"/>
        <w:rPr>
          <w:rFonts w:ascii="Times New Roman" w:hAnsi="Times New Roman" w:cs="Times New Roman"/>
          <w:sz w:val="24"/>
          <w:szCs w:val="24"/>
        </w:rPr>
      </w:pPr>
      <w:r w:rsidRPr="00D571DF">
        <w:rPr>
          <w:rFonts w:ascii="Times New Roman" w:hAnsi="Times New Roman" w:cs="Times New Roman"/>
          <w:b/>
          <w:sz w:val="24"/>
          <w:szCs w:val="24"/>
        </w:rPr>
        <w:t>Selection of downstream process scheme</w:t>
      </w:r>
      <w:r w:rsidRPr="00D571DF">
        <w:rPr>
          <w:rFonts w:ascii="Times New Roman" w:hAnsi="Times New Roman" w:cs="Times New Roman"/>
          <w:sz w:val="24"/>
          <w:szCs w:val="24"/>
        </w:rPr>
        <w:t>:</w:t>
      </w:r>
      <w:r w:rsidR="00431DD9">
        <w:rPr>
          <w:rFonts w:ascii="Times New Roman" w:hAnsi="Times New Roman" w:cs="Times New Roman"/>
          <w:sz w:val="24"/>
          <w:szCs w:val="24"/>
        </w:rPr>
        <w:t xml:space="preserve"> </w:t>
      </w:r>
      <w:r w:rsidRPr="00D571DF">
        <w:rPr>
          <w:rFonts w:ascii="Times New Roman" w:hAnsi="Times New Roman" w:cs="Times New Roman"/>
          <w:sz w:val="24"/>
          <w:szCs w:val="24"/>
        </w:rPr>
        <w:t xml:space="preserve">The objective is to perform an early-phase estimation of </w:t>
      </w:r>
      <w:r w:rsidR="00CD4068" w:rsidRPr="00D571DF">
        <w:rPr>
          <w:rFonts w:ascii="Times New Roman" w:hAnsi="Times New Roman" w:cs="Times New Roman"/>
          <w:sz w:val="24"/>
          <w:szCs w:val="24"/>
        </w:rPr>
        <w:t xml:space="preserve">downstream separation </w:t>
      </w:r>
      <w:r w:rsidRPr="00D571DF">
        <w:rPr>
          <w:rFonts w:ascii="Times New Roman" w:hAnsi="Times New Roman" w:cs="Times New Roman"/>
          <w:sz w:val="24"/>
          <w:szCs w:val="24"/>
        </w:rPr>
        <w:t xml:space="preserve">costs. This is an active area of research and several </w:t>
      </w:r>
      <w:r w:rsidRPr="00D571DF">
        <w:rPr>
          <w:rFonts w:ascii="Times New Roman" w:hAnsi="Times New Roman" w:cs="Times New Roman"/>
          <w:noProof/>
          <w:sz w:val="24"/>
          <w:szCs w:val="24"/>
        </w:rPr>
        <w:t>options</w:t>
      </w:r>
      <w:r w:rsidR="00CD4068">
        <w:rPr>
          <w:rFonts w:ascii="Times New Roman" w:hAnsi="Times New Roman" w:cs="Times New Roman"/>
          <w:sz w:val="24"/>
          <w:szCs w:val="24"/>
        </w:rPr>
        <w:t xml:space="preserve"> </w:t>
      </w:r>
      <w:r w:rsidRPr="00D571DF">
        <w:rPr>
          <w:rFonts w:ascii="Times New Roman" w:hAnsi="Times New Roman" w:cs="Times New Roman"/>
          <w:sz w:val="24"/>
          <w:szCs w:val="24"/>
        </w:rPr>
        <w:t xml:space="preserve">exist to separate the desired chemical from a stream of mixed chemicals. </w:t>
      </w:r>
      <w:r w:rsidR="00CD4068">
        <w:rPr>
          <w:rFonts w:ascii="Times New Roman" w:hAnsi="Times New Roman" w:cs="Times New Roman"/>
          <w:sz w:val="24"/>
          <w:szCs w:val="24"/>
        </w:rPr>
        <w:t>We decided, b</w:t>
      </w:r>
      <w:r w:rsidRPr="00D571DF">
        <w:rPr>
          <w:rFonts w:ascii="Times New Roman" w:hAnsi="Times New Roman" w:cs="Times New Roman"/>
          <w:sz w:val="24"/>
          <w:szCs w:val="24"/>
        </w:rPr>
        <w:t>ased on the preli</w:t>
      </w:r>
      <w:r w:rsidR="00CD4068">
        <w:rPr>
          <w:rFonts w:ascii="Times New Roman" w:hAnsi="Times New Roman" w:cs="Times New Roman"/>
          <w:sz w:val="24"/>
          <w:szCs w:val="24"/>
        </w:rPr>
        <w:t xml:space="preserve">minary runs performed, </w:t>
      </w:r>
      <w:r w:rsidRPr="00D571DF">
        <w:rPr>
          <w:rFonts w:ascii="Times New Roman" w:hAnsi="Times New Roman" w:cs="Times New Roman"/>
          <w:sz w:val="24"/>
          <w:szCs w:val="24"/>
        </w:rPr>
        <w:t>to explore relative volatility-based separation</w:t>
      </w:r>
      <w:r w:rsidR="00CD4068">
        <w:rPr>
          <w:rFonts w:ascii="Times New Roman" w:hAnsi="Times New Roman" w:cs="Times New Roman"/>
          <w:sz w:val="24"/>
          <w:szCs w:val="24"/>
        </w:rPr>
        <w:t xml:space="preserve"> for this study</w:t>
      </w:r>
      <w:r w:rsidRPr="00D571DF">
        <w:rPr>
          <w:rFonts w:ascii="Times New Roman" w:hAnsi="Times New Roman" w:cs="Times New Roman"/>
          <w:sz w:val="24"/>
          <w:szCs w:val="24"/>
        </w:rPr>
        <w:t>. Hence, we have narrowed down two distillation schemes illustrated as follows:</w:t>
      </w:r>
    </w:p>
    <w:p w14:paraId="4259B4FB" w14:textId="77777777" w:rsidR="00B21977" w:rsidRDefault="006D2628" w:rsidP="00B21977">
      <w:pPr>
        <w:keepNext/>
        <w:spacing w:line="360" w:lineRule="auto"/>
        <w:jc w:val="center"/>
      </w:pPr>
      <w:r w:rsidRPr="00D571DF">
        <w:rPr>
          <w:rFonts w:ascii="Times New Roman" w:eastAsia="Times New Roman" w:hAnsi="Times New Roman" w:cs="Times New Roman"/>
          <w:noProof/>
          <w:color w:val="000000"/>
          <w:sz w:val="24"/>
          <w:szCs w:val="24"/>
          <w:lang w:val="en-GB" w:eastAsia="zh-CN"/>
        </w:rPr>
        <w:drawing>
          <wp:inline distT="0" distB="0" distL="0" distR="0" wp14:anchorId="6E3770CB" wp14:editId="5FEF20E5">
            <wp:extent cx="4212000" cy="2329338"/>
            <wp:effectExtent l="19050" t="19050" r="17145" b="13970"/>
            <wp:docPr id="2" name="Picture 2" descr="https://docs.google.com/drawings/u/0/d/shD7FHW_1YiQpUfr-ZJZjqg/image?w=624&amp;h=357&amp;rev=39&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s.google.com/drawings/u/0/d/shD7FHW_1YiQpUfr-ZJZjqg/image?w=624&amp;h=357&amp;rev=39&amp;ac=1"/>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212000" cy="2329338"/>
                    </a:xfrm>
                    <a:prstGeom prst="rect">
                      <a:avLst/>
                    </a:prstGeom>
                    <a:noFill/>
                    <a:ln>
                      <a:solidFill>
                        <a:schemeClr val="tx1"/>
                      </a:solidFill>
                    </a:ln>
                  </pic:spPr>
                </pic:pic>
              </a:graphicData>
            </a:graphic>
          </wp:inline>
        </w:drawing>
      </w:r>
    </w:p>
    <w:p w14:paraId="0680E00C" w14:textId="77777777" w:rsidR="00B21977" w:rsidRPr="00B21977" w:rsidRDefault="00B21977" w:rsidP="00B21977">
      <w:pPr>
        <w:jc w:val="center"/>
        <w:rPr>
          <w:rFonts w:ascii="Times New Roman" w:hAnsi="Times New Roman" w:cs="Times New Roman"/>
          <w:b/>
          <w:sz w:val="20"/>
        </w:rPr>
      </w:pPr>
      <w:bookmarkStart w:id="0" w:name="_Ref480901837"/>
      <w:r>
        <w:rPr>
          <w:rFonts w:ascii="Times New Roman" w:hAnsi="Times New Roman" w:cs="Times New Roman"/>
          <w:b/>
        </w:rPr>
        <w:t>Figure S2.</w:t>
      </w:r>
      <w:r w:rsidRPr="00B21977">
        <w:rPr>
          <w:rFonts w:ascii="Times New Roman" w:hAnsi="Times New Roman" w:cs="Times New Roman"/>
          <w:b/>
        </w:rPr>
        <w:fldChar w:fldCharType="begin"/>
      </w:r>
      <w:r w:rsidRPr="00B21977">
        <w:rPr>
          <w:rFonts w:ascii="Times New Roman" w:hAnsi="Times New Roman" w:cs="Times New Roman"/>
          <w:b/>
        </w:rPr>
        <w:instrText xml:space="preserve"> SEQ Figure_S2. \* ARABIC </w:instrText>
      </w:r>
      <w:r w:rsidRPr="00B21977">
        <w:rPr>
          <w:rFonts w:ascii="Times New Roman" w:hAnsi="Times New Roman" w:cs="Times New Roman"/>
          <w:b/>
        </w:rPr>
        <w:fldChar w:fldCharType="separate"/>
      </w:r>
      <w:r w:rsidR="00D21934">
        <w:rPr>
          <w:rFonts w:ascii="Times New Roman" w:hAnsi="Times New Roman" w:cs="Times New Roman"/>
          <w:b/>
          <w:noProof/>
        </w:rPr>
        <w:t>1</w:t>
      </w:r>
      <w:r w:rsidRPr="00B21977">
        <w:rPr>
          <w:rFonts w:ascii="Times New Roman" w:hAnsi="Times New Roman" w:cs="Times New Roman"/>
          <w:b/>
        </w:rPr>
        <w:fldChar w:fldCharType="end"/>
      </w:r>
      <w:bookmarkEnd w:id="0"/>
      <w:r w:rsidRPr="00B21977">
        <w:rPr>
          <w:rFonts w:ascii="Times New Roman" w:hAnsi="Times New Roman" w:cs="Times New Roman"/>
          <w:b/>
        </w:rPr>
        <w:t xml:space="preserve">. </w:t>
      </w:r>
      <w:r w:rsidRPr="00BB63A0">
        <w:rPr>
          <w:rFonts w:ascii="Times New Roman" w:hAnsi="Times New Roman" w:cs="Times New Roman"/>
        </w:rPr>
        <w:t>Single distillation column with partial condenser and a liquid distillate</w:t>
      </w:r>
    </w:p>
    <w:p w14:paraId="191FDE30" w14:textId="77777777" w:rsidR="00B21977" w:rsidRDefault="006D2628" w:rsidP="00B21977">
      <w:pPr>
        <w:keepNext/>
        <w:spacing w:line="360" w:lineRule="auto"/>
        <w:jc w:val="center"/>
      </w:pPr>
      <w:r w:rsidRPr="00D571DF">
        <w:rPr>
          <w:rFonts w:ascii="Times New Roman" w:eastAsia="Times New Roman" w:hAnsi="Times New Roman" w:cs="Times New Roman"/>
          <w:noProof/>
          <w:color w:val="000000"/>
          <w:sz w:val="24"/>
          <w:szCs w:val="24"/>
          <w:lang w:val="en-GB" w:eastAsia="zh-CN"/>
        </w:rPr>
        <w:drawing>
          <wp:inline distT="0" distB="0" distL="0" distR="0" wp14:anchorId="73CDD96A" wp14:editId="3B1AAAC0">
            <wp:extent cx="4752000" cy="2627441"/>
            <wp:effectExtent l="19050" t="19050" r="10795" b="20955"/>
            <wp:docPr id="1" name="Picture 1" descr="https://docs.google.com/drawings/u/0/d/siyTn1yCGlDXajvii80iqIg/image?w=624&amp;h=324&amp;rev=179&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s.google.com/drawings/u/0/d/siyTn1yCGlDXajvii80iqIg/image?w=624&amp;h=324&amp;rev=179&amp;ac=1"/>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752000" cy="2627441"/>
                    </a:xfrm>
                    <a:prstGeom prst="rect">
                      <a:avLst/>
                    </a:prstGeom>
                    <a:noFill/>
                    <a:ln>
                      <a:solidFill>
                        <a:schemeClr val="tx1"/>
                      </a:solidFill>
                    </a:ln>
                  </pic:spPr>
                </pic:pic>
              </a:graphicData>
            </a:graphic>
          </wp:inline>
        </w:drawing>
      </w:r>
    </w:p>
    <w:p w14:paraId="769BA942" w14:textId="77777777" w:rsidR="006D2628" w:rsidRPr="00BB63A0" w:rsidRDefault="00B21977" w:rsidP="00B21977">
      <w:pPr>
        <w:pStyle w:val="Caption"/>
        <w:jc w:val="center"/>
        <w:rPr>
          <w:rFonts w:ascii="Times New Roman" w:hAnsi="Times New Roman" w:cs="Times New Roman"/>
          <w:b w:val="0"/>
          <w:color w:val="auto"/>
          <w:sz w:val="22"/>
          <w:szCs w:val="22"/>
        </w:rPr>
      </w:pPr>
      <w:bookmarkStart w:id="1" w:name="_Ref480901841"/>
      <w:r>
        <w:rPr>
          <w:rFonts w:ascii="Times New Roman" w:hAnsi="Times New Roman" w:cs="Times New Roman"/>
          <w:color w:val="auto"/>
          <w:sz w:val="22"/>
          <w:szCs w:val="22"/>
        </w:rPr>
        <w:t>Figure S2.</w:t>
      </w:r>
      <w:r w:rsidRPr="00B21977">
        <w:rPr>
          <w:rFonts w:ascii="Times New Roman" w:hAnsi="Times New Roman" w:cs="Times New Roman"/>
          <w:color w:val="auto"/>
          <w:sz w:val="22"/>
          <w:szCs w:val="22"/>
        </w:rPr>
        <w:fldChar w:fldCharType="begin"/>
      </w:r>
      <w:r w:rsidRPr="00B21977">
        <w:rPr>
          <w:rFonts w:ascii="Times New Roman" w:hAnsi="Times New Roman" w:cs="Times New Roman"/>
          <w:color w:val="auto"/>
          <w:sz w:val="22"/>
          <w:szCs w:val="22"/>
        </w:rPr>
        <w:instrText xml:space="preserve"> SEQ Figure_S2. \* ARABIC </w:instrText>
      </w:r>
      <w:r w:rsidRPr="00B21977">
        <w:rPr>
          <w:rFonts w:ascii="Times New Roman" w:hAnsi="Times New Roman" w:cs="Times New Roman"/>
          <w:color w:val="auto"/>
          <w:sz w:val="22"/>
          <w:szCs w:val="22"/>
        </w:rPr>
        <w:fldChar w:fldCharType="separate"/>
      </w:r>
      <w:r w:rsidR="00D21934">
        <w:rPr>
          <w:rFonts w:ascii="Times New Roman" w:hAnsi="Times New Roman" w:cs="Times New Roman"/>
          <w:noProof/>
          <w:color w:val="auto"/>
          <w:sz w:val="22"/>
          <w:szCs w:val="22"/>
        </w:rPr>
        <w:t>2</w:t>
      </w:r>
      <w:r w:rsidRPr="00B21977">
        <w:rPr>
          <w:rFonts w:ascii="Times New Roman" w:hAnsi="Times New Roman" w:cs="Times New Roman"/>
          <w:color w:val="auto"/>
          <w:sz w:val="22"/>
          <w:szCs w:val="22"/>
        </w:rPr>
        <w:fldChar w:fldCharType="end"/>
      </w:r>
      <w:bookmarkEnd w:id="1"/>
      <w:r w:rsidRPr="00B21977">
        <w:rPr>
          <w:rFonts w:ascii="Times New Roman" w:hAnsi="Times New Roman" w:cs="Times New Roman"/>
          <w:color w:val="auto"/>
          <w:sz w:val="22"/>
          <w:szCs w:val="22"/>
        </w:rPr>
        <w:t xml:space="preserve">. </w:t>
      </w:r>
      <w:r w:rsidRPr="00BB63A0">
        <w:rPr>
          <w:rFonts w:ascii="Times New Roman" w:hAnsi="Times New Roman" w:cs="Times New Roman"/>
          <w:b w:val="0"/>
          <w:color w:val="auto"/>
          <w:sz w:val="22"/>
          <w:szCs w:val="22"/>
        </w:rPr>
        <w:t>Two distillation</w:t>
      </w:r>
      <w:r w:rsidR="00431DD9" w:rsidRPr="00BB63A0">
        <w:rPr>
          <w:rFonts w:ascii="Times New Roman" w:hAnsi="Times New Roman" w:cs="Times New Roman"/>
          <w:b w:val="0"/>
          <w:color w:val="auto"/>
          <w:sz w:val="22"/>
          <w:szCs w:val="22"/>
        </w:rPr>
        <w:t xml:space="preserve"> </w:t>
      </w:r>
      <w:r w:rsidRPr="00BB63A0">
        <w:rPr>
          <w:rFonts w:ascii="Times New Roman" w:hAnsi="Times New Roman" w:cs="Times New Roman"/>
          <w:b w:val="0"/>
          <w:color w:val="auto"/>
          <w:sz w:val="22"/>
          <w:szCs w:val="22"/>
        </w:rPr>
        <w:t>column</w:t>
      </w:r>
      <w:r w:rsidR="00462F7E" w:rsidRPr="00BB63A0">
        <w:rPr>
          <w:rFonts w:ascii="Times New Roman" w:hAnsi="Times New Roman" w:cs="Times New Roman"/>
          <w:b w:val="0"/>
          <w:color w:val="auto"/>
          <w:sz w:val="22"/>
          <w:szCs w:val="22"/>
        </w:rPr>
        <w:t xml:space="preserve"> configuration</w:t>
      </w:r>
      <w:r w:rsidR="00431DD9" w:rsidRPr="00BB63A0">
        <w:rPr>
          <w:rFonts w:ascii="Times New Roman" w:hAnsi="Times New Roman" w:cs="Times New Roman"/>
          <w:b w:val="0"/>
          <w:color w:val="auto"/>
          <w:sz w:val="22"/>
          <w:szCs w:val="22"/>
        </w:rPr>
        <w:t>.</w:t>
      </w:r>
    </w:p>
    <w:p w14:paraId="4CB9304D" w14:textId="77777777" w:rsidR="006D2628" w:rsidRPr="00D571DF" w:rsidRDefault="006D2628" w:rsidP="001A032C">
      <w:pPr>
        <w:spacing w:line="360" w:lineRule="auto"/>
        <w:jc w:val="both"/>
        <w:rPr>
          <w:rFonts w:ascii="Times New Roman" w:hAnsi="Times New Roman" w:cs="Times New Roman"/>
          <w:sz w:val="24"/>
          <w:szCs w:val="24"/>
        </w:rPr>
      </w:pPr>
      <w:r w:rsidRPr="00D571DF">
        <w:rPr>
          <w:rFonts w:ascii="Times New Roman" w:hAnsi="Times New Roman" w:cs="Times New Roman"/>
          <w:sz w:val="24"/>
          <w:szCs w:val="24"/>
        </w:rPr>
        <w:lastRenderedPageBreak/>
        <w:t xml:space="preserve">The condensation operation (common for both cases) of </w:t>
      </w:r>
      <w:r w:rsidRPr="00D571DF">
        <w:rPr>
          <w:rFonts w:ascii="Times New Roman" w:hAnsi="Times New Roman" w:cs="Times New Roman"/>
          <w:noProof/>
          <w:sz w:val="24"/>
          <w:szCs w:val="24"/>
        </w:rPr>
        <w:t>gases</w:t>
      </w:r>
      <w:r w:rsidR="00CD4068">
        <w:rPr>
          <w:rFonts w:ascii="Times New Roman" w:hAnsi="Times New Roman" w:cs="Times New Roman"/>
          <w:sz w:val="24"/>
          <w:szCs w:val="24"/>
        </w:rPr>
        <w:t xml:space="preserve"> aims at removing all</w:t>
      </w:r>
      <w:r w:rsidRPr="00D571DF">
        <w:rPr>
          <w:rFonts w:ascii="Times New Roman" w:hAnsi="Times New Roman" w:cs="Times New Roman"/>
          <w:sz w:val="24"/>
          <w:szCs w:val="24"/>
        </w:rPr>
        <w:t xml:space="preserve"> major non-soluble </w:t>
      </w:r>
      <w:r w:rsidRPr="00D571DF">
        <w:rPr>
          <w:rFonts w:ascii="Times New Roman" w:hAnsi="Times New Roman" w:cs="Times New Roman"/>
          <w:noProof/>
          <w:sz w:val="24"/>
          <w:szCs w:val="24"/>
        </w:rPr>
        <w:t>gases</w:t>
      </w:r>
      <w:r w:rsidRPr="00D571DF">
        <w:rPr>
          <w:rFonts w:ascii="Times New Roman" w:hAnsi="Times New Roman" w:cs="Times New Roman"/>
          <w:sz w:val="24"/>
          <w:szCs w:val="24"/>
        </w:rPr>
        <w:t xml:space="preserve"> present in the </w:t>
      </w:r>
      <w:r w:rsidR="00CD4068">
        <w:rPr>
          <w:rFonts w:ascii="Times New Roman" w:hAnsi="Times New Roman" w:cs="Times New Roman"/>
          <w:sz w:val="24"/>
          <w:szCs w:val="24"/>
        </w:rPr>
        <w:t>fermenter off-gas</w:t>
      </w:r>
      <w:r w:rsidRPr="00D571DF">
        <w:rPr>
          <w:rFonts w:ascii="Times New Roman" w:hAnsi="Times New Roman" w:cs="Times New Roman"/>
          <w:sz w:val="24"/>
          <w:szCs w:val="24"/>
        </w:rPr>
        <w:t xml:space="preserve">. </w:t>
      </w:r>
      <w:r w:rsidR="00CD4068">
        <w:rPr>
          <w:rFonts w:ascii="Times New Roman" w:hAnsi="Times New Roman" w:cs="Times New Roman"/>
          <w:sz w:val="24"/>
          <w:szCs w:val="24"/>
        </w:rPr>
        <w:t>The off-gas stream comprises CO, CO</w:t>
      </w:r>
      <w:r w:rsidR="00CD4068" w:rsidRPr="00CD4068">
        <w:rPr>
          <w:rFonts w:ascii="Times New Roman" w:hAnsi="Times New Roman" w:cs="Times New Roman"/>
          <w:sz w:val="24"/>
          <w:szCs w:val="24"/>
          <w:vertAlign w:val="subscript"/>
        </w:rPr>
        <w:t>2</w:t>
      </w:r>
      <w:r w:rsidR="00CD4068">
        <w:rPr>
          <w:rFonts w:ascii="Times New Roman" w:hAnsi="Times New Roman" w:cs="Times New Roman"/>
          <w:sz w:val="24"/>
          <w:szCs w:val="24"/>
        </w:rPr>
        <w:t>, H</w:t>
      </w:r>
      <w:r w:rsidR="00CD4068" w:rsidRPr="00CD4068">
        <w:rPr>
          <w:rFonts w:ascii="Times New Roman" w:hAnsi="Times New Roman" w:cs="Times New Roman"/>
          <w:sz w:val="24"/>
          <w:szCs w:val="24"/>
          <w:vertAlign w:val="subscript"/>
        </w:rPr>
        <w:t>2</w:t>
      </w:r>
      <w:r w:rsidR="00CD4068">
        <w:rPr>
          <w:rFonts w:ascii="Times New Roman" w:hAnsi="Times New Roman" w:cs="Times New Roman"/>
          <w:sz w:val="24"/>
          <w:szCs w:val="24"/>
        </w:rPr>
        <w:t>O, N</w:t>
      </w:r>
      <w:r w:rsidR="00CD4068" w:rsidRPr="00CD4068">
        <w:rPr>
          <w:rFonts w:ascii="Times New Roman" w:hAnsi="Times New Roman" w:cs="Times New Roman"/>
          <w:sz w:val="24"/>
          <w:szCs w:val="24"/>
          <w:vertAlign w:val="subscript"/>
        </w:rPr>
        <w:t>2</w:t>
      </w:r>
      <w:r w:rsidR="00CD4068">
        <w:rPr>
          <w:rFonts w:ascii="Times New Roman" w:hAnsi="Times New Roman" w:cs="Times New Roman"/>
          <w:sz w:val="24"/>
          <w:szCs w:val="24"/>
        </w:rPr>
        <w:t>, H</w:t>
      </w:r>
      <w:r w:rsidR="00CD4068" w:rsidRPr="00CD4068">
        <w:rPr>
          <w:rFonts w:ascii="Times New Roman" w:hAnsi="Times New Roman" w:cs="Times New Roman"/>
          <w:sz w:val="24"/>
          <w:szCs w:val="24"/>
          <w:vertAlign w:val="subscript"/>
        </w:rPr>
        <w:t>2</w:t>
      </w:r>
      <w:r w:rsidRPr="00D571DF">
        <w:rPr>
          <w:rFonts w:ascii="Times New Roman" w:hAnsi="Times New Roman" w:cs="Times New Roman"/>
          <w:sz w:val="24"/>
          <w:szCs w:val="24"/>
        </w:rPr>
        <w:t xml:space="preserve"> and acetone (the product to be recovere</w:t>
      </w:r>
      <w:r w:rsidR="004D2998">
        <w:rPr>
          <w:rFonts w:ascii="Times New Roman" w:hAnsi="Times New Roman" w:cs="Times New Roman"/>
          <w:sz w:val="24"/>
          <w:szCs w:val="24"/>
        </w:rPr>
        <w:t xml:space="preserve">d) in composition shown in </w:t>
      </w:r>
      <w:r w:rsidR="00670635" w:rsidRPr="00670635">
        <w:rPr>
          <w:rFonts w:ascii="Times New Roman" w:hAnsi="Times New Roman" w:cs="Times New Roman"/>
          <w:sz w:val="24"/>
          <w:szCs w:val="24"/>
        </w:rPr>
        <w:t>Table S2.1.</w:t>
      </w:r>
    </w:p>
    <w:p w14:paraId="777EE664" w14:textId="77777777" w:rsidR="004D2998" w:rsidRDefault="004D2998" w:rsidP="004D2998">
      <w:pPr>
        <w:pStyle w:val="Cap"/>
      </w:pPr>
      <w:r w:rsidRPr="004D2998">
        <w:t>Table S2.</w:t>
      </w:r>
      <w:fldSimple w:instr=" SEQ Table_S2. \* ARABIC ">
        <w:r w:rsidR="00667B46">
          <w:rPr>
            <w:noProof/>
          </w:rPr>
          <w:t>1</w:t>
        </w:r>
      </w:fldSimple>
      <w:r w:rsidRPr="004D2998">
        <w:t xml:space="preserve">. </w:t>
      </w:r>
      <w:r w:rsidR="00E12EA7" w:rsidRPr="00BB63A0">
        <w:rPr>
          <w:b w:val="0"/>
        </w:rPr>
        <w:t>Composition fermentation off-gas.</w:t>
      </w:r>
    </w:p>
    <w:tbl>
      <w:tblPr>
        <w:tblStyle w:val="TableGrid"/>
        <w:tblW w:w="0" w:type="auto"/>
        <w:tblLook w:val="04A0" w:firstRow="1" w:lastRow="0" w:firstColumn="1" w:lastColumn="0" w:noHBand="0" w:noVBand="1"/>
      </w:tblPr>
      <w:tblGrid>
        <w:gridCol w:w="4929"/>
        <w:gridCol w:w="4926"/>
      </w:tblGrid>
      <w:tr w:rsidR="00E12EA7" w14:paraId="478550B1" w14:textId="77777777" w:rsidTr="00E12EA7">
        <w:tc>
          <w:tcPr>
            <w:tcW w:w="5094" w:type="dxa"/>
          </w:tcPr>
          <w:p w14:paraId="5A598429" w14:textId="77777777" w:rsidR="00E12EA7" w:rsidRPr="00170F35" w:rsidRDefault="00E12EA7" w:rsidP="00E12EA7">
            <w:pPr>
              <w:spacing w:line="360" w:lineRule="auto"/>
              <w:rPr>
                <w:rFonts w:ascii="Times New Roman" w:eastAsia="Times New Roman" w:hAnsi="Times New Roman" w:cs="Times New Roman"/>
                <w:b/>
                <w:bCs/>
                <w:sz w:val="24"/>
                <w:szCs w:val="24"/>
              </w:rPr>
            </w:pPr>
            <w:r w:rsidRPr="00170F35">
              <w:rPr>
                <w:rFonts w:ascii="Times New Roman" w:eastAsia="Times New Roman" w:hAnsi="Times New Roman" w:cs="Times New Roman"/>
                <w:b/>
                <w:bCs/>
                <w:sz w:val="24"/>
                <w:szCs w:val="24"/>
              </w:rPr>
              <w:t>Components</w:t>
            </w:r>
          </w:p>
        </w:tc>
        <w:tc>
          <w:tcPr>
            <w:tcW w:w="5094" w:type="dxa"/>
          </w:tcPr>
          <w:p w14:paraId="37300039" w14:textId="77777777" w:rsidR="00E12EA7" w:rsidRPr="00170F35" w:rsidRDefault="00E12EA7" w:rsidP="00E12EA7">
            <w:pPr>
              <w:spacing w:line="360" w:lineRule="auto"/>
              <w:rPr>
                <w:rFonts w:ascii="Times New Roman" w:eastAsia="Times New Roman" w:hAnsi="Times New Roman" w:cs="Times New Roman"/>
                <w:b/>
                <w:bCs/>
                <w:sz w:val="24"/>
                <w:szCs w:val="24"/>
              </w:rPr>
            </w:pPr>
            <w:r w:rsidRPr="00170F35">
              <w:rPr>
                <w:rFonts w:ascii="Times New Roman" w:eastAsia="Times New Roman" w:hAnsi="Times New Roman" w:cs="Times New Roman"/>
                <w:b/>
                <w:bCs/>
                <w:sz w:val="24"/>
                <w:szCs w:val="24"/>
              </w:rPr>
              <w:t>Off-gas composition (kg/</w:t>
            </w:r>
            <w:proofErr w:type="spellStart"/>
            <w:r w:rsidRPr="00170F35">
              <w:rPr>
                <w:rFonts w:ascii="Times New Roman" w:eastAsia="Times New Roman" w:hAnsi="Times New Roman" w:cs="Times New Roman"/>
                <w:b/>
                <w:bCs/>
                <w:sz w:val="24"/>
                <w:szCs w:val="24"/>
              </w:rPr>
              <w:t>hr</w:t>
            </w:r>
            <w:proofErr w:type="spellEnd"/>
            <w:r w:rsidRPr="00170F35">
              <w:rPr>
                <w:rFonts w:ascii="Times New Roman" w:eastAsia="Times New Roman" w:hAnsi="Times New Roman" w:cs="Times New Roman"/>
                <w:b/>
                <w:bCs/>
                <w:sz w:val="24"/>
                <w:szCs w:val="24"/>
              </w:rPr>
              <w:t>)</w:t>
            </w:r>
          </w:p>
        </w:tc>
      </w:tr>
      <w:tr w:rsidR="00E12EA7" w14:paraId="77BA8C99" w14:textId="77777777" w:rsidTr="00E12EA7">
        <w:tc>
          <w:tcPr>
            <w:tcW w:w="5094" w:type="dxa"/>
          </w:tcPr>
          <w:p w14:paraId="607562CD" w14:textId="77777777" w:rsidR="00E12EA7" w:rsidRPr="00670635" w:rsidRDefault="00E12EA7" w:rsidP="00E12EA7">
            <w:pPr>
              <w:spacing w:line="360" w:lineRule="auto"/>
              <w:rPr>
                <w:rFonts w:ascii="Times New Roman" w:eastAsia="Times New Roman" w:hAnsi="Times New Roman" w:cs="Times New Roman"/>
                <w:bCs/>
                <w:sz w:val="24"/>
                <w:szCs w:val="24"/>
              </w:rPr>
            </w:pPr>
            <w:r w:rsidRPr="00670635">
              <w:rPr>
                <w:rFonts w:ascii="Times New Roman" w:eastAsia="Times New Roman" w:hAnsi="Times New Roman" w:cs="Times New Roman"/>
                <w:bCs/>
                <w:sz w:val="24"/>
                <w:szCs w:val="24"/>
              </w:rPr>
              <w:t>Acetone</w:t>
            </w:r>
          </w:p>
        </w:tc>
        <w:tc>
          <w:tcPr>
            <w:tcW w:w="5094" w:type="dxa"/>
          </w:tcPr>
          <w:p w14:paraId="125C3DC6" w14:textId="77777777" w:rsidR="00E12EA7" w:rsidRPr="00170F35" w:rsidRDefault="00E12EA7" w:rsidP="00E12EA7">
            <w:pPr>
              <w:spacing w:line="360" w:lineRule="auto"/>
              <w:rPr>
                <w:rFonts w:ascii="Times New Roman" w:eastAsia="Times New Roman" w:hAnsi="Times New Roman" w:cs="Times New Roman"/>
                <w:sz w:val="24"/>
                <w:szCs w:val="24"/>
              </w:rPr>
            </w:pPr>
            <w:r w:rsidRPr="00170F35">
              <w:rPr>
                <w:rFonts w:ascii="Times New Roman" w:eastAsia="Times New Roman" w:hAnsi="Times New Roman" w:cs="Times New Roman"/>
                <w:sz w:val="24"/>
                <w:szCs w:val="24"/>
              </w:rPr>
              <w:t>2</w:t>
            </w:r>
            <w:r w:rsidR="00670635">
              <w:rPr>
                <w:rFonts w:ascii="Times New Roman" w:eastAsia="Times New Roman" w:hAnsi="Times New Roman" w:cs="Times New Roman"/>
                <w:sz w:val="24"/>
                <w:szCs w:val="24"/>
              </w:rPr>
              <w:t>,</w:t>
            </w:r>
            <w:r w:rsidRPr="00170F35">
              <w:rPr>
                <w:rFonts w:ascii="Times New Roman" w:eastAsia="Times New Roman" w:hAnsi="Times New Roman" w:cs="Times New Roman"/>
                <w:sz w:val="24"/>
                <w:szCs w:val="24"/>
              </w:rPr>
              <w:t>225</w:t>
            </w:r>
          </w:p>
        </w:tc>
      </w:tr>
      <w:tr w:rsidR="00E12EA7" w14:paraId="6DD270BA" w14:textId="77777777" w:rsidTr="00E12EA7">
        <w:tc>
          <w:tcPr>
            <w:tcW w:w="5094" w:type="dxa"/>
          </w:tcPr>
          <w:p w14:paraId="4AB0C836" w14:textId="77777777" w:rsidR="00E12EA7" w:rsidRPr="00670635" w:rsidRDefault="00E12EA7" w:rsidP="00E12EA7">
            <w:pPr>
              <w:spacing w:line="360" w:lineRule="auto"/>
              <w:rPr>
                <w:rFonts w:ascii="Times New Roman" w:eastAsia="Times New Roman" w:hAnsi="Times New Roman" w:cs="Times New Roman"/>
                <w:bCs/>
                <w:sz w:val="24"/>
                <w:szCs w:val="24"/>
              </w:rPr>
            </w:pPr>
            <w:r w:rsidRPr="00670635">
              <w:rPr>
                <w:rFonts w:ascii="Times New Roman" w:eastAsia="Times New Roman" w:hAnsi="Times New Roman" w:cs="Times New Roman"/>
                <w:bCs/>
                <w:sz w:val="24"/>
                <w:szCs w:val="24"/>
              </w:rPr>
              <w:t>CO</w:t>
            </w:r>
            <w:r w:rsidRPr="00670635">
              <w:rPr>
                <w:rFonts w:ascii="Times New Roman" w:eastAsia="Times New Roman" w:hAnsi="Times New Roman" w:cs="Times New Roman"/>
                <w:bCs/>
                <w:sz w:val="24"/>
                <w:szCs w:val="24"/>
                <w:vertAlign w:val="subscript"/>
              </w:rPr>
              <w:t>2</w:t>
            </w:r>
          </w:p>
        </w:tc>
        <w:tc>
          <w:tcPr>
            <w:tcW w:w="5094" w:type="dxa"/>
          </w:tcPr>
          <w:p w14:paraId="7AFD988E" w14:textId="77777777" w:rsidR="00E12EA7" w:rsidRPr="00170F35" w:rsidRDefault="00E12EA7" w:rsidP="00E12EA7">
            <w:pPr>
              <w:spacing w:line="360" w:lineRule="auto"/>
              <w:rPr>
                <w:rFonts w:ascii="Times New Roman" w:eastAsia="Times New Roman" w:hAnsi="Times New Roman" w:cs="Times New Roman"/>
                <w:sz w:val="24"/>
                <w:szCs w:val="24"/>
              </w:rPr>
            </w:pPr>
            <w:r w:rsidRPr="00170F35">
              <w:rPr>
                <w:rFonts w:ascii="Times New Roman" w:eastAsia="Times New Roman" w:hAnsi="Times New Roman" w:cs="Times New Roman"/>
                <w:sz w:val="24"/>
                <w:szCs w:val="24"/>
              </w:rPr>
              <w:t>11</w:t>
            </w:r>
            <w:r w:rsidR="00670635">
              <w:rPr>
                <w:rFonts w:ascii="Times New Roman" w:eastAsia="Times New Roman" w:hAnsi="Times New Roman" w:cs="Times New Roman"/>
                <w:sz w:val="24"/>
                <w:szCs w:val="24"/>
              </w:rPr>
              <w:t>,</w:t>
            </w:r>
            <w:r w:rsidRPr="00170F35">
              <w:rPr>
                <w:rFonts w:ascii="Times New Roman" w:eastAsia="Times New Roman" w:hAnsi="Times New Roman" w:cs="Times New Roman"/>
                <w:sz w:val="24"/>
                <w:szCs w:val="24"/>
              </w:rPr>
              <w:t>486</w:t>
            </w:r>
          </w:p>
        </w:tc>
      </w:tr>
      <w:tr w:rsidR="00E12EA7" w14:paraId="00424572" w14:textId="77777777" w:rsidTr="00E12EA7">
        <w:tc>
          <w:tcPr>
            <w:tcW w:w="5094" w:type="dxa"/>
          </w:tcPr>
          <w:p w14:paraId="3D3B7433" w14:textId="77777777" w:rsidR="00E12EA7" w:rsidRPr="00670635" w:rsidRDefault="00E12EA7" w:rsidP="00E12EA7">
            <w:pPr>
              <w:spacing w:line="360" w:lineRule="auto"/>
              <w:rPr>
                <w:rFonts w:ascii="Times New Roman" w:eastAsia="Times New Roman" w:hAnsi="Times New Roman" w:cs="Times New Roman"/>
                <w:bCs/>
                <w:sz w:val="24"/>
                <w:szCs w:val="24"/>
              </w:rPr>
            </w:pPr>
            <w:r w:rsidRPr="00670635">
              <w:rPr>
                <w:rFonts w:ascii="Times New Roman" w:eastAsia="Times New Roman" w:hAnsi="Times New Roman" w:cs="Times New Roman"/>
                <w:bCs/>
                <w:sz w:val="24"/>
                <w:szCs w:val="24"/>
              </w:rPr>
              <w:t>CO</w:t>
            </w:r>
          </w:p>
        </w:tc>
        <w:tc>
          <w:tcPr>
            <w:tcW w:w="5094" w:type="dxa"/>
          </w:tcPr>
          <w:p w14:paraId="2CE5A045" w14:textId="77777777" w:rsidR="00E12EA7" w:rsidRPr="00170F35" w:rsidRDefault="00E12EA7" w:rsidP="00E12EA7">
            <w:pPr>
              <w:spacing w:line="360" w:lineRule="auto"/>
              <w:rPr>
                <w:rFonts w:ascii="Times New Roman" w:eastAsia="Times New Roman" w:hAnsi="Times New Roman" w:cs="Times New Roman"/>
                <w:sz w:val="24"/>
                <w:szCs w:val="24"/>
              </w:rPr>
            </w:pPr>
            <w:r w:rsidRPr="00170F35">
              <w:rPr>
                <w:rFonts w:ascii="Times New Roman" w:eastAsia="Times New Roman" w:hAnsi="Times New Roman" w:cs="Times New Roman"/>
                <w:sz w:val="24"/>
                <w:szCs w:val="24"/>
              </w:rPr>
              <w:t>2</w:t>
            </w:r>
            <w:r w:rsidR="00670635">
              <w:rPr>
                <w:rFonts w:ascii="Times New Roman" w:eastAsia="Times New Roman" w:hAnsi="Times New Roman" w:cs="Times New Roman"/>
                <w:sz w:val="24"/>
                <w:szCs w:val="24"/>
              </w:rPr>
              <w:t>,</w:t>
            </w:r>
            <w:r w:rsidRPr="00170F35">
              <w:rPr>
                <w:rFonts w:ascii="Times New Roman" w:eastAsia="Times New Roman" w:hAnsi="Times New Roman" w:cs="Times New Roman"/>
                <w:sz w:val="24"/>
                <w:szCs w:val="24"/>
              </w:rPr>
              <w:t>763</w:t>
            </w:r>
          </w:p>
        </w:tc>
      </w:tr>
      <w:tr w:rsidR="00E12EA7" w14:paraId="3D4A2F7C" w14:textId="77777777" w:rsidTr="00E12EA7">
        <w:tc>
          <w:tcPr>
            <w:tcW w:w="5094" w:type="dxa"/>
          </w:tcPr>
          <w:p w14:paraId="096ED9BE" w14:textId="77777777" w:rsidR="00E12EA7" w:rsidRPr="00670635" w:rsidRDefault="00E12EA7" w:rsidP="00E12EA7">
            <w:pPr>
              <w:spacing w:line="360" w:lineRule="auto"/>
              <w:rPr>
                <w:rFonts w:ascii="Times New Roman" w:eastAsia="Times New Roman" w:hAnsi="Times New Roman" w:cs="Times New Roman"/>
                <w:bCs/>
                <w:sz w:val="24"/>
                <w:szCs w:val="24"/>
              </w:rPr>
            </w:pPr>
            <w:r w:rsidRPr="00670635">
              <w:rPr>
                <w:rFonts w:ascii="Times New Roman" w:eastAsia="Times New Roman" w:hAnsi="Times New Roman" w:cs="Times New Roman"/>
                <w:bCs/>
                <w:sz w:val="24"/>
                <w:szCs w:val="24"/>
              </w:rPr>
              <w:t>H</w:t>
            </w:r>
            <w:r w:rsidRPr="00670635">
              <w:rPr>
                <w:rFonts w:ascii="Times New Roman" w:eastAsia="Times New Roman" w:hAnsi="Times New Roman" w:cs="Times New Roman"/>
                <w:bCs/>
                <w:sz w:val="24"/>
                <w:szCs w:val="24"/>
                <w:vertAlign w:val="subscript"/>
              </w:rPr>
              <w:t>2</w:t>
            </w:r>
          </w:p>
        </w:tc>
        <w:tc>
          <w:tcPr>
            <w:tcW w:w="5094" w:type="dxa"/>
          </w:tcPr>
          <w:p w14:paraId="7CA411C2" w14:textId="77777777" w:rsidR="00E12EA7" w:rsidRPr="00170F35" w:rsidRDefault="00E12EA7" w:rsidP="00E12EA7">
            <w:pPr>
              <w:spacing w:line="360" w:lineRule="auto"/>
              <w:rPr>
                <w:rFonts w:ascii="Times New Roman" w:eastAsia="Times New Roman" w:hAnsi="Times New Roman" w:cs="Times New Roman"/>
                <w:sz w:val="24"/>
                <w:szCs w:val="24"/>
              </w:rPr>
            </w:pPr>
            <w:r w:rsidRPr="00170F35">
              <w:rPr>
                <w:rFonts w:ascii="Times New Roman" w:eastAsia="Times New Roman" w:hAnsi="Times New Roman" w:cs="Times New Roman"/>
                <w:sz w:val="24"/>
                <w:szCs w:val="24"/>
              </w:rPr>
              <w:t>26</w:t>
            </w:r>
          </w:p>
        </w:tc>
      </w:tr>
      <w:tr w:rsidR="00E12EA7" w14:paraId="5AE9365B" w14:textId="77777777" w:rsidTr="00E12EA7">
        <w:tc>
          <w:tcPr>
            <w:tcW w:w="5094" w:type="dxa"/>
          </w:tcPr>
          <w:p w14:paraId="620C87E1" w14:textId="77777777" w:rsidR="00E12EA7" w:rsidRPr="00670635" w:rsidRDefault="00E12EA7" w:rsidP="00E12EA7">
            <w:pPr>
              <w:spacing w:line="360" w:lineRule="auto"/>
              <w:rPr>
                <w:rFonts w:ascii="Times New Roman" w:eastAsia="Times New Roman" w:hAnsi="Times New Roman" w:cs="Times New Roman"/>
                <w:bCs/>
                <w:sz w:val="24"/>
                <w:szCs w:val="24"/>
              </w:rPr>
            </w:pPr>
            <w:r w:rsidRPr="00670635">
              <w:rPr>
                <w:rFonts w:ascii="Times New Roman" w:eastAsia="Times New Roman" w:hAnsi="Times New Roman" w:cs="Times New Roman"/>
                <w:bCs/>
                <w:sz w:val="24"/>
                <w:szCs w:val="24"/>
              </w:rPr>
              <w:t>N</w:t>
            </w:r>
            <w:r w:rsidRPr="00670635">
              <w:rPr>
                <w:rFonts w:ascii="Times New Roman" w:eastAsia="Times New Roman" w:hAnsi="Times New Roman" w:cs="Times New Roman"/>
                <w:bCs/>
                <w:sz w:val="24"/>
                <w:szCs w:val="24"/>
                <w:vertAlign w:val="subscript"/>
              </w:rPr>
              <w:t>2</w:t>
            </w:r>
          </w:p>
        </w:tc>
        <w:tc>
          <w:tcPr>
            <w:tcW w:w="5094" w:type="dxa"/>
          </w:tcPr>
          <w:p w14:paraId="15C5A8CB" w14:textId="77777777" w:rsidR="00E12EA7" w:rsidRPr="00170F35" w:rsidRDefault="00E12EA7" w:rsidP="00E12EA7">
            <w:pPr>
              <w:spacing w:line="360" w:lineRule="auto"/>
              <w:rPr>
                <w:rFonts w:ascii="Times New Roman" w:eastAsia="Times New Roman" w:hAnsi="Times New Roman" w:cs="Times New Roman"/>
                <w:sz w:val="24"/>
                <w:szCs w:val="24"/>
              </w:rPr>
            </w:pPr>
            <w:r w:rsidRPr="00170F35">
              <w:rPr>
                <w:rFonts w:ascii="Times New Roman" w:eastAsia="Times New Roman" w:hAnsi="Times New Roman" w:cs="Times New Roman"/>
                <w:sz w:val="24"/>
                <w:szCs w:val="24"/>
              </w:rPr>
              <w:t>3</w:t>
            </w:r>
            <w:r w:rsidR="00670635">
              <w:rPr>
                <w:rFonts w:ascii="Times New Roman" w:eastAsia="Times New Roman" w:hAnsi="Times New Roman" w:cs="Times New Roman"/>
                <w:sz w:val="24"/>
                <w:szCs w:val="24"/>
              </w:rPr>
              <w:t>,</w:t>
            </w:r>
            <w:r w:rsidRPr="00170F35">
              <w:rPr>
                <w:rFonts w:ascii="Times New Roman" w:eastAsia="Times New Roman" w:hAnsi="Times New Roman" w:cs="Times New Roman"/>
                <w:sz w:val="24"/>
                <w:szCs w:val="24"/>
              </w:rPr>
              <w:t>045</w:t>
            </w:r>
          </w:p>
        </w:tc>
      </w:tr>
      <w:tr w:rsidR="00E12EA7" w14:paraId="5D91D0AC" w14:textId="77777777" w:rsidTr="00E12EA7">
        <w:tc>
          <w:tcPr>
            <w:tcW w:w="5094" w:type="dxa"/>
          </w:tcPr>
          <w:p w14:paraId="3FD72D41" w14:textId="77777777" w:rsidR="00E12EA7" w:rsidRPr="00670635" w:rsidRDefault="00E12EA7" w:rsidP="00E12EA7">
            <w:pPr>
              <w:spacing w:line="360" w:lineRule="auto"/>
              <w:rPr>
                <w:rFonts w:ascii="Times New Roman" w:eastAsia="Times New Roman" w:hAnsi="Times New Roman" w:cs="Times New Roman"/>
                <w:bCs/>
                <w:sz w:val="24"/>
                <w:szCs w:val="24"/>
              </w:rPr>
            </w:pPr>
            <w:r w:rsidRPr="00670635">
              <w:rPr>
                <w:rFonts w:ascii="Times New Roman" w:eastAsia="Times New Roman" w:hAnsi="Times New Roman" w:cs="Times New Roman"/>
                <w:bCs/>
                <w:sz w:val="24"/>
                <w:szCs w:val="24"/>
              </w:rPr>
              <w:t>H</w:t>
            </w:r>
            <w:r w:rsidRPr="00670635">
              <w:rPr>
                <w:rFonts w:ascii="Times New Roman" w:eastAsia="Times New Roman" w:hAnsi="Times New Roman" w:cs="Times New Roman"/>
                <w:bCs/>
                <w:sz w:val="24"/>
                <w:szCs w:val="24"/>
                <w:vertAlign w:val="subscript"/>
              </w:rPr>
              <w:t>2</w:t>
            </w:r>
            <w:r w:rsidRPr="00670635">
              <w:rPr>
                <w:rFonts w:ascii="Times New Roman" w:eastAsia="Times New Roman" w:hAnsi="Times New Roman" w:cs="Times New Roman"/>
                <w:bCs/>
                <w:sz w:val="24"/>
                <w:szCs w:val="24"/>
              </w:rPr>
              <w:t>O</w:t>
            </w:r>
          </w:p>
        </w:tc>
        <w:tc>
          <w:tcPr>
            <w:tcW w:w="5094" w:type="dxa"/>
          </w:tcPr>
          <w:p w14:paraId="3CEFFB8B" w14:textId="77777777" w:rsidR="00E12EA7" w:rsidRPr="00170F35" w:rsidRDefault="00E12EA7" w:rsidP="00E12EA7">
            <w:pPr>
              <w:spacing w:line="360" w:lineRule="auto"/>
              <w:rPr>
                <w:rFonts w:ascii="Times New Roman" w:eastAsia="Times New Roman" w:hAnsi="Times New Roman" w:cs="Times New Roman"/>
                <w:sz w:val="24"/>
                <w:szCs w:val="24"/>
              </w:rPr>
            </w:pPr>
            <w:r w:rsidRPr="00170F35">
              <w:rPr>
                <w:rFonts w:ascii="Times New Roman" w:eastAsia="Times New Roman" w:hAnsi="Times New Roman" w:cs="Times New Roman"/>
                <w:sz w:val="24"/>
                <w:szCs w:val="24"/>
              </w:rPr>
              <w:t>2</w:t>
            </w:r>
            <w:r w:rsidR="00670635">
              <w:rPr>
                <w:rFonts w:ascii="Times New Roman" w:eastAsia="Times New Roman" w:hAnsi="Times New Roman" w:cs="Times New Roman"/>
                <w:sz w:val="24"/>
                <w:szCs w:val="24"/>
              </w:rPr>
              <w:t>,</w:t>
            </w:r>
            <w:r w:rsidRPr="00170F35">
              <w:rPr>
                <w:rFonts w:ascii="Times New Roman" w:eastAsia="Times New Roman" w:hAnsi="Times New Roman" w:cs="Times New Roman"/>
                <w:sz w:val="24"/>
                <w:szCs w:val="24"/>
              </w:rPr>
              <w:t>283</w:t>
            </w:r>
          </w:p>
        </w:tc>
      </w:tr>
    </w:tbl>
    <w:p w14:paraId="3DFF33C5" w14:textId="77777777" w:rsidR="006D2628" w:rsidRPr="00D571DF" w:rsidRDefault="006D2628" w:rsidP="001A032C">
      <w:pPr>
        <w:spacing w:before="360" w:line="360" w:lineRule="auto"/>
        <w:jc w:val="both"/>
        <w:rPr>
          <w:rFonts w:ascii="Times New Roman" w:hAnsi="Times New Roman" w:cs="Times New Roman"/>
          <w:sz w:val="24"/>
          <w:szCs w:val="24"/>
        </w:rPr>
      </w:pPr>
      <w:r w:rsidRPr="00D571DF">
        <w:rPr>
          <w:rFonts w:ascii="Times New Roman" w:hAnsi="Times New Roman" w:cs="Times New Roman"/>
          <w:noProof/>
          <w:sz w:val="24"/>
          <w:szCs w:val="24"/>
        </w:rPr>
        <w:t>Post-condensation</w:t>
      </w:r>
      <w:r w:rsidRPr="00D571DF">
        <w:rPr>
          <w:rFonts w:ascii="Times New Roman" w:hAnsi="Times New Roman" w:cs="Times New Roman"/>
          <w:sz w:val="24"/>
          <w:szCs w:val="24"/>
        </w:rPr>
        <w:t>, a fraction of</w:t>
      </w:r>
      <w:r w:rsidR="00CD4068">
        <w:rPr>
          <w:rFonts w:ascii="Times New Roman" w:hAnsi="Times New Roman" w:cs="Times New Roman"/>
          <w:sz w:val="24"/>
          <w:szCs w:val="24"/>
        </w:rPr>
        <w:t xml:space="preserve"> the</w:t>
      </w:r>
      <w:r w:rsidRPr="00D571DF">
        <w:rPr>
          <w:rFonts w:ascii="Times New Roman" w:hAnsi="Times New Roman" w:cs="Times New Roman"/>
          <w:sz w:val="24"/>
          <w:szCs w:val="24"/>
        </w:rPr>
        <w:t xml:space="preserve"> </w:t>
      </w:r>
      <w:r w:rsidRPr="005F0DBA">
        <w:rPr>
          <w:rFonts w:ascii="Times New Roman" w:hAnsi="Times New Roman" w:cs="Times New Roman"/>
          <w:noProof/>
          <w:sz w:val="24"/>
          <w:szCs w:val="24"/>
        </w:rPr>
        <w:t>vapor</w:t>
      </w:r>
      <w:r w:rsidRPr="00D571DF">
        <w:rPr>
          <w:rFonts w:ascii="Times New Roman" w:hAnsi="Times New Roman" w:cs="Times New Roman"/>
          <w:sz w:val="24"/>
          <w:szCs w:val="24"/>
        </w:rPr>
        <w:t xml:space="preserve"> stream is recycled to the fermenter. The condensate (liq</w:t>
      </w:r>
      <w:r w:rsidR="00CD4068">
        <w:rPr>
          <w:rFonts w:ascii="Times New Roman" w:hAnsi="Times New Roman" w:cs="Times New Roman"/>
          <w:sz w:val="24"/>
          <w:szCs w:val="24"/>
        </w:rPr>
        <w:t xml:space="preserve">uid), which mainly comprises </w:t>
      </w:r>
      <w:r w:rsidRPr="00D571DF">
        <w:rPr>
          <w:rFonts w:ascii="Times New Roman" w:hAnsi="Times New Roman" w:cs="Times New Roman"/>
          <w:sz w:val="24"/>
          <w:szCs w:val="24"/>
        </w:rPr>
        <w:t xml:space="preserve">acetone, </w:t>
      </w:r>
      <w:r w:rsidRPr="00D571DF">
        <w:rPr>
          <w:rFonts w:ascii="Times New Roman" w:hAnsi="Times New Roman" w:cs="Times New Roman"/>
          <w:noProof/>
          <w:sz w:val="24"/>
          <w:szCs w:val="24"/>
        </w:rPr>
        <w:t>water,</w:t>
      </w:r>
      <w:r w:rsidRPr="00D571DF">
        <w:rPr>
          <w:rFonts w:ascii="Times New Roman" w:hAnsi="Times New Roman" w:cs="Times New Roman"/>
          <w:sz w:val="24"/>
          <w:szCs w:val="24"/>
        </w:rPr>
        <w:t xml:space="preserve"> and CO</w:t>
      </w:r>
      <w:r w:rsidRPr="00D571DF">
        <w:rPr>
          <w:rFonts w:ascii="Times New Roman" w:hAnsi="Times New Roman" w:cs="Times New Roman"/>
          <w:sz w:val="24"/>
          <w:szCs w:val="24"/>
          <w:vertAlign w:val="subscript"/>
        </w:rPr>
        <w:t>2</w:t>
      </w:r>
      <w:r w:rsidRPr="00D571DF">
        <w:rPr>
          <w:rFonts w:ascii="Times New Roman" w:hAnsi="Times New Roman" w:cs="Times New Roman"/>
          <w:sz w:val="24"/>
          <w:szCs w:val="24"/>
        </w:rPr>
        <w:t xml:space="preserve"> (</w:t>
      </w:r>
      <w:r w:rsidR="001A032C" w:rsidRPr="00D571DF">
        <w:rPr>
          <w:rFonts w:ascii="Times New Roman" w:hAnsi="Times New Roman" w:cs="Times New Roman"/>
          <w:sz w:val="24"/>
          <w:szCs w:val="24"/>
        </w:rPr>
        <w:t>dissolved),</w:t>
      </w:r>
      <w:r w:rsidRPr="00D571DF">
        <w:rPr>
          <w:rFonts w:ascii="Times New Roman" w:hAnsi="Times New Roman" w:cs="Times New Roman"/>
          <w:sz w:val="24"/>
          <w:szCs w:val="24"/>
        </w:rPr>
        <w:t xml:space="preserve"> is pumped to the distillation columns. Here, two options are considered to represent a viable separation scheme exploiting the difference in the boiling points of the three compounds. The first scheme consists of one distillation column with a partial condenser with </w:t>
      </w:r>
      <w:r w:rsidRPr="005F0DBA">
        <w:rPr>
          <w:rFonts w:ascii="Times New Roman" w:hAnsi="Times New Roman" w:cs="Times New Roman"/>
          <w:noProof/>
          <w:sz w:val="24"/>
          <w:szCs w:val="24"/>
        </w:rPr>
        <w:t>vapor</w:t>
      </w:r>
      <w:r w:rsidRPr="00D571DF">
        <w:rPr>
          <w:rFonts w:ascii="Times New Roman" w:hAnsi="Times New Roman" w:cs="Times New Roman"/>
          <w:sz w:val="24"/>
          <w:szCs w:val="24"/>
        </w:rPr>
        <w:t xml:space="preserve"> and liquid as distillate. The second configuration consists of </w:t>
      </w:r>
      <w:r w:rsidR="001A032C">
        <w:rPr>
          <w:rFonts w:ascii="Times New Roman" w:hAnsi="Times New Roman" w:cs="Times New Roman"/>
          <w:sz w:val="24"/>
          <w:szCs w:val="24"/>
        </w:rPr>
        <w:t xml:space="preserve">a </w:t>
      </w:r>
      <w:r w:rsidRPr="00D571DF">
        <w:rPr>
          <w:rFonts w:ascii="Times New Roman" w:hAnsi="Times New Roman" w:cs="Times New Roman"/>
          <w:sz w:val="24"/>
          <w:szCs w:val="24"/>
        </w:rPr>
        <w:t>two distillation column set-up which separates CO</w:t>
      </w:r>
      <w:r w:rsidRPr="00D571DF">
        <w:rPr>
          <w:rFonts w:ascii="Times New Roman" w:hAnsi="Times New Roman" w:cs="Times New Roman"/>
          <w:sz w:val="24"/>
          <w:szCs w:val="24"/>
          <w:vertAlign w:val="subscript"/>
        </w:rPr>
        <w:t>2</w:t>
      </w:r>
      <w:r w:rsidR="001A032C">
        <w:rPr>
          <w:rFonts w:ascii="Times New Roman" w:hAnsi="Times New Roman" w:cs="Times New Roman"/>
          <w:sz w:val="24"/>
          <w:szCs w:val="24"/>
        </w:rPr>
        <w:t xml:space="preserve"> in the first column and a</w:t>
      </w:r>
      <w:r w:rsidRPr="00D571DF">
        <w:rPr>
          <w:rFonts w:ascii="Times New Roman" w:hAnsi="Times New Roman" w:cs="Times New Roman"/>
          <w:sz w:val="24"/>
          <w:szCs w:val="24"/>
        </w:rPr>
        <w:t xml:space="preserve">cetone in the </w:t>
      </w:r>
      <w:r w:rsidR="001A032C">
        <w:rPr>
          <w:rFonts w:ascii="Times New Roman" w:hAnsi="Times New Roman" w:cs="Times New Roman"/>
          <w:sz w:val="24"/>
          <w:szCs w:val="24"/>
        </w:rPr>
        <w:t xml:space="preserve">subsequent column as distillation </w:t>
      </w:r>
      <w:r w:rsidRPr="00D571DF">
        <w:rPr>
          <w:rFonts w:ascii="Times New Roman" w:hAnsi="Times New Roman" w:cs="Times New Roman"/>
          <w:sz w:val="24"/>
          <w:szCs w:val="24"/>
        </w:rPr>
        <w:t>products.</w:t>
      </w:r>
    </w:p>
    <w:p w14:paraId="0271EBE1" w14:textId="77777777" w:rsidR="00CA0E38" w:rsidRPr="00D571DF" w:rsidRDefault="006D2628" w:rsidP="001A032C">
      <w:pPr>
        <w:spacing w:line="360" w:lineRule="auto"/>
        <w:jc w:val="both"/>
        <w:rPr>
          <w:rFonts w:ascii="Times New Roman" w:hAnsi="Times New Roman" w:cs="Times New Roman"/>
          <w:sz w:val="24"/>
          <w:szCs w:val="24"/>
        </w:rPr>
      </w:pPr>
      <w:r w:rsidRPr="00D571DF">
        <w:rPr>
          <w:rFonts w:ascii="Times New Roman" w:hAnsi="Times New Roman" w:cs="Times New Roman"/>
          <w:b/>
          <w:sz w:val="24"/>
          <w:szCs w:val="24"/>
        </w:rPr>
        <w:t>Simulating the condenser</w:t>
      </w:r>
      <w:r w:rsidRPr="00D571DF">
        <w:rPr>
          <w:rFonts w:ascii="Times New Roman" w:hAnsi="Times New Roman" w:cs="Times New Roman"/>
          <w:sz w:val="24"/>
          <w:szCs w:val="24"/>
        </w:rPr>
        <w:t xml:space="preserve">: </w:t>
      </w:r>
      <w:r w:rsidR="00135C58">
        <w:rPr>
          <w:rFonts w:ascii="Times New Roman" w:hAnsi="Times New Roman" w:cs="Times New Roman"/>
          <w:sz w:val="24"/>
          <w:szCs w:val="24"/>
        </w:rPr>
        <w:t xml:space="preserve">in </w:t>
      </w:r>
      <w:r w:rsidRPr="00D571DF">
        <w:rPr>
          <w:rFonts w:ascii="Times New Roman" w:hAnsi="Times New Roman" w:cs="Times New Roman"/>
          <w:sz w:val="24"/>
          <w:szCs w:val="24"/>
        </w:rPr>
        <w:t>this operation</w:t>
      </w:r>
      <w:r w:rsidR="00135C58">
        <w:rPr>
          <w:rFonts w:ascii="Times New Roman" w:hAnsi="Times New Roman" w:cs="Times New Roman"/>
          <w:sz w:val="24"/>
          <w:szCs w:val="24"/>
        </w:rPr>
        <w:t xml:space="preserve"> i</w:t>
      </w:r>
      <w:r w:rsidR="00135C58" w:rsidRPr="00D571DF">
        <w:rPr>
          <w:rFonts w:ascii="Times New Roman" w:hAnsi="Times New Roman" w:cs="Times New Roman"/>
          <w:sz w:val="24"/>
          <w:szCs w:val="24"/>
        </w:rPr>
        <w:t>t is d</w:t>
      </w:r>
      <w:r w:rsidR="00135C58">
        <w:rPr>
          <w:rFonts w:ascii="Times New Roman" w:hAnsi="Times New Roman" w:cs="Times New Roman"/>
          <w:sz w:val="24"/>
          <w:szCs w:val="24"/>
        </w:rPr>
        <w:t>esirable to maximize the water/</w:t>
      </w:r>
      <w:r w:rsidR="00135C58" w:rsidRPr="00D571DF">
        <w:rPr>
          <w:rFonts w:ascii="Times New Roman" w:hAnsi="Times New Roman" w:cs="Times New Roman"/>
          <w:sz w:val="24"/>
          <w:szCs w:val="24"/>
        </w:rPr>
        <w:t>acetone condensate while minimizing the dissolved CO</w:t>
      </w:r>
      <w:r w:rsidR="00135C58" w:rsidRPr="00D571DF">
        <w:rPr>
          <w:rFonts w:ascii="Times New Roman" w:hAnsi="Times New Roman" w:cs="Times New Roman"/>
          <w:sz w:val="24"/>
          <w:szCs w:val="24"/>
          <w:vertAlign w:val="subscript"/>
        </w:rPr>
        <w:t>2</w:t>
      </w:r>
      <w:r w:rsidR="00135C58" w:rsidRPr="00D571DF">
        <w:rPr>
          <w:rFonts w:ascii="Times New Roman" w:hAnsi="Times New Roman" w:cs="Times New Roman"/>
          <w:sz w:val="24"/>
          <w:szCs w:val="24"/>
        </w:rPr>
        <w:t xml:space="preserve"> fraction</w:t>
      </w:r>
      <w:r w:rsidRPr="00D571DF">
        <w:rPr>
          <w:rFonts w:ascii="Times New Roman" w:hAnsi="Times New Roman" w:cs="Times New Roman"/>
          <w:sz w:val="24"/>
          <w:szCs w:val="24"/>
        </w:rPr>
        <w:t xml:space="preserve"> due to the downstream impact </w:t>
      </w:r>
      <w:r w:rsidR="00135C58">
        <w:rPr>
          <w:rFonts w:ascii="Times New Roman" w:hAnsi="Times New Roman" w:cs="Times New Roman"/>
          <w:sz w:val="24"/>
          <w:szCs w:val="24"/>
        </w:rPr>
        <w:t>of</w:t>
      </w:r>
      <w:r w:rsidRPr="00D571DF">
        <w:rPr>
          <w:rFonts w:ascii="Times New Roman" w:hAnsi="Times New Roman" w:cs="Times New Roman"/>
          <w:sz w:val="24"/>
          <w:szCs w:val="24"/>
        </w:rPr>
        <w:t xml:space="preserve"> dissolved or reacted CO</w:t>
      </w:r>
      <w:r w:rsidRPr="00D571DF">
        <w:rPr>
          <w:rFonts w:ascii="Times New Roman" w:hAnsi="Times New Roman" w:cs="Times New Roman"/>
          <w:sz w:val="24"/>
          <w:szCs w:val="24"/>
          <w:vertAlign w:val="subscript"/>
        </w:rPr>
        <w:t>2</w:t>
      </w:r>
      <w:r w:rsidRPr="00D571DF">
        <w:rPr>
          <w:rFonts w:ascii="Times New Roman" w:hAnsi="Times New Roman" w:cs="Times New Roman"/>
          <w:sz w:val="24"/>
          <w:szCs w:val="24"/>
        </w:rPr>
        <w:t xml:space="preserve"> </w:t>
      </w:r>
      <w:r w:rsidR="00135C58">
        <w:rPr>
          <w:rFonts w:ascii="Times New Roman" w:hAnsi="Times New Roman" w:cs="Times New Roman"/>
          <w:sz w:val="24"/>
          <w:szCs w:val="24"/>
        </w:rPr>
        <w:t>on the subsequent steps</w:t>
      </w:r>
      <w:r w:rsidRPr="00D571DF">
        <w:rPr>
          <w:rFonts w:ascii="Times New Roman" w:hAnsi="Times New Roman" w:cs="Times New Roman"/>
          <w:sz w:val="24"/>
          <w:szCs w:val="24"/>
        </w:rPr>
        <w:t>. We have set some objectives and constra</w:t>
      </w:r>
      <w:r w:rsidR="00135C58">
        <w:rPr>
          <w:rFonts w:ascii="Times New Roman" w:hAnsi="Times New Roman" w:cs="Times New Roman"/>
          <w:sz w:val="24"/>
          <w:szCs w:val="24"/>
        </w:rPr>
        <w:t xml:space="preserve">ints to achieve this separation, such as </w:t>
      </w:r>
      <w:r w:rsidR="00135C58">
        <w:rPr>
          <w:rFonts w:ascii="Times New Roman" w:hAnsi="Times New Roman" w:cs="Times New Roman"/>
          <w:noProof/>
          <w:sz w:val="24"/>
          <w:szCs w:val="24"/>
        </w:rPr>
        <w:t>maximizing</w:t>
      </w:r>
      <w:r w:rsidR="00135C58">
        <w:rPr>
          <w:rFonts w:ascii="Times New Roman" w:hAnsi="Times New Roman" w:cs="Times New Roman"/>
          <w:sz w:val="24"/>
          <w:szCs w:val="24"/>
        </w:rPr>
        <w:t xml:space="preserve"> the a</w:t>
      </w:r>
      <w:r w:rsidRPr="005F5691">
        <w:rPr>
          <w:rFonts w:ascii="Times New Roman" w:hAnsi="Times New Roman" w:cs="Times New Roman"/>
          <w:sz w:val="24"/>
          <w:szCs w:val="24"/>
        </w:rPr>
        <w:t>cetone in the condensate</w:t>
      </w:r>
      <w:r w:rsidR="00135C58">
        <w:rPr>
          <w:rFonts w:ascii="Times New Roman" w:hAnsi="Times New Roman" w:cs="Times New Roman"/>
          <w:sz w:val="24"/>
          <w:szCs w:val="24"/>
        </w:rPr>
        <w:t xml:space="preserve"> </w:t>
      </w:r>
      <w:r w:rsidR="00670635">
        <w:rPr>
          <w:rFonts w:ascii="Times New Roman" w:hAnsi="Times New Roman" w:cs="Times New Roman"/>
          <w:sz w:val="24"/>
          <w:szCs w:val="24"/>
        </w:rPr>
        <w:t>while keeping the acetone loss minimal</w:t>
      </w:r>
      <w:r w:rsidR="00135C58">
        <w:rPr>
          <w:rFonts w:ascii="Times New Roman" w:hAnsi="Times New Roman" w:cs="Times New Roman"/>
          <w:sz w:val="24"/>
          <w:szCs w:val="24"/>
        </w:rPr>
        <w:t xml:space="preserve">. Temperature and pressure were the manipulated variables, </w:t>
      </w:r>
      <w:r w:rsidR="00670635">
        <w:rPr>
          <w:rFonts w:ascii="Times New Roman" w:hAnsi="Times New Roman" w:cs="Times New Roman"/>
          <w:sz w:val="24"/>
          <w:szCs w:val="24"/>
        </w:rPr>
        <w:t>while</w:t>
      </w:r>
      <w:r w:rsidR="00135C58">
        <w:rPr>
          <w:rFonts w:ascii="Times New Roman" w:hAnsi="Times New Roman" w:cs="Times New Roman"/>
          <w:sz w:val="24"/>
          <w:szCs w:val="24"/>
        </w:rPr>
        <w:t xml:space="preserve"> the amount of g</w:t>
      </w:r>
      <w:r w:rsidRPr="005F5691">
        <w:rPr>
          <w:rFonts w:ascii="Times New Roman" w:hAnsi="Times New Roman" w:cs="Times New Roman"/>
          <w:sz w:val="24"/>
          <w:szCs w:val="24"/>
        </w:rPr>
        <w:t xml:space="preserve">as </w:t>
      </w:r>
      <w:r w:rsidR="00135C58">
        <w:rPr>
          <w:rFonts w:ascii="Times New Roman" w:hAnsi="Times New Roman" w:cs="Times New Roman"/>
          <w:noProof/>
          <w:sz w:val="24"/>
          <w:szCs w:val="24"/>
        </w:rPr>
        <w:t xml:space="preserve">removed and the </w:t>
      </w:r>
      <w:r w:rsidR="00135C58">
        <w:rPr>
          <w:rFonts w:ascii="Times New Roman" w:hAnsi="Times New Roman" w:cs="Times New Roman"/>
          <w:sz w:val="24"/>
          <w:szCs w:val="24"/>
        </w:rPr>
        <w:t>a</w:t>
      </w:r>
      <w:r w:rsidRPr="005F5691">
        <w:rPr>
          <w:rFonts w:ascii="Times New Roman" w:hAnsi="Times New Roman" w:cs="Times New Roman"/>
          <w:sz w:val="24"/>
          <w:szCs w:val="24"/>
        </w:rPr>
        <w:t>cetone mole fraction in the condensate and heat duty</w:t>
      </w:r>
      <w:r w:rsidR="00135C58">
        <w:rPr>
          <w:rFonts w:ascii="Times New Roman" w:hAnsi="Times New Roman" w:cs="Times New Roman"/>
          <w:sz w:val="24"/>
          <w:szCs w:val="24"/>
        </w:rPr>
        <w:t xml:space="preserve"> were tracked. </w:t>
      </w:r>
      <w:r w:rsidR="00906441" w:rsidRPr="00D571DF">
        <w:rPr>
          <w:rFonts w:ascii="Times New Roman" w:hAnsi="Times New Roman" w:cs="Times New Roman"/>
          <w:sz w:val="24"/>
          <w:szCs w:val="24"/>
        </w:rPr>
        <w:t>P</w:t>
      </w:r>
      <w:r w:rsidRPr="00D571DF">
        <w:rPr>
          <w:rFonts w:ascii="Times New Roman" w:hAnsi="Times New Roman" w:cs="Times New Roman"/>
          <w:sz w:val="24"/>
          <w:szCs w:val="24"/>
        </w:rPr>
        <w:t xml:space="preserve">romising </w:t>
      </w:r>
      <w:r w:rsidRPr="00D571DF">
        <w:rPr>
          <w:rFonts w:ascii="Times New Roman" w:hAnsi="Times New Roman" w:cs="Times New Roman"/>
          <w:noProof/>
          <w:sz w:val="24"/>
          <w:szCs w:val="24"/>
        </w:rPr>
        <w:t>scenarios</w:t>
      </w:r>
      <w:r w:rsidRPr="00D571DF">
        <w:rPr>
          <w:rFonts w:ascii="Times New Roman" w:hAnsi="Times New Roman" w:cs="Times New Roman"/>
          <w:sz w:val="24"/>
          <w:szCs w:val="24"/>
        </w:rPr>
        <w:t xml:space="preserve"> were found based on multiple runs performed using Aspen Plus® V-8.6.</w:t>
      </w:r>
    </w:p>
    <w:p w14:paraId="6772CC03" w14:textId="77777777" w:rsidR="00906441" w:rsidRPr="00D571DF" w:rsidRDefault="00906441" w:rsidP="001A032C">
      <w:pPr>
        <w:spacing w:line="360" w:lineRule="auto"/>
        <w:ind w:left="-709"/>
        <w:jc w:val="both"/>
        <w:rPr>
          <w:rFonts w:ascii="Times New Roman" w:eastAsia="Times New Roman" w:hAnsi="Times New Roman" w:cs="Times New Roman"/>
          <w:i/>
          <w:iCs/>
          <w:color w:val="000000"/>
          <w:sz w:val="24"/>
          <w:szCs w:val="24"/>
          <w:lang w:eastAsia="da-DK"/>
        </w:rPr>
      </w:pPr>
    </w:p>
    <w:p w14:paraId="3A096E8D" w14:textId="77777777" w:rsidR="00B21977" w:rsidRDefault="00906441" w:rsidP="00B21977">
      <w:pPr>
        <w:keepNext/>
        <w:spacing w:line="360" w:lineRule="auto"/>
        <w:jc w:val="both"/>
      </w:pPr>
      <w:r w:rsidRPr="00D571DF">
        <w:rPr>
          <w:rFonts w:ascii="Times New Roman" w:eastAsiaTheme="minorHAnsi" w:hAnsi="Times New Roman" w:cs="Times New Roman"/>
          <w:noProof/>
          <w:sz w:val="24"/>
          <w:szCs w:val="24"/>
          <w:lang w:val="en-GB" w:eastAsia="zh-CN"/>
        </w:rPr>
        <w:lastRenderedPageBreak/>
        <mc:AlternateContent>
          <mc:Choice Requires="wps">
            <w:drawing>
              <wp:anchor distT="0" distB="0" distL="114300" distR="114300" simplePos="0" relativeHeight="251662336" behindDoc="0" locked="0" layoutInCell="1" allowOverlap="1" wp14:anchorId="09154951" wp14:editId="10AA596F">
                <wp:simplePos x="0" y="0"/>
                <wp:positionH relativeFrom="column">
                  <wp:posOffset>2746375</wp:posOffset>
                </wp:positionH>
                <wp:positionV relativeFrom="paragraph">
                  <wp:posOffset>86995</wp:posOffset>
                </wp:positionV>
                <wp:extent cx="3267710" cy="611505"/>
                <wp:effectExtent l="0" t="0" r="8890" b="0"/>
                <wp:wrapNone/>
                <wp:docPr id="8" name="Rectangle 8"/>
                <wp:cNvGraphicFramePr/>
                <a:graphic xmlns:a="http://schemas.openxmlformats.org/drawingml/2006/main">
                  <a:graphicData uri="http://schemas.microsoft.com/office/word/2010/wordprocessingShape">
                    <wps:wsp>
                      <wps:cNvSpPr/>
                      <wps:spPr>
                        <a:xfrm>
                          <a:off x="0" y="0"/>
                          <a:ext cx="3267710" cy="611505"/>
                        </a:xfrm>
                        <a:prstGeom prst="rect">
                          <a:avLst/>
                        </a:prstGeom>
                        <a:solidFill>
                          <a:srgbClr val="92D050">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216.25pt;margin-top:6.85pt;width:257.3pt;height:4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" fillcolor="#92d050" stroked="f" strokeweight="1pt">
                <v:fill opacity="26214f"/>
              </v:rect>
            </w:pict>
          </mc:Fallback>
        </mc:AlternateContent>
      </w:r>
      <w:r w:rsidRPr="00D571DF">
        <w:rPr>
          <w:rFonts w:ascii="Times New Roman" w:hAnsi="Times New Roman" w:cs="Times New Roman"/>
          <w:noProof/>
          <w:sz w:val="24"/>
          <w:szCs w:val="24"/>
          <w:lang w:val="en-GB" w:eastAsia="zh-CN"/>
        </w:rPr>
        <w:drawing>
          <wp:inline distT="0" distB="0" distL="0" distR="0" wp14:anchorId="7235A2DB" wp14:editId="0EB599DB">
            <wp:extent cx="6032500" cy="2908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2500" cy="2908300"/>
                    </a:xfrm>
                    <a:prstGeom prst="rect">
                      <a:avLst/>
                    </a:prstGeom>
                    <a:noFill/>
                    <a:ln>
                      <a:noFill/>
                    </a:ln>
                  </pic:spPr>
                </pic:pic>
              </a:graphicData>
            </a:graphic>
          </wp:inline>
        </w:drawing>
      </w:r>
    </w:p>
    <w:p w14:paraId="16E2F170" w14:textId="77777777" w:rsidR="00906441" w:rsidRPr="00B21977" w:rsidRDefault="00B21977" w:rsidP="00B21977">
      <w:pPr>
        <w:pStyle w:val="Caption"/>
        <w:jc w:val="both"/>
        <w:rPr>
          <w:rFonts w:ascii="Times New Roman" w:eastAsia="Times New Roman" w:hAnsi="Times New Roman" w:cs="Times New Roman"/>
          <w:i/>
          <w:iCs/>
          <w:color w:val="auto"/>
          <w:sz w:val="22"/>
          <w:szCs w:val="22"/>
          <w:lang w:eastAsia="da-DK"/>
        </w:rPr>
      </w:pPr>
      <w:r>
        <w:rPr>
          <w:rFonts w:ascii="Times New Roman" w:hAnsi="Times New Roman" w:cs="Times New Roman"/>
          <w:color w:val="auto"/>
          <w:sz w:val="22"/>
          <w:szCs w:val="22"/>
        </w:rPr>
        <w:t>Figure S2.</w:t>
      </w:r>
      <w:r w:rsidRPr="00B21977">
        <w:rPr>
          <w:rFonts w:ascii="Times New Roman" w:hAnsi="Times New Roman" w:cs="Times New Roman"/>
          <w:color w:val="auto"/>
          <w:sz w:val="22"/>
          <w:szCs w:val="22"/>
        </w:rPr>
        <w:fldChar w:fldCharType="begin"/>
      </w:r>
      <w:r w:rsidRPr="00B21977">
        <w:rPr>
          <w:rFonts w:ascii="Times New Roman" w:hAnsi="Times New Roman" w:cs="Times New Roman"/>
          <w:color w:val="auto"/>
          <w:sz w:val="22"/>
          <w:szCs w:val="22"/>
        </w:rPr>
        <w:instrText xml:space="preserve"> SEQ Figure_S2. \* ARABIC </w:instrText>
      </w:r>
      <w:r w:rsidRPr="00B21977">
        <w:rPr>
          <w:rFonts w:ascii="Times New Roman" w:hAnsi="Times New Roman" w:cs="Times New Roman"/>
          <w:color w:val="auto"/>
          <w:sz w:val="22"/>
          <w:szCs w:val="22"/>
        </w:rPr>
        <w:fldChar w:fldCharType="separate"/>
      </w:r>
      <w:r w:rsidR="00D21934">
        <w:rPr>
          <w:rFonts w:ascii="Times New Roman" w:hAnsi="Times New Roman" w:cs="Times New Roman"/>
          <w:noProof/>
          <w:color w:val="auto"/>
          <w:sz w:val="22"/>
          <w:szCs w:val="22"/>
        </w:rPr>
        <w:t>3</w:t>
      </w:r>
      <w:r w:rsidRPr="00B21977">
        <w:rPr>
          <w:rFonts w:ascii="Times New Roman" w:hAnsi="Times New Roman" w:cs="Times New Roman"/>
          <w:color w:val="auto"/>
          <w:sz w:val="22"/>
          <w:szCs w:val="22"/>
        </w:rPr>
        <w:fldChar w:fldCharType="end"/>
      </w:r>
      <w:r w:rsidRPr="00B21977">
        <w:rPr>
          <w:rFonts w:ascii="Times New Roman" w:hAnsi="Times New Roman" w:cs="Times New Roman"/>
          <w:color w:val="auto"/>
          <w:sz w:val="22"/>
          <w:szCs w:val="22"/>
        </w:rPr>
        <w:t xml:space="preserve">. </w:t>
      </w:r>
      <w:r w:rsidR="00906441" w:rsidRPr="00BB63A0">
        <w:rPr>
          <w:rFonts w:ascii="Times New Roman" w:eastAsia="Times New Roman" w:hAnsi="Times New Roman" w:cs="Times New Roman"/>
          <w:b w:val="0"/>
          <w:iCs/>
          <w:color w:val="auto"/>
          <w:sz w:val="22"/>
          <w:szCs w:val="22"/>
          <w:lang w:eastAsia="da-DK"/>
        </w:rPr>
        <w:t>Illustration of varying amount</w:t>
      </w:r>
      <w:r w:rsidRPr="00BB63A0">
        <w:rPr>
          <w:rFonts w:ascii="Times New Roman" w:eastAsia="Times New Roman" w:hAnsi="Times New Roman" w:cs="Times New Roman"/>
          <w:b w:val="0"/>
          <w:iCs/>
          <w:color w:val="auto"/>
          <w:sz w:val="22"/>
          <w:szCs w:val="22"/>
          <w:lang w:eastAsia="da-DK"/>
        </w:rPr>
        <w:t>s</w:t>
      </w:r>
      <w:r w:rsidR="00906441" w:rsidRPr="00BB63A0">
        <w:rPr>
          <w:rFonts w:ascii="Times New Roman" w:eastAsia="Times New Roman" w:hAnsi="Times New Roman" w:cs="Times New Roman"/>
          <w:b w:val="0"/>
          <w:iCs/>
          <w:color w:val="auto"/>
          <w:sz w:val="22"/>
          <w:szCs w:val="22"/>
          <w:lang w:eastAsia="da-DK"/>
        </w:rPr>
        <w:t xml:space="preserve"> of acetone</w:t>
      </w:r>
      <w:r w:rsidR="00431DD9" w:rsidRPr="00BB63A0">
        <w:rPr>
          <w:rFonts w:ascii="Times New Roman" w:eastAsia="Times New Roman" w:hAnsi="Times New Roman" w:cs="Times New Roman"/>
          <w:b w:val="0"/>
          <w:iCs/>
          <w:color w:val="auto"/>
          <w:sz w:val="22"/>
          <w:szCs w:val="22"/>
          <w:lang w:eastAsia="da-DK"/>
        </w:rPr>
        <w:t xml:space="preserve"> (y-axis)</w:t>
      </w:r>
      <w:r w:rsidR="00906441" w:rsidRPr="00BB63A0">
        <w:rPr>
          <w:rFonts w:ascii="Times New Roman" w:eastAsia="Times New Roman" w:hAnsi="Times New Roman" w:cs="Times New Roman"/>
          <w:b w:val="0"/>
          <w:iCs/>
          <w:color w:val="auto"/>
          <w:sz w:val="22"/>
          <w:szCs w:val="22"/>
          <w:lang w:eastAsia="da-DK"/>
        </w:rPr>
        <w:t xml:space="preserve"> in the distillate wi</w:t>
      </w:r>
      <w:r w:rsidR="001A3977" w:rsidRPr="00BB63A0">
        <w:rPr>
          <w:rFonts w:ascii="Times New Roman" w:eastAsia="Times New Roman" w:hAnsi="Times New Roman" w:cs="Times New Roman"/>
          <w:b w:val="0"/>
          <w:iCs/>
          <w:color w:val="auto"/>
          <w:sz w:val="22"/>
          <w:szCs w:val="22"/>
          <w:lang w:eastAsia="da-DK"/>
        </w:rPr>
        <w:t xml:space="preserve">th respect to changing temperature </w:t>
      </w:r>
      <w:r w:rsidR="00431DD9" w:rsidRPr="00BB63A0">
        <w:rPr>
          <w:rFonts w:ascii="Times New Roman" w:eastAsia="Times New Roman" w:hAnsi="Times New Roman" w:cs="Times New Roman"/>
          <w:b w:val="0"/>
          <w:iCs/>
          <w:color w:val="auto"/>
          <w:sz w:val="22"/>
          <w:szCs w:val="22"/>
          <w:lang w:eastAsia="da-DK"/>
        </w:rPr>
        <w:t xml:space="preserve">(color code) </w:t>
      </w:r>
      <w:r w:rsidR="001A3977" w:rsidRPr="00BB63A0">
        <w:rPr>
          <w:rFonts w:ascii="Times New Roman" w:eastAsia="Times New Roman" w:hAnsi="Times New Roman" w:cs="Times New Roman"/>
          <w:b w:val="0"/>
          <w:iCs/>
          <w:color w:val="auto"/>
          <w:sz w:val="22"/>
          <w:szCs w:val="22"/>
          <w:lang w:eastAsia="da-DK"/>
        </w:rPr>
        <w:t>and</w:t>
      </w:r>
      <w:r w:rsidRPr="00BB63A0">
        <w:rPr>
          <w:rFonts w:ascii="Times New Roman" w:eastAsia="Times New Roman" w:hAnsi="Times New Roman" w:cs="Times New Roman"/>
          <w:b w:val="0"/>
          <w:iCs/>
          <w:color w:val="auto"/>
          <w:sz w:val="22"/>
          <w:szCs w:val="22"/>
          <w:lang w:eastAsia="da-DK"/>
        </w:rPr>
        <w:t xml:space="preserve"> pressure</w:t>
      </w:r>
      <w:r w:rsidR="00431DD9" w:rsidRPr="00BB63A0">
        <w:rPr>
          <w:rFonts w:ascii="Times New Roman" w:eastAsia="Times New Roman" w:hAnsi="Times New Roman" w:cs="Times New Roman"/>
          <w:b w:val="0"/>
          <w:iCs/>
          <w:color w:val="auto"/>
          <w:sz w:val="22"/>
          <w:szCs w:val="22"/>
          <w:lang w:eastAsia="da-DK"/>
        </w:rPr>
        <w:t xml:space="preserve"> (x-axis)</w:t>
      </w:r>
      <w:r w:rsidRPr="00BB63A0">
        <w:rPr>
          <w:rFonts w:ascii="Times New Roman" w:eastAsia="Times New Roman" w:hAnsi="Times New Roman" w:cs="Times New Roman"/>
          <w:b w:val="0"/>
          <w:iCs/>
          <w:color w:val="auto"/>
          <w:sz w:val="22"/>
          <w:szCs w:val="22"/>
          <w:lang w:eastAsia="da-DK"/>
        </w:rPr>
        <w:t>. A</w:t>
      </w:r>
      <w:r w:rsidR="001A3977" w:rsidRPr="00BB63A0">
        <w:rPr>
          <w:rFonts w:ascii="Times New Roman" w:eastAsia="Times New Roman" w:hAnsi="Times New Roman" w:cs="Times New Roman"/>
          <w:b w:val="0"/>
          <w:iCs/>
          <w:color w:val="auto"/>
          <w:sz w:val="22"/>
          <w:szCs w:val="22"/>
          <w:lang w:eastAsia="da-DK"/>
        </w:rPr>
        <w:t xml:space="preserve">t </w:t>
      </w:r>
      <w:r w:rsidR="001A3977" w:rsidRPr="00D21934">
        <w:rPr>
          <w:rFonts w:ascii="Times New Roman" w:eastAsia="Times New Roman" w:hAnsi="Times New Roman" w:cs="Times New Roman"/>
          <w:b w:val="0"/>
          <w:iCs/>
          <w:color w:val="auto"/>
          <w:sz w:val="22"/>
          <w:szCs w:val="22"/>
          <w:lang w:eastAsia="da-DK"/>
        </w:rPr>
        <w:t>higher pressure and low</w:t>
      </w:r>
      <w:r w:rsidR="00670635">
        <w:rPr>
          <w:rFonts w:ascii="Times New Roman" w:eastAsia="Times New Roman" w:hAnsi="Times New Roman" w:cs="Times New Roman"/>
          <w:b w:val="0"/>
          <w:iCs/>
          <w:color w:val="auto"/>
          <w:sz w:val="22"/>
          <w:szCs w:val="22"/>
          <w:lang w:eastAsia="da-DK"/>
        </w:rPr>
        <w:t>er</w:t>
      </w:r>
      <w:r w:rsidR="001A3977" w:rsidRPr="00D21934">
        <w:rPr>
          <w:rFonts w:ascii="Times New Roman" w:eastAsia="Times New Roman" w:hAnsi="Times New Roman" w:cs="Times New Roman"/>
          <w:b w:val="0"/>
          <w:iCs/>
          <w:color w:val="auto"/>
          <w:sz w:val="22"/>
          <w:szCs w:val="22"/>
          <w:lang w:eastAsia="da-DK"/>
        </w:rPr>
        <w:t xml:space="preserve"> </w:t>
      </w:r>
      <w:proofErr w:type="gramStart"/>
      <w:r w:rsidR="001A3977" w:rsidRPr="00D21934">
        <w:rPr>
          <w:rFonts w:ascii="Times New Roman" w:eastAsia="Times New Roman" w:hAnsi="Times New Roman" w:cs="Times New Roman"/>
          <w:b w:val="0"/>
          <w:iCs/>
          <w:color w:val="auto"/>
          <w:sz w:val="22"/>
          <w:szCs w:val="22"/>
          <w:lang w:eastAsia="da-DK"/>
        </w:rPr>
        <w:t>temperatures</w:t>
      </w:r>
      <w:proofErr w:type="gramEnd"/>
      <w:r w:rsidR="001A3977" w:rsidRPr="00D21934">
        <w:rPr>
          <w:rFonts w:ascii="Times New Roman" w:eastAsia="Times New Roman" w:hAnsi="Times New Roman" w:cs="Times New Roman"/>
          <w:b w:val="0"/>
          <w:iCs/>
          <w:color w:val="auto"/>
          <w:sz w:val="22"/>
          <w:szCs w:val="22"/>
          <w:lang w:eastAsia="da-DK"/>
        </w:rPr>
        <w:t xml:space="preserve"> a higher recovery of acetone</w:t>
      </w:r>
      <w:r w:rsidRPr="00D21934">
        <w:rPr>
          <w:rFonts w:ascii="Times New Roman" w:eastAsia="Times New Roman" w:hAnsi="Times New Roman" w:cs="Times New Roman"/>
          <w:b w:val="0"/>
          <w:iCs/>
          <w:color w:val="auto"/>
          <w:sz w:val="22"/>
          <w:szCs w:val="22"/>
          <w:lang w:eastAsia="da-DK"/>
        </w:rPr>
        <w:t xml:space="preserve"> in the condensate is observed</w:t>
      </w:r>
      <w:r w:rsidR="001A3977" w:rsidRPr="00D21934">
        <w:rPr>
          <w:rFonts w:ascii="Times New Roman" w:eastAsia="Times New Roman" w:hAnsi="Times New Roman" w:cs="Times New Roman"/>
          <w:b w:val="0"/>
          <w:iCs/>
          <w:color w:val="auto"/>
          <w:sz w:val="22"/>
          <w:szCs w:val="22"/>
          <w:lang w:eastAsia="da-DK"/>
        </w:rPr>
        <w:t>.</w:t>
      </w:r>
    </w:p>
    <w:p w14:paraId="1B5523D7" w14:textId="77777777" w:rsidR="00B21977" w:rsidRDefault="00906441" w:rsidP="00B21977">
      <w:pPr>
        <w:keepNext/>
        <w:spacing w:line="360" w:lineRule="auto"/>
        <w:ind w:right="-852"/>
        <w:jc w:val="both"/>
      </w:pPr>
      <w:r w:rsidRPr="00D571DF">
        <w:rPr>
          <w:rFonts w:ascii="Times New Roman" w:eastAsiaTheme="minorHAnsi" w:hAnsi="Times New Roman" w:cs="Times New Roman"/>
          <w:noProof/>
          <w:sz w:val="24"/>
          <w:szCs w:val="24"/>
          <w:lang w:val="en-GB" w:eastAsia="zh-CN"/>
        </w:rPr>
        <mc:AlternateContent>
          <mc:Choice Requires="wps">
            <w:drawing>
              <wp:anchor distT="0" distB="0" distL="114300" distR="114300" simplePos="0" relativeHeight="251663360" behindDoc="0" locked="0" layoutInCell="1" allowOverlap="1" wp14:anchorId="67DC286B" wp14:editId="0407841D">
                <wp:simplePos x="0" y="0"/>
                <wp:positionH relativeFrom="column">
                  <wp:posOffset>171450</wp:posOffset>
                </wp:positionH>
                <wp:positionV relativeFrom="paragraph">
                  <wp:posOffset>636233</wp:posOffset>
                </wp:positionV>
                <wp:extent cx="5791200" cy="0"/>
                <wp:effectExtent l="0" t="0" r="0" b="19050"/>
                <wp:wrapNone/>
                <wp:docPr id="7" name="Straight Connector 7"/>
                <wp:cNvGraphicFramePr/>
                <a:graphic xmlns:a="http://schemas.openxmlformats.org/drawingml/2006/main">
                  <a:graphicData uri="http://schemas.microsoft.com/office/word/2010/wordprocessingShape">
                    <wps:wsp>
                      <wps:cNvCnPr/>
                      <wps:spPr>
                        <a:xfrm>
                          <a:off x="0" y="0"/>
                          <a:ext cx="5791200" cy="0"/>
                        </a:xfrm>
                        <a:prstGeom prst="line">
                          <a:avLst/>
                        </a:prstGeom>
                        <a:ln w="19050">
                          <a:solidFill>
                            <a:schemeClr val="tx1"/>
                          </a:solidFill>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50.1pt" to="469.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" strokecolor="black [3213]" strokeweight="1.5pt">
                <v:stroke dashstyle="1 1" joinstyle="miter"/>
              </v:line>
            </w:pict>
          </mc:Fallback>
        </mc:AlternateContent>
      </w:r>
      <w:r w:rsidRPr="00D571DF">
        <w:rPr>
          <w:rFonts w:ascii="Times New Roman" w:hAnsi="Times New Roman" w:cs="Times New Roman"/>
          <w:noProof/>
          <w:sz w:val="24"/>
          <w:szCs w:val="24"/>
          <w:lang w:val="en-GB" w:eastAsia="zh-CN"/>
        </w:rPr>
        <w:drawing>
          <wp:inline distT="0" distB="0" distL="0" distR="0" wp14:anchorId="2F640DF3" wp14:editId="2C77ECB5">
            <wp:extent cx="6018530" cy="2905873"/>
            <wp:effectExtent l="0" t="0" r="127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38832" cy="2915675"/>
                    </a:xfrm>
                    <a:prstGeom prst="rect">
                      <a:avLst/>
                    </a:prstGeom>
                    <a:noFill/>
                    <a:ln>
                      <a:noFill/>
                    </a:ln>
                  </pic:spPr>
                </pic:pic>
              </a:graphicData>
            </a:graphic>
          </wp:inline>
        </w:drawing>
      </w:r>
    </w:p>
    <w:p w14:paraId="2C4CB3E4" w14:textId="77777777" w:rsidR="00906441" w:rsidRPr="00822ED1" w:rsidRDefault="00822ED1" w:rsidP="00822ED1">
      <w:pPr>
        <w:pStyle w:val="Caption"/>
        <w:jc w:val="both"/>
        <w:rPr>
          <w:rFonts w:ascii="Times New Roman" w:eastAsiaTheme="minorHAnsi" w:hAnsi="Times New Roman" w:cs="Times New Roman"/>
          <w:color w:val="auto"/>
          <w:sz w:val="22"/>
          <w:szCs w:val="22"/>
        </w:rPr>
      </w:pPr>
      <w:r>
        <w:rPr>
          <w:rFonts w:ascii="Times New Roman" w:hAnsi="Times New Roman" w:cs="Times New Roman"/>
          <w:color w:val="auto"/>
          <w:sz w:val="22"/>
          <w:szCs w:val="22"/>
        </w:rPr>
        <w:t>Figure S2.</w:t>
      </w:r>
      <w:r w:rsidR="00B21977" w:rsidRPr="00822ED1">
        <w:rPr>
          <w:rFonts w:ascii="Times New Roman" w:hAnsi="Times New Roman" w:cs="Times New Roman"/>
          <w:color w:val="auto"/>
          <w:sz w:val="22"/>
          <w:szCs w:val="22"/>
        </w:rPr>
        <w:fldChar w:fldCharType="begin"/>
      </w:r>
      <w:r w:rsidR="00B21977" w:rsidRPr="00822ED1">
        <w:rPr>
          <w:rFonts w:ascii="Times New Roman" w:hAnsi="Times New Roman" w:cs="Times New Roman"/>
          <w:color w:val="auto"/>
          <w:sz w:val="22"/>
          <w:szCs w:val="22"/>
        </w:rPr>
        <w:instrText xml:space="preserve"> SEQ Figure_S2. \* ARABIC </w:instrText>
      </w:r>
      <w:r w:rsidR="00B21977" w:rsidRPr="00822ED1">
        <w:rPr>
          <w:rFonts w:ascii="Times New Roman" w:hAnsi="Times New Roman" w:cs="Times New Roman"/>
          <w:color w:val="auto"/>
          <w:sz w:val="22"/>
          <w:szCs w:val="22"/>
        </w:rPr>
        <w:fldChar w:fldCharType="separate"/>
      </w:r>
      <w:r w:rsidR="00D21934">
        <w:rPr>
          <w:rFonts w:ascii="Times New Roman" w:hAnsi="Times New Roman" w:cs="Times New Roman"/>
          <w:noProof/>
          <w:color w:val="auto"/>
          <w:sz w:val="22"/>
          <w:szCs w:val="22"/>
        </w:rPr>
        <w:t>4</w:t>
      </w:r>
      <w:r w:rsidR="00B21977" w:rsidRPr="00822ED1">
        <w:rPr>
          <w:rFonts w:ascii="Times New Roman" w:hAnsi="Times New Roman" w:cs="Times New Roman"/>
          <w:color w:val="auto"/>
          <w:sz w:val="22"/>
          <w:szCs w:val="22"/>
        </w:rPr>
        <w:fldChar w:fldCharType="end"/>
      </w:r>
      <w:r w:rsidRPr="00822ED1">
        <w:rPr>
          <w:rFonts w:ascii="Times New Roman" w:hAnsi="Times New Roman" w:cs="Times New Roman"/>
          <w:color w:val="auto"/>
          <w:sz w:val="22"/>
          <w:szCs w:val="22"/>
        </w:rPr>
        <w:t xml:space="preserve">. </w:t>
      </w:r>
      <w:r w:rsidR="00B21977" w:rsidRPr="00BB63A0">
        <w:rPr>
          <w:rFonts w:ascii="Times New Roman" w:eastAsia="Times New Roman" w:hAnsi="Times New Roman" w:cs="Times New Roman"/>
          <w:b w:val="0"/>
          <w:iCs/>
          <w:color w:val="auto"/>
          <w:sz w:val="22"/>
          <w:szCs w:val="22"/>
          <w:lang w:eastAsia="da-DK"/>
        </w:rPr>
        <w:t>T</w:t>
      </w:r>
      <w:r w:rsidR="00906441" w:rsidRPr="00BB63A0">
        <w:rPr>
          <w:rFonts w:ascii="Times New Roman" w:eastAsia="Times New Roman" w:hAnsi="Times New Roman" w:cs="Times New Roman"/>
          <w:b w:val="0"/>
          <w:iCs/>
          <w:color w:val="auto"/>
          <w:sz w:val="22"/>
          <w:szCs w:val="22"/>
          <w:lang w:eastAsia="da-DK"/>
        </w:rPr>
        <w:t xml:space="preserve">he </w:t>
      </w:r>
      <w:r w:rsidR="00B21977" w:rsidRPr="00BB63A0">
        <w:rPr>
          <w:rFonts w:ascii="Times New Roman" w:eastAsia="Times New Roman" w:hAnsi="Times New Roman" w:cs="Times New Roman"/>
          <w:b w:val="0"/>
          <w:iCs/>
          <w:color w:val="auto"/>
          <w:sz w:val="22"/>
          <w:szCs w:val="22"/>
          <w:lang w:eastAsia="da-DK"/>
        </w:rPr>
        <w:t xml:space="preserve">area </w:t>
      </w:r>
      <w:r w:rsidR="00906441" w:rsidRPr="00BB63A0">
        <w:rPr>
          <w:rFonts w:ascii="Times New Roman" w:eastAsia="Times New Roman" w:hAnsi="Times New Roman" w:cs="Times New Roman"/>
          <w:b w:val="0"/>
          <w:iCs/>
          <w:color w:val="auto"/>
          <w:sz w:val="22"/>
          <w:szCs w:val="22"/>
          <w:lang w:eastAsia="da-DK"/>
        </w:rPr>
        <w:t xml:space="preserve">highlighted </w:t>
      </w:r>
      <w:r w:rsidR="00B21977" w:rsidRPr="00BB63A0">
        <w:rPr>
          <w:rFonts w:ascii="Times New Roman" w:eastAsia="Times New Roman" w:hAnsi="Times New Roman" w:cs="Times New Roman"/>
          <w:b w:val="0"/>
          <w:iCs/>
          <w:color w:val="auto"/>
          <w:sz w:val="22"/>
          <w:szCs w:val="22"/>
          <w:lang w:eastAsia="da-DK"/>
        </w:rPr>
        <w:t>in green in f</w:t>
      </w:r>
      <w:r w:rsidR="00906441" w:rsidRPr="00BB63A0">
        <w:rPr>
          <w:rFonts w:ascii="Times New Roman" w:eastAsia="Times New Roman" w:hAnsi="Times New Roman" w:cs="Times New Roman"/>
          <w:b w:val="0"/>
          <w:iCs/>
          <w:color w:val="auto"/>
          <w:sz w:val="22"/>
          <w:szCs w:val="22"/>
          <w:lang w:eastAsia="da-DK"/>
        </w:rPr>
        <w:t>igure S</w:t>
      </w:r>
      <w:r w:rsidR="00B21977" w:rsidRPr="00BB63A0">
        <w:rPr>
          <w:rFonts w:ascii="Times New Roman" w:eastAsia="Times New Roman" w:hAnsi="Times New Roman" w:cs="Times New Roman"/>
          <w:b w:val="0"/>
          <w:iCs/>
          <w:color w:val="auto"/>
          <w:sz w:val="22"/>
          <w:szCs w:val="22"/>
          <w:lang w:eastAsia="da-DK"/>
        </w:rPr>
        <w:t>2.</w:t>
      </w:r>
      <w:r w:rsidR="00906441" w:rsidRPr="00BB63A0">
        <w:rPr>
          <w:rFonts w:ascii="Times New Roman" w:eastAsia="Times New Roman" w:hAnsi="Times New Roman" w:cs="Times New Roman"/>
          <w:b w:val="0"/>
          <w:iCs/>
          <w:color w:val="auto"/>
          <w:sz w:val="22"/>
          <w:szCs w:val="22"/>
          <w:lang w:eastAsia="da-DK"/>
        </w:rPr>
        <w:t xml:space="preserve">1. The </w:t>
      </w:r>
      <w:r w:rsidR="001A3977" w:rsidRPr="00BB63A0">
        <w:rPr>
          <w:rFonts w:ascii="Times New Roman" w:eastAsia="Times New Roman" w:hAnsi="Times New Roman" w:cs="Times New Roman"/>
          <w:b w:val="0"/>
          <w:iCs/>
          <w:color w:val="auto"/>
          <w:sz w:val="22"/>
          <w:szCs w:val="22"/>
          <w:lang w:eastAsia="da-DK"/>
        </w:rPr>
        <w:t>region above the dotted line shows the conditions at which the recovery of acetone in the condensate is higher</w:t>
      </w:r>
      <w:r w:rsidR="001A3977" w:rsidRPr="00D21934">
        <w:rPr>
          <w:rFonts w:ascii="Times New Roman" w:eastAsia="Times New Roman" w:hAnsi="Times New Roman" w:cs="Times New Roman"/>
          <w:b w:val="0"/>
          <w:iCs/>
          <w:color w:val="auto"/>
          <w:sz w:val="22"/>
          <w:szCs w:val="22"/>
          <w:lang w:eastAsia="da-DK"/>
        </w:rPr>
        <w:t xml:space="preserve"> t</w:t>
      </w:r>
      <w:r w:rsidR="00670635">
        <w:rPr>
          <w:rFonts w:ascii="Times New Roman" w:eastAsia="Times New Roman" w:hAnsi="Times New Roman" w:cs="Times New Roman"/>
          <w:b w:val="0"/>
          <w:iCs/>
          <w:color w:val="auto"/>
          <w:sz w:val="22"/>
          <w:szCs w:val="22"/>
          <w:lang w:eastAsia="da-DK"/>
        </w:rPr>
        <w:t>han 95</w:t>
      </w:r>
      <w:r w:rsidR="00754E32" w:rsidRPr="00D21934">
        <w:rPr>
          <w:rFonts w:ascii="Times New Roman" w:eastAsia="Times New Roman" w:hAnsi="Times New Roman" w:cs="Times New Roman"/>
          <w:b w:val="0"/>
          <w:iCs/>
          <w:color w:val="auto"/>
          <w:sz w:val="22"/>
          <w:szCs w:val="22"/>
          <w:lang w:eastAsia="da-DK"/>
        </w:rPr>
        <w:t>% (less than 5% loss).</w:t>
      </w:r>
    </w:p>
    <w:p w14:paraId="159E01EE" w14:textId="77777777" w:rsidR="00B21977" w:rsidRDefault="00D571DF" w:rsidP="00B21977">
      <w:pPr>
        <w:keepNext/>
        <w:spacing w:line="360" w:lineRule="auto"/>
        <w:jc w:val="both"/>
      </w:pPr>
      <w:r w:rsidRPr="00D571DF">
        <w:rPr>
          <w:rFonts w:ascii="Times New Roman" w:hAnsi="Times New Roman" w:cs="Times New Roman"/>
          <w:noProof/>
          <w:sz w:val="24"/>
          <w:szCs w:val="24"/>
          <w:lang w:val="en-GB" w:eastAsia="zh-CN"/>
        </w:rPr>
        <w:lastRenderedPageBreak/>
        <w:drawing>
          <wp:inline distT="0" distB="0" distL="0" distR="0" wp14:anchorId="0FC0B5E5" wp14:editId="6F0ED95F">
            <wp:extent cx="6332220" cy="307213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32220" cy="3072130"/>
                    </a:xfrm>
                    <a:prstGeom prst="rect">
                      <a:avLst/>
                    </a:prstGeom>
                  </pic:spPr>
                </pic:pic>
              </a:graphicData>
            </a:graphic>
          </wp:inline>
        </w:drawing>
      </w:r>
    </w:p>
    <w:p w14:paraId="69BCC19A" w14:textId="77777777" w:rsidR="00D571DF" w:rsidRPr="00431DD9" w:rsidRDefault="00431DD9" w:rsidP="00431DD9">
      <w:pPr>
        <w:pStyle w:val="Caption"/>
        <w:jc w:val="both"/>
        <w:rPr>
          <w:rFonts w:ascii="Times New Roman" w:eastAsia="Times New Roman" w:hAnsi="Times New Roman" w:cs="Times New Roman"/>
          <w:iCs/>
          <w:color w:val="000000"/>
          <w:sz w:val="22"/>
          <w:szCs w:val="22"/>
          <w:lang w:eastAsia="da-DK"/>
        </w:rPr>
      </w:pPr>
      <w:r w:rsidRPr="00431DD9">
        <w:rPr>
          <w:rFonts w:ascii="Times New Roman" w:hAnsi="Times New Roman" w:cs="Times New Roman"/>
          <w:color w:val="auto"/>
          <w:sz w:val="22"/>
          <w:szCs w:val="22"/>
        </w:rPr>
        <w:t>Figure S2.</w:t>
      </w:r>
      <w:r w:rsidR="00B21977" w:rsidRPr="00431DD9">
        <w:rPr>
          <w:rFonts w:ascii="Times New Roman" w:hAnsi="Times New Roman" w:cs="Times New Roman"/>
          <w:color w:val="auto"/>
          <w:sz w:val="22"/>
          <w:szCs w:val="22"/>
        </w:rPr>
        <w:fldChar w:fldCharType="begin"/>
      </w:r>
      <w:r w:rsidR="00B21977" w:rsidRPr="00431DD9">
        <w:rPr>
          <w:rFonts w:ascii="Times New Roman" w:hAnsi="Times New Roman" w:cs="Times New Roman"/>
          <w:color w:val="auto"/>
          <w:sz w:val="22"/>
          <w:szCs w:val="22"/>
        </w:rPr>
        <w:instrText xml:space="preserve"> SEQ Figure_S2. \* ARABIC </w:instrText>
      </w:r>
      <w:r w:rsidR="00B21977" w:rsidRPr="00431DD9">
        <w:rPr>
          <w:rFonts w:ascii="Times New Roman" w:hAnsi="Times New Roman" w:cs="Times New Roman"/>
          <w:color w:val="auto"/>
          <w:sz w:val="22"/>
          <w:szCs w:val="22"/>
        </w:rPr>
        <w:fldChar w:fldCharType="separate"/>
      </w:r>
      <w:r w:rsidR="00D21934">
        <w:rPr>
          <w:rFonts w:ascii="Times New Roman" w:hAnsi="Times New Roman" w:cs="Times New Roman"/>
          <w:noProof/>
          <w:color w:val="auto"/>
          <w:sz w:val="22"/>
          <w:szCs w:val="22"/>
        </w:rPr>
        <w:t>5</w:t>
      </w:r>
      <w:r w:rsidR="00B21977" w:rsidRPr="00431DD9">
        <w:rPr>
          <w:rFonts w:ascii="Times New Roman" w:hAnsi="Times New Roman" w:cs="Times New Roman"/>
          <w:color w:val="auto"/>
          <w:sz w:val="22"/>
          <w:szCs w:val="22"/>
        </w:rPr>
        <w:fldChar w:fldCharType="end"/>
      </w:r>
      <w:r w:rsidRPr="00431DD9">
        <w:rPr>
          <w:rFonts w:ascii="Times New Roman" w:hAnsi="Times New Roman" w:cs="Times New Roman"/>
          <w:color w:val="auto"/>
          <w:sz w:val="22"/>
          <w:szCs w:val="22"/>
        </w:rPr>
        <w:t xml:space="preserve">. </w:t>
      </w:r>
      <w:r w:rsidR="00B15C47" w:rsidRPr="00431DD9">
        <w:rPr>
          <w:rFonts w:ascii="Times New Roman" w:eastAsia="Times New Roman" w:hAnsi="Times New Roman" w:cs="Times New Roman"/>
          <w:iCs/>
          <w:color w:val="auto"/>
          <w:sz w:val="22"/>
          <w:szCs w:val="22"/>
          <w:lang w:eastAsia="da-DK"/>
        </w:rPr>
        <w:t>Varying</w:t>
      </w:r>
      <w:r w:rsidR="00D571DF" w:rsidRPr="00431DD9">
        <w:rPr>
          <w:rFonts w:ascii="Times New Roman" w:eastAsia="Times New Roman" w:hAnsi="Times New Roman" w:cs="Times New Roman"/>
          <w:iCs/>
          <w:color w:val="auto"/>
          <w:sz w:val="22"/>
          <w:szCs w:val="22"/>
          <w:lang w:eastAsia="da-DK"/>
        </w:rPr>
        <w:t xml:space="preserve"> duty </w:t>
      </w:r>
      <w:r>
        <w:rPr>
          <w:rFonts w:ascii="Times New Roman" w:eastAsia="Times New Roman" w:hAnsi="Times New Roman" w:cs="Times New Roman"/>
          <w:iCs/>
          <w:color w:val="auto"/>
          <w:sz w:val="22"/>
          <w:szCs w:val="22"/>
          <w:lang w:eastAsia="da-DK"/>
        </w:rPr>
        <w:t xml:space="preserve">(y-axis) </w:t>
      </w:r>
      <w:r w:rsidR="00D571DF" w:rsidRPr="00431DD9">
        <w:rPr>
          <w:rFonts w:ascii="Times New Roman" w:eastAsia="Times New Roman" w:hAnsi="Times New Roman" w:cs="Times New Roman"/>
          <w:iCs/>
          <w:color w:val="auto"/>
          <w:sz w:val="22"/>
          <w:szCs w:val="22"/>
          <w:lang w:eastAsia="da-DK"/>
        </w:rPr>
        <w:t>with respect to conditions in the condenser</w:t>
      </w:r>
      <w:r>
        <w:rPr>
          <w:rFonts w:ascii="Times New Roman" w:eastAsia="Times New Roman" w:hAnsi="Times New Roman" w:cs="Times New Roman"/>
          <w:iCs/>
          <w:color w:val="auto"/>
          <w:sz w:val="22"/>
          <w:szCs w:val="22"/>
          <w:lang w:eastAsia="da-DK"/>
        </w:rPr>
        <w:t xml:space="preserve"> (x-axis: pressure; color code: temperature)</w:t>
      </w:r>
      <w:r w:rsidR="00D571DF" w:rsidRPr="00431DD9">
        <w:rPr>
          <w:rFonts w:ascii="Times New Roman" w:eastAsia="Times New Roman" w:hAnsi="Times New Roman" w:cs="Times New Roman"/>
          <w:iCs/>
          <w:color w:val="auto"/>
          <w:sz w:val="22"/>
          <w:szCs w:val="22"/>
          <w:lang w:eastAsia="da-DK"/>
        </w:rPr>
        <w:t>.</w:t>
      </w:r>
    </w:p>
    <w:p w14:paraId="095C2F5A" w14:textId="77777777" w:rsidR="00D571DF" w:rsidRPr="00D571DF" w:rsidRDefault="00B21977" w:rsidP="001A032C">
      <w:pPr>
        <w:spacing w:line="360" w:lineRule="auto"/>
        <w:jc w:val="both"/>
        <w:rPr>
          <w:rFonts w:ascii="Times New Roman" w:eastAsia="Times New Roman" w:hAnsi="Times New Roman" w:cs="Times New Roman"/>
          <w:iCs/>
          <w:color w:val="000000"/>
          <w:sz w:val="24"/>
          <w:szCs w:val="24"/>
          <w:lang w:eastAsia="da-DK"/>
        </w:rPr>
      </w:pPr>
      <w:r>
        <w:rPr>
          <w:rFonts w:ascii="Times New Roman" w:eastAsia="Times New Roman" w:hAnsi="Times New Roman" w:cs="Times New Roman"/>
          <w:iCs/>
          <w:color w:val="000000"/>
          <w:sz w:val="24"/>
          <w:szCs w:val="24"/>
          <w:lang w:eastAsia="da-DK"/>
        </w:rPr>
        <w:t xml:space="preserve">The </w:t>
      </w:r>
      <w:r w:rsidR="00670635">
        <w:rPr>
          <w:rFonts w:ascii="Times New Roman" w:eastAsia="Times New Roman" w:hAnsi="Times New Roman" w:cs="Times New Roman"/>
          <w:iCs/>
          <w:color w:val="000000"/>
          <w:sz w:val="24"/>
          <w:szCs w:val="24"/>
          <w:lang w:eastAsia="da-DK"/>
        </w:rPr>
        <w:t>parameters,</w:t>
      </w:r>
      <w:r>
        <w:rPr>
          <w:rFonts w:ascii="Times New Roman" w:eastAsia="Times New Roman" w:hAnsi="Times New Roman" w:cs="Times New Roman"/>
          <w:iCs/>
          <w:color w:val="000000"/>
          <w:sz w:val="24"/>
          <w:szCs w:val="24"/>
          <w:lang w:eastAsia="da-DK"/>
        </w:rPr>
        <w:t xml:space="preserve"> at which the </w:t>
      </w:r>
      <w:r w:rsidR="00D571DF" w:rsidRPr="00D571DF">
        <w:rPr>
          <w:rFonts w:ascii="Times New Roman" w:eastAsia="Times New Roman" w:hAnsi="Times New Roman" w:cs="Times New Roman"/>
          <w:iCs/>
          <w:color w:val="000000"/>
          <w:sz w:val="24"/>
          <w:szCs w:val="24"/>
          <w:lang w:eastAsia="da-DK"/>
        </w:rPr>
        <w:t>acetone</w:t>
      </w:r>
      <w:r>
        <w:rPr>
          <w:rFonts w:ascii="Times New Roman" w:eastAsia="Times New Roman" w:hAnsi="Times New Roman" w:cs="Times New Roman"/>
          <w:iCs/>
          <w:color w:val="000000"/>
          <w:sz w:val="24"/>
          <w:szCs w:val="24"/>
          <w:lang w:eastAsia="da-DK"/>
        </w:rPr>
        <w:t xml:space="preserve"> concentration</w:t>
      </w:r>
      <w:r w:rsidR="00D571DF" w:rsidRPr="00D571DF">
        <w:rPr>
          <w:rFonts w:ascii="Times New Roman" w:eastAsia="Times New Roman" w:hAnsi="Times New Roman" w:cs="Times New Roman"/>
          <w:iCs/>
          <w:color w:val="000000"/>
          <w:sz w:val="24"/>
          <w:szCs w:val="24"/>
          <w:lang w:eastAsia="da-DK"/>
        </w:rPr>
        <w:t xml:space="preserve"> in the condensate </w:t>
      </w:r>
      <w:r>
        <w:rPr>
          <w:rFonts w:ascii="Times New Roman" w:eastAsia="Times New Roman" w:hAnsi="Times New Roman" w:cs="Times New Roman"/>
          <w:iCs/>
          <w:color w:val="000000"/>
          <w:sz w:val="24"/>
          <w:szCs w:val="24"/>
          <w:lang w:eastAsia="da-DK"/>
        </w:rPr>
        <w:t>is highest</w:t>
      </w:r>
      <w:r w:rsidR="00431DD9">
        <w:rPr>
          <w:rFonts w:ascii="Times New Roman" w:eastAsia="Times New Roman" w:hAnsi="Times New Roman" w:cs="Times New Roman"/>
          <w:iCs/>
          <w:color w:val="000000"/>
          <w:sz w:val="24"/>
          <w:szCs w:val="24"/>
          <w:lang w:eastAsia="da-DK"/>
        </w:rPr>
        <w:t>, are</w:t>
      </w:r>
      <w:r>
        <w:rPr>
          <w:rFonts w:ascii="Times New Roman" w:eastAsia="Times New Roman" w:hAnsi="Times New Roman" w:cs="Times New Roman"/>
          <w:iCs/>
          <w:color w:val="000000"/>
          <w:sz w:val="24"/>
          <w:szCs w:val="24"/>
          <w:lang w:eastAsia="da-DK"/>
        </w:rPr>
        <w:t xml:space="preserve"> </w:t>
      </w:r>
      <w:r w:rsidRPr="00D571DF">
        <w:rPr>
          <w:rFonts w:ascii="Times New Roman" w:eastAsia="Times New Roman" w:hAnsi="Times New Roman" w:cs="Times New Roman"/>
          <w:iCs/>
          <w:color w:val="000000"/>
          <w:sz w:val="24"/>
          <w:szCs w:val="24"/>
          <w:lang w:eastAsia="da-DK"/>
        </w:rPr>
        <w:t xml:space="preserve">10 </w:t>
      </w:r>
      <w:r>
        <w:rPr>
          <w:rFonts w:ascii="Times New Roman" w:eastAsia="Times New Roman" w:hAnsi="Times New Roman" w:cs="Times New Roman"/>
          <w:iCs/>
          <w:color w:val="000000"/>
          <w:sz w:val="24"/>
          <w:szCs w:val="24"/>
          <w:lang w:eastAsia="da-DK"/>
        </w:rPr>
        <w:t>°</w:t>
      </w:r>
      <w:r w:rsidRPr="00D571DF">
        <w:rPr>
          <w:rFonts w:ascii="Times New Roman" w:eastAsia="Times New Roman" w:hAnsi="Times New Roman" w:cs="Times New Roman"/>
          <w:iCs/>
          <w:color w:val="000000"/>
          <w:sz w:val="24"/>
          <w:szCs w:val="24"/>
          <w:lang w:eastAsia="da-DK"/>
        </w:rPr>
        <w:t>C and 22 atm</w:t>
      </w:r>
      <w:r w:rsidR="00D571DF" w:rsidRPr="00D571DF">
        <w:rPr>
          <w:rFonts w:ascii="Times New Roman" w:eastAsia="Times New Roman" w:hAnsi="Times New Roman" w:cs="Times New Roman"/>
          <w:iCs/>
          <w:color w:val="000000"/>
          <w:sz w:val="24"/>
          <w:szCs w:val="24"/>
          <w:lang w:eastAsia="da-DK"/>
        </w:rPr>
        <w:t xml:space="preserve">. Subsequent to this step, the product recovery is performed with two distillation columns in series. </w:t>
      </w:r>
      <w:r w:rsidR="00431DD9">
        <w:rPr>
          <w:rFonts w:ascii="Times New Roman" w:eastAsia="Times New Roman" w:hAnsi="Times New Roman" w:cs="Times New Roman"/>
          <w:iCs/>
          <w:color w:val="000000"/>
          <w:sz w:val="24"/>
          <w:szCs w:val="24"/>
          <w:lang w:eastAsia="da-DK"/>
        </w:rPr>
        <w:t>Hereby</w:t>
      </w:r>
      <w:r w:rsidR="00D571DF" w:rsidRPr="00D571DF">
        <w:rPr>
          <w:rFonts w:ascii="Times New Roman" w:eastAsia="Times New Roman" w:hAnsi="Times New Roman" w:cs="Times New Roman"/>
          <w:iCs/>
          <w:color w:val="000000"/>
          <w:sz w:val="24"/>
          <w:szCs w:val="24"/>
          <w:lang w:eastAsia="da-DK"/>
        </w:rPr>
        <w:t xml:space="preserve"> a single distillation c</w:t>
      </w:r>
      <w:r w:rsidR="00431DD9">
        <w:rPr>
          <w:rFonts w:ascii="Times New Roman" w:eastAsia="Times New Roman" w:hAnsi="Times New Roman" w:cs="Times New Roman"/>
          <w:iCs/>
          <w:color w:val="000000"/>
          <w:sz w:val="24"/>
          <w:szCs w:val="24"/>
          <w:lang w:eastAsia="da-DK"/>
        </w:rPr>
        <w:t xml:space="preserve">olumn is possible, but would </w:t>
      </w:r>
      <w:r w:rsidR="00D571DF" w:rsidRPr="00D571DF">
        <w:rPr>
          <w:rFonts w:ascii="Times New Roman" w:eastAsia="Times New Roman" w:hAnsi="Times New Roman" w:cs="Times New Roman"/>
          <w:iCs/>
          <w:color w:val="000000"/>
          <w:sz w:val="24"/>
          <w:szCs w:val="24"/>
          <w:lang w:eastAsia="da-DK"/>
        </w:rPr>
        <w:t xml:space="preserve">lead to a reduction in the </w:t>
      </w:r>
      <w:r w:rsidR="00D571DF" w:rsidRPr="00D571DF">
        <w:rPr>
          <w:rFonts w:ascii="Times New Roman" w:eastAsia="Times New Roman" w:hAnsi="Times New Roman" w:cs="Times New Roman"/>
          <w:iCs/>
          <w:noProof/>
          <w:color w:val="000000"/>
          <w:sz w:val="24"/>
          <w:szCs w:val="24"/>
          <w:lang w:eastAsia="da-DK"/>
        </w:rPr>
        <w:t>purity</w:t>
      </w:r>
      <w:r w:rsidR="00D571DF" w:rsidRPr="00D571DF">
        <w:rPr>
          <w:rFonts w:ascii="Times New Roman" w:eastAsia="Times New Roman" w:hAnsi="Times New Roman" w:cs="Times New Roman"/>
          <w:iCs/>
          <w:color w:val="000000"/>
          <w:sz w:val="24"/>
          <w:szCs w:val="24"/>
          <w:lang w:eastAsia="da-DK"/>
        </w:rPr>
        <w:t xml:space="preserve"> of the product. The </w:t>
      </w:r>
      <w:r w:rsidR="00D571DF" w:rsidRPr="005F0DBA">
        <w:rPr>
          <w:rFonts w:ascii="Times New Roman" w:eastAsia="Times New Roman" w:hAnsi="Times New Roman" w:cs="Times New Roman"/>
          <w:iCs/>
          <w:noProof/>
          <w:color w:val="000000"/>
          <w:sz w:val="24"/>
          <w:szCs w:val="24"/>
          <w:lang w:eastAsia="da-DK"/>
        </w:rPr>
        <w:t>vapor</w:t>
      </w:r>
      <w:r w:rsidR="00D571DF" w:rsidRPr="00D571DF">
        <w:rPr>
          <w:rFonts w:ascii="Times New Roman" w:eastAsia="Times New Roman" w:hAnsi="Times New Roman" w:cs="Times New Roman"/>
          <w:iCs/>
          <w:color w:val="000000"/>
          <w:sz w:val="24"/>
          <w:szCs w:val="24"/>
          <w:lang w:eastAsia="da-DK"/>
        </w:rPr>
        <w:t xml:space="preserve"> stream from the condenser is at very high pressure (22 </w:t>
      </w:r>
      <w:r w:rsidR="00D571DF" w:rsidRPr="005F0DBA">
        <w:rPr>
          <w:rFonts w:ascii="Times New Roman" w:eastAsia="Times New Roman" w:hAnsi="Times New Roman" w:cs="Times New Roman"/>
          <w:iCs/>
          <w:noProof/>
          <w:color w:val="000000"/>
          <w:sz w:val="24"/>
          <w:szCs w:val="24"/>
          <w:lang w:eastAsia="da-DK"/>
        </w:rPr>
        <w:t>bar</w:t>
      </w:r>
      <w:r w:rsidR="00431DD9">
        <w:rPr>
          <w:rFonts w:ascii="Times New Roman" w:eastAsia="Times New Roman" w:hAnsi="Times New Roman" w:cs="Times New Roman"/>
          <w:iCs/>
          <w:color w:val="000000"/>
          <w:sz w:val="24"/>
          <w:szCs w:val="24"/>
          <w:lang w:eastAsia="da-DK"/>
        </w:rPr>
        <w:t>) and is hence required to</w:t>
      </w:r>
      <w:r w:rsidR="00D571DF" w:rsidRPr="00D571DF">
        <w:rPr>
          <w:rFonts w:ascii="Times New Roman" w:eastAsia="Times New Roman" w:hAnsi="Times New Roman" w:cs="Times New Roman"/>
          <w:iCs/>
          <w:color w:val="000000"/>
          <w:sz w:val="24"/>
          <w:szCs w:val="24"/>
          <w:lang w:eastAsia="da-DK"/>
        </w:rPr>
        <w:t xml:space="preserve"> pass through a turbine</w:t>
      </w:r>
      <w:r w:rsidR="00431DD9">
        <w:rPr>
          <w:rFonts w:ascii="Times New Roman" w:eastAsia="Times New Roman" w:hAnsi="Times New Roman" w:cs="Times New Roman"/>
          <w:iCs/>
          <w:color w:val="000000"/>
          <w:sz w:val="24"/>
          <w:szCs w:val="24"/>
          <w:lang w:eastAsia="da-DK"/>
        </w:rPr>
        <w:t>. The generated heat is utilized in the downstream process</w:t>
      </w:r>
      <w:r w:rsidR="00D571DF" w:rsidRPr="00D571DF">
        <w:rPr>
          <w:rFonts w:ascii="Times New Roman" w:eastAsia="Times New Roman" w:hAnsi="Times New Roman" w:cs="Times New Roman"/>
          <w:iCs/>
          <w:color w:val="000000"/>
          <w:sz w:val="24"/>
          <w:szCs w:val="24"/>
          <w:lang w:eastAsia="da-DK"/>
        </w:rPr>
        <w:t xml:space="preserve"> rather than using a fresh utility. This step is determined based on the conditions prevailing inside the</w:t>
      </w:r>
      <w:r w:rsidR="00020DC2">
        <w:rPr>
          <w:rFonts w:ascii="Times New Roman" w:eastAsia="Times New Roman" w:hAnsi="Times New Roman" w:cs="Times New Roman"/>
          <w:iCs/>
          <w:color w:val="000000"/>
          <w:sz w:val="24"/>
          <w:szCs w:val="24"/>
          <w:lang w:eastAsia="da-DK"/>
        </w:rPr>
        <w:t xml:space="preserve"> fermenter (</w:t>
      </w:r>
      <w:r w:rsidR="00D571DF" w:rsidRPr="00D571DF">
        <w:rPr>
          <w:rFonts w:ascii="Times New Roman" w:eastAsia="Times New Roman" w:hAnsi="Times New Roman" w:cs="Times New Roman"/>
          <w:iCs/>
          <w:color w:val="000000"/>
          <w:sz w:val="24"/>
          <w:szCs w:val="24"/>
          <w:lang w:eastAsia="da-DK"/>
        </w:rPr>
        <w:t xml:space="preserve">60 </w:t>
      </w:r>
      <w:r w:rsidR="00020DC2">
        <w:rPr>
          <w:rFonts w:ascii="Times New Roman" w:eastAsia="Times New Roman" w:hAnsi="Times New Roman" w:cs="Times New Roman"/>
          <w:iCs/>
          <w:color w:val="000000"/>
          <w:sz w:val="24"/>
          <w:szCs w:val="24"/>
          <w:lang w:eastAsia="da-DK"/>
        </w:rPr>
        <w:t>°</w:t>
      </w:r>
      <w:r w:rsidR="00D571DF" w:rsidRPr="00D571DF">
        <w:rPr>
          <w:rFonts w:ascii="Times New Roman" w:eastAsia="Times New Roman" w:hAnsi="Times New Roman" w:cs="Times New Roman"/>
          <w:iCs/>
          <w:color w:val="000000"/>
          <w:sz w:val="24"/>
          <w:szCs w:val="24"/>
          <w:lang w:eastAsia="da-DK"/>
        </w:rPr>
        <w:t>C and 364</w:t>
      </w:r>
      <w:r w:rsidR="004B599F">
        <w:rPr>
          <w:rFonts w:ascii="Times New Roman" w:eastAsia="Times New Roman" w:hAnsi="Times New Roman" w:cs="Times New Roman"/>
          <w:iCs/>
          <w:color w:val="000000"/>
          <w:sz w:val="24"/>
          <w:szCs w:val="24"/>
          <w:lang w:eastAsia="da-DK"/>
        </w:rPr>
        <w:t>,</w:t>
      </w:r>
      <w:r w:rsidR="00D571DF" w:rsidRPr="00D571DF">
        <w:rPr>
          <w:rFonts w:ascii="Times New Roman" w:eastAsia="Times New Roman" w:hAnsi="Times New Roman" w:cs="Times New Roman"/>
          <w:iCs/>
          <w:color w:val="000000"/>
          <w:sz w:val="24"/>
          <w:szCs w:val="24"/>
          <w:lang w:eastAsia="da-DK"/>
        </w:rPr>
        <w:t>838 Pa</w:t>
      </w:r>
      <w:r w:rsidR="00020DC2">
        <w:rPr>
          <w:rFonts w:ascii="Times New Roman" w:eastAsia="Times New Roman" w:hAnsi="Times New Roman" w:cs="Times New Roman"/>
          <w:iCs/>
          <w:color w:val="000000"/>
          <w:sz w:val="24"/>
          <w:szCs w:val="24"/>
          <w:lang w:eastAsia="da-DK"/>
        </w:rPr>
        <w:t xml:space="preserve"> pressure at the bottom of the reactor)</w:t>
      </w:r>
      <w:r w:rsidR="00D571DF" w:rsidRPr="00D571DF">
        <w:rPr>
          <w:rFonts w:ascii="Times New Roman" w:eastAsia="Times New Roman" w:hAnsi="Times New Roman" w:cs="Times New Roman"/>
          <w:iCs/>
          <w:color w:val="000000"/>
          <w:sz w:val="24"/>
          <w:szCs w:val="24"/>
          <w:lang w:eastAsia="da-DK"/>
        </w:rPr>
        <w:t>.</w:t>
      </w:r>
    </w:p>
    <w:p w14:paraId="30915395" w14:textId="77777777" w:rsidR="00906441" w:rsidRPr="00D571DF" w:rsidRDefault="00D571DF" w:rsidP="001A032C">
      <w:pPr>
        <w:spacing w:line="360" w:lineRule="auto"/>
        <w:ind w:right="49"/>
        <w:jc w:val="both"/>
        <w:rPr>
          <w:rFonts w:ascii="Times New Roman" w:eastAsiaTheme="minorHAnsi" w:hAnsi="Times New Roman" w:cs="Times New Roman"/>
          <w:sz w:val="24"/>
          <w:szCs w:val="24"/>
        </w:rPr>
      </w:pPr>
      <w:r w:rsidRPr="00D571DF">
        <w:rPr>
          <w:rFonts w:ascii="Times New Roman" w:eastAsiaTheme="minorHAnsi" w:hAnsi="Times New Roman" w:cs="Times New Roman"/>
          <w:sz w:val="24"/>
          <w:szCs w:val="24"/>
        </w:rPr>
        <w:t>For all the simulations the condenser and distillation operations property methods such as UNIQUAC, NRTL, and WILSON applied. The difference in selected property method</w:t>
      </w:r>
      <w:r w:rsidR="004B599F">
        <w:rPr>
          <w:rFonts w:ascii="Times New Roman" w:eastAsiaTheme="minorHAnsi" w:hAnsi="Times New Roman" w:cs="Times New Roman"/>
          <w:sz w:val="24"/>
          <w:szCs w:val="24"/>
        </w:rPr>
        <w:t>s</w:t>
      </w:r>
      <w:r w:rsidRPr="00D571DF">
        <w:rPr>
          <w:rFonts w:ascii="Times New Roman" w:eastAsiaTheme="minorHAnsi" w:hAnsi="Times New Roman" w:cs="Times New Roman"/>
          <w:sz w:val="24"/>
          <w:szCs w:val="24"/>
        </w:rPr>
        <w:t xml:space="preserve"> does have some effect on the end results (primarily due to the level of details considered in the calculations performed by each of the mentioned methods). In the tested cases, the variation in acetone concentration was negligible between WILSON and UNIQU</w:t>
      </w:r>
      <w:r w:rsidR="00BB63A0">
        <w:rPr>
          <w:rFonts w:ascii="Times New Roman" w:eastAsiaTheme="minorHAnsi" w:hAnsi="Times New Roman" w:cs="Times New Roman"/>
          <w:sz w:val="24"/>
          <w:szCs w:val="24"/>
        </w:rPr>
        <w:t>AC, w</w:t>
      </w:r>
      <w:r w:rsidRPr="00D571DF">
        <w:rPr>
          <w:rFonts w:ascii="Times New Roman" w:eastAsiaTheme="minorHAnsi" w:hAnsi="Times New Roman" w:cs="Times New Roman"/>
          <w:sz w:val="24"/>
          <w:szCs w:val="24"/>
        </w:rPr>
        <w:t>hereas the use of NRTL changed the results between 2-3 % when compared to WILSON and UNIQUAC.</w:t>
      </w:r>
    </w:p>
    <w:p w14:paraId="52404455" w14:textId="77777777" w:rsidR="00C41696" w:rsidRDefault="00C41696" w:rsidP="001A032C">
      <w:pPr>
        <w:spacing w:line="360" w:lineRule="auto"/>
        <w:ind w:right="-852"/>
        <w:jc w:val="both"/>
        <w:rPr>
          <w:rFonts w:ascii="Times New Roman" w:eastAsiaTheme="minorHAnsi" w:hAnsi="Times New Roman" w:cs="Times New Roman"/>
          <w:b/>
          <w:sz w:val="24"/>
          <w:szCs w:val="24"/>
        </w:rPr>
      </w:pPr>
      <w:r>
        <w:rPr>
          <w:rFonts w:ascii="Times New Roman" w:eastAsiaTheme="minorHAnsi" w:hAnsi="Times New Roman" w:cs="Times New Roman"/>
          <w:b/>
          <w:sz w:val="24"/>
          <w:szCs w:val="24"/>
        </w:rPr>
        <w:br w:type="page"/>
      </w:r>
    </w:p>
    <w:p w14:paraId="068A5C7B" w14:textId="77777777" w:rsidR="009531FD" w:rsidRPr="004B599F" w:rsidRDefault="00C41696" w:rsidP="004B599F">
      <w:pPr>
        <w:spacing w:line="360" w:lineRule="auto"/>
        <w:ind w:right="49"/>
        <w:jc w:val="both"/>
        <w:rPr>
          <w:rFonts w:ascii="Times New Roman" w:eastAsiaTheme="minorHAnsi" w:hAnsi="Times New Roman" w:cs="Times New Roman"/>
          <w:sz w:val="24"/>
          <w:szCs w:val="24"/>
        </w:rPr>
      </w:pPr>
      <w:r>
        <w:rPr>
          <w:rFonts w:ascii="Times New Roman" w:eastAsiaTheme="minorHAnsi" w:hAnsi="Times New Roman" w:cs="Times New Roman"/>
          <w:b/>
          <w:sz w:val="24"/>
          <w:szCs w:val="24"/>
        </w:rPr>
        <w:lastRenderedPageBreak/>
        <w:t>Results from d</w:t>
      </w:r>
      <w:r w:rsidR="00D571DF" w:rsidRPr="00D571DF">
        <w:rPr>
          <w:rFonts w:ascii="Times New Roman" w:eastAsiaTheme="minorHAnsi" w:hAnsi="Times New Roman" w:cs="Times New Roman"/>
          <w:b/>
          <w:sz w:val="24"/>
          <w:szCs w:val="24"/>
        </w:rPr>
        <w:t>istillation scenarios</w:t>
      </w:r>
      <w:r w:rsidR="00D571DF" w:rsidRPr="00D571DF">
        <w:rPr>
          <w:rFonts w:ascii="Times New Roman" w:eastAsiaTheme="minorHAnsi" w:hAnsi="Times New Roman" w:cs="Times New Roman"/>
          <w:sz w:val="24"/>
          <w:szCs w:val="24"/>
        </w:rPr>
        <w:t>:</w:t>
      </w:r>
      <w:r w:rsidR="004B599F">
        <w:rPr>
          <w:rFonts w:ascii="Times New Roman" w:eastAsiaTheme="minorHAnsi" w:hAnsi="Times New Roman" w:cs="Times New Roman"/>
          <w:sz w:val="24"/>
          <w:szCs w:val="24"/>
        </w:rPr>
        <w:t xml:space="preserve"> </w:t>
      </w:r>
      <w:r w:rsidR="00670635">
        <w:rPr>
          <w:rFonts w:ascii="Times New Roman" w:eastAsiaTheme="minorHAnsi" w:hAnsi="Times New Roman" w:cs="Times New Roman"/>
          <w:sz w:val="24"/>
          <w:szCs w:val="24"/>
        </w:rPr>
        <w:t>We</w:t>
      </w:r>
      <w:r w:rsidR="003129D7">
        <w:rPr>
          <w:rFonts w:ascii="Times New Roman" w:eastAsiaTheme="minorHAnsi" w:hAnsi="Times New Roman" w:cs="Times New Roman"/>
          <w:sz w:val="24"/>
          <w:szCs w:val="24"/>
        </w:rPr>
        <w:t xml:space="preserve"> compare</w:t>
      </w:r>
      <w:r w:rsidR="00670635">
        <w:rPr>
          <w:rFonts w:ascii="Times New Roman" w:eastAsiaTheme="minorHAnsi" w:hAnsi="Times New Roman" w:cs="Times New Roman"/>
          <w:sz w:val="24"/>
          <w:szCs w:val="24"/>
        </w:rPr>
        <w:t>d</w:t>
      </w:r>
      <w:r w:rsidR="003129D7">
        <w:rPr>
          <w:rFonts w:ascii="Times New Roman" w:eastAsiaTheme="minorHAnsi" w:hAnsi="Times New Roman" w:cs="Times New Roman"/>
          <w:sz w:val="24"/>
          <w:szCs w:val="24"/>
        </w:rPr>
        <w:t xml:space="preserve"> distillation scheme</w:t>
      </w:r>
      <w:r w:rsidR="00D571DF" w:rsidRPr="004B599F">
        <w:rPr>
          <w:rFonts w:ascii="Times New Roman" w:eastAsiaTheme="minorHAnsi" w:hAnsi="Times New Roman" w:cs="Times New Roman"/>
          <w:sz w:val="24"/>
          <w:szCs w:val="24"/>
        </w:rPr>
        <w:t xml:space="preserve"> 1 </w:t>
      </w:r>
      <w:r w:rsidR="004B599F" w:rsidRPr="004B599F">
        <w:rPr>
          <w:rFonts w:ascii="Times New Roman" w:eastAsiaTheme="minorHAnsi" w:hAnsi="Times New Roman" w:cs="Times New Roman"/>
          <w:sz w:val="24"/>
          <w:szCs w:val="24"/>
        </w:rPr>
        <w:t>(</w:t>
      </w:r>
      <w:r w:rsidR="004B599F" w:rsidRPr="004B599F">
        <w:rPr>
          <w:rFonts w:ascii="Times New Roman" w:eastAsiaTheme="minorHAnsi" w:hAnsi="Times New Roman" w:cs="Times New Roman"/>
          <w:sz w:val="24"/>
          <w:szCs w:val="24"/>
        </w:rPr>
        <w:fldChar w:fldCharType="begin"/>
      </w:r>
      <w:r w:rsidR="004B599F" w:rsidRPr="004B599F">
        <w:rPr>
          <w:rFonts w:ascii="Times New Roman" w:eastAsiaTheme="minorHAnsi" w:hAnsi="Times New Roman" w:cs="Times New Roman"/>
          <w:sz w:val="24"/>
          <w:szCs w:val="24"/>
        </w:rPr>
        <w:instrText xml:space="preserve"> REF _Ref480901837 \h  \* MERGEFORMAT </w:instrText>
      </w:r>
      <w:r w:rsidR="004B599F" w:rsidRPr="004B599F">
        <w:rPr>
          <w:rFonts w:ascii="Times New Roman" w:eastAsiaTheme="minorHAnsi" w:hAnsi="Times New Roman" w:cs="Times New Roman"/>
          <w:sz w:val="24"/>
          <w:szCs w:val="24"/>
        </w:rPr>
      </w:r>
      <w:r w:rsidR="004B599F" w:rsidRPr="004B599F">
        <w:rPr>
          <w:rFonts w:ascii="Times New Roman" w:eastAsiaTheme="minorHAnsi" w:hAnsi="Times New Roman" w:cs="Times New Roman"/>
          <w:sz w:val="24"/>
          <w:szCs w:val="24"/>
        </w:rPr>
        <w:fldChar w:fldCharType="separate"/>
      </w:r>
      <w:r w:rsidR="004B599F" w:rsidRPr="004B599F">
        <w:rPr>
          <w:rFonts w:ascii="Times New Roman" w:hAnsi="Times New Roman" w:cs="Times New Roman"/>
          <w:sz w:val="24"/>
          <w:szCs w:val="24"/>
        </w:rPr>
        <w:t>Figure S2.</w:t>
      </w:r>
      <w:r w:rsidR="004B599F" w:rsidRPr="004B599F">
        <w:rPr>
          <w:rFonts w:ascii="Times New Roman" w:hAnsi="Times New Roman" w:cs="Times New Roman"/>
          <w:noProof/>
          <w:sz w:val="24"/>
          <w:szCs w:val="24"/>
        </w:rPr>
        <w:t>1</w:t>
      </w:r>
      <w:r w:rsidR="004B599F" w:rsidRPr="004B599F">
        <w:rPr>
          <w:rFonts w:ascii="Times New Roman" w:eastAsiaTheme="minorHAnsi" w:hAnsi="Times New Roman" w:cs="Times New Roman"/>
          <w:sz w:val="24"/>
          <w:szCs w:val="24"/>
        </w:rPr>
        <w:fldChar w:fldCharType="end"/>
      </w:r>
      <w:r w:rsidR="004B599F" w:rsidRPr="004B599F">
        <w:rPr>
          <w:rFonts w:ascii="Times New Roman" w:eastAsiaTheme="minorHAnsi" w:hAnsi="Times New Roman" w:cs="Times New Roman"/>
          <w:sz w:val="24"/>
          <w:szCs w:val="24"/>
        </w:rPr>
        <w:t xml:space="preserve">) </w:t>
      </w:r>
      <w:r w:rsidR="00D571DF" w:rsidRPr="004B599F">
        <w:rPr>
          <w:rFonts w:ascii="Times New Roman" w:eastAsiaTheme="minorHAnsi" w:hAnsi="Times New Roman" w:cs="Times New Roman"/>
          <w:sz w:val="24"/>
          <w:szCs w:val="24"/>
        </w:rPr>
        <w:t>and</w:t>
      </w:r>
      <w:r w:rsidR="003129D7">
        <w:rPr>
          <w:rFonts w:ascii="Times New Roman" w:eastAsiaTheme="minorHAnsi" w:hAnsi="Times New Roman" w:cs="Times New Roman"/>
          <w:sz w:val="24"/>
          <w:szCs w:val="24"/>
        </w:rPr>
        <w:t xml:space="preserve"> distillation</w:t>
      </w:r>
      <w:r w:rsidR="00D571DF" w:rsidRPr="004B599F">
        <w:rPr>
          <w:rFonts w:ascii="Times New Roman" w:eastAsiaTheme="minorHAnsi" w:hAnsi="Times New Roman" w:cs="Times New Roman"/>
          <w:sz w:val="24"/>
          <w:szCs w:val="24"/>
        </w:rPr>
        <w:t xml:space="preserve"> </w:t>
      </w:r>
      <w:r w:rsidR="003129D7">
        <w:rPr>
          <w:rFonts w:ascii="Times New Roman" w:eastAsiaTheme="minorHAnsi" w:hAnsi="Times New Roman" w:cs="Times New Roman"/>
          <w:sz w:val="24"/>
          <w:szCs w:val="24"/>
        </w:rPr>
        <w:t xml:space="preserve">scheme 2 </w:t>
      </w:r>
      <w:r w:rsidR="004B599F" w:rsidRPr="004B599F">
        <w:rPr>
          <w:rFonts w:ascii="Times New Roman" w:eastAsiaTheme="minorHAnsi" w:hAnsi="Times New Roman" w:cs="Times New Roman"/>
          <w:sz w:val="24"/>
          <w:szCs w:val="24"/>
        </w:rPr>
        <w:t>(</w:t>
      </w:r>
      <w:r w:rsidR="004B599F" w:rsidRPr="004B599F">
        <w:rPr>
          <w:rFonts w:ascii="Times New Roman" w:eastAsiaTheme="minorHAnsi" w:hAnsi="Times New Roman" w:cs="Times New Roman"/>
          <w:sz w:val="24"/>
          <w:szCs w:val="24"/>
        </w:rPr>
        <w:fldChar w:fldCharType="begin"/>
      </w:r>
      <w:r w:rsidR="004B599F" w:rsidRPr="004B599F">
        <w:rPr>
          <w:rFonts w:ascii="Times New Roman" w:eastAsiaTheme="minorHAnsi" w:hAnsi="Times New Roman" w:cs="Times New Roman"/>
          <w:sz w:val="24"/>
          <w:szCs w:val="24"/>
        </w:rPr>
        <w:instrText xml:space="preserve"> REF _Ref480901841 \h  \* MERGEFORMAT </w:instrText>
      </w:r>
      <w:r w:rsidR="004B599F" w:rsidRPr="004B599F">
        <w:rPr>
          <w:rFonts w:ascii="Times New Roman" w:eastAsiaTheme="minorHAnsi" w:hAnsi="Times New Roman" w:cs="Times New Roman"/>
          <w:sz w:val="24"/>
          <w:szCs w:val="24"/>
        </w:rPr>
      </w:r>
      <w:r w:rsidR="004B599F" w:rsidRPr="004B599F">
        <w:rPr>
          <w:rFonts w:ascii="Times New Roman" w:eastAsiaTheme="minorHAnsi" w:hAnsi="Times New Roman" w:cs="Times New Roman"/>
          <w:sz w:val="24"/>
          <w:szCs w:val="24"/>
        </w:rPr>
        <w:fldChar w:fldCharType="separate"/>
      </w:r>
      <w:r w:rsidR="004B599F" w:rsidRPr="004B599F">
        <w:rPr>
          <w:rFonts w:ascii="Times New Roman" w:hAnsi="Times New Roman" w:cs="Times New Roman"/>
          <w:sz w:val="24"/>
          <w:szCs w:val="24"/>
        </w:rPr>
        <w:t>Figure S2.</w:t>
      </w:r>
      <w:r w:rsidR="004B599F" w:rsidRPr="004B599F">
        <w:rPr>
          <w:rFonts w:ascii="Times New Roman" w:hAnsi="Times New Roman" w:cs="Times New Roman"/>
          <w:noProof/>
          <w:sz w:val="24"/>
          <w:szCs w:val="24"/>
        </w:rPr>
        <w:t>2</w:t>
      </w:r>
      <w:r w:rsidR="004B599F" w:rsidRPr="004B599F">
        <w:rPr>
          <w:rFonts w:ascii="Times New Roman" w:eastAsiaTheme="minorHAnsi" w:hAnsi="Times New Roman" w:cs="Times New Roman"/>
          <w:sz w:val="24"/>
          <w:szCs w:val="24"/>
        </w:rPr>
        <w:fldChar w:fldCharType="end"/>
      </w:r>
      <w:r w:rsidR="003129D7">
        <w:rPr>
          <w:rFonts w:ascii="Times New Roman" w:eastAsiaTheme="minorHAnsi" w:hAnsi="Times New Roman" w:cs="Times New Roman"/>
          <w:sz w:val="24"/>
          <w:szCs w:val="24"/>
        </w:rPr>
        <w:t>)</w:t>
      </w:r>
      <w:r w:rsidR="00D571DF" w:rsidRPr="004B599F">
        <w:rPr>
          <w:rFonts w:ascii="Times New Roman" w:eastAsiaTheme="minorHAnsi" w:hAnsi="Times New Roman" w:cs="Times New Roman"/>
          <w:sz w:val="24"/>
          <w:szCs w:val="24"/>
        </w:rPr>
        <w:t>.</w:t>
      </w:r>
      <w:r w:rsidR="00D571DF">
        <w:rPr>
          <w:rFonts w:ascii="Times New Roman" w:eastAsiaTheme="minorHAnsi" w:hAnsi="Times New Roman" w:cs="Times New Roman"/>
          <w:sz w:val="24"/>
          <w:szCs w:val="24"/>
        </w:rPr>
        <w:t xml:space="preserve"> </w:t>
      </w:r>
      <w:r w:rsidR="00602387">
        <w:rPr>
          <w:rFonts w:ascii="Times New Roman" w:hAnsi="Times New Roman" w:cs="Times New Roman"/>
          <w:sz w:val="24"/>
          <w:szCs w:val="24"/>
        </w:rPr>
        <w:t>T</w:t>
      </w:r>
      <w:r w:rsidR="00602387" w:rsidRPr="00602387">
        <w:rPr>
          <w:rFonts w:ascii="Times New Roman" w:hAnsi="Times New Roman" w:cs="Times New Roman"/>
          <w:sz w:val="24"/>
          <w:szCs w:val="24"/>
        </w:rPr>
        <w:t xml:space="preserve">he best case scenario </w:t>
      </w:r>
      <w:r w:rsidR="00602387">
        <w:rPr>
          <w:rFonts w:ascii="Times New Roman" w:hAnsi="Times New Roman" w:cs="Times New Roman"/>
          <w:sz w:val="24"/>
          <w:szCs w:val="24"/>
        </w:rPr>
        <w:t xml:space="preserve">for one distillation column </w:t>
      </w:r>
      <w:r w:rsidR="009531FD">
        <w:rPr>
          <w:rFonts w:ascii="Times New Roman" w:hAnsi="Times New Roman" w:cs="Times New Roman"/>
          <w:sz w:val="24"/>
          <w:szCs w:val="24"/>
        </w:rPr>
        <w:t>was able to achieve 1</w:t>
      </w:r>
      <w:r w:rsidR="004B599F">
        <w:rPr>
          <w:rFonts w:ascii="Times New Roman" w:hAnsi="Times New Roman" w:cs="Times New Roman"/>
          <w:sz w:val="24"/>
          <w:szCs w:val="24"/>
        </w:rPr>
        <w:t>,</w:t>
      </w:r>
      <w:r w:rsidR="009531FD">
        <w:rPr>
          <w:rFonts w:ascii="Times New Roman" w:hAnsi="Times New Roman" w:cs="Times New Roman"/>
          <w:sz w:val="24"/>
          <w:szCs w:val="24"/>
        </w:rPr>
        <w:t>90</w:t>
      </w:r>
      <w:r w:rsidR="003129D7">
        <w:rPr>
          <w:rFonts w:ascii="Times New Roman" w:hAnsi="Times New Roman" w:cs="Times New Roman"/>
          <w:sz w:val="24"/>
          <w:szCs w:val="24"/>
        </w:rPr>
        <w:t>0 kg/</w:t>
      </w:r>
      <w:proofErr w:type="spellStart"/>
      <w:r w:rsidR="003129D7">
        <w:rPr>
          <w:rFonts w:ascii="Times New Roman" w:hAnsi="Times New Roman" w:cs="Times New Roman"/>
          <w:sz w:val="24"/>
          <w:szCs w:val="24"/>
        </w:rPr>
        <w:t>hr</w:t>
      </w:r>
      <w:proofErr w:type="spellEnd"/>
      <w:r w:rsidR="003129D7">
        <w:rPr>
          <w:rFonts w:ascii="Times New Roman" w:hAnsi="Times New Roman" w:cs="Times New Roman"/>
          <w:sz w:val="24"/>
          <w:szCs w:val="24"/>
        </w:rPr>
        <w:t xml:space="preserve"> in contrast to approximately</w:t>
      </w:r>
      <w:r w:rsidR="00602387" w:rsidRPr="00602387">
        <w:rPr>
          <w:rFonts w:ascii="Times New Roman" w:hAnsi="Times New Roman" w:cs="Times New Roman"/>
          <w:sz w:val="24"/>
          <w:szCs w:val="24"/>
        </w:rPr>
        <w:t xml:space="preserve"> 2</w:t>
      </w:r>
      <w:r w:rsidR="004B599F">
        <w:rPr>
          <w:rFonts w:ascii="Times New Roman" w:hAnsi="Times New Roman" w:cs="Times New Roman"/>
          <w:sz w:val="24"/>
          <w:szCs w:val="24"/>
        </w:rPr>
        <w:t>,</w:t>
      </w:r>
      <w:r w:rsidR="00602387" w:rsidRPr="00602387">
        <w:rPr>
          <w:rFonts w:ascii="Times New Roman" w:hAnsi="Times New Roman" w:cs="Times New Roman"/>
          <w:sz w:val="24"/>
          <w:szCs w:val="24"/>
        </w:rPr>
        <w:t>000 kg/</w:t>
      </w:r>
      <w:proofErr w:type="spellStart"/>
      <w:r w:rsidR="00602387" w:rsidRPr="00602387">
        <w:rPr>
          <w:rFonts w:ascii="Times New Roman" w:hAnsi="Times New Roman" w:cs="Times New Roman"/>
          <w:sz w:val="24"/>
          <w:szCs w:val="24"/>
        </w:rPr>
        <w:t>hr</w:t>
      </w:r>
      <w:proofErr w:type="spellEnd"/>
      <w:r w:rsidR="00602387" w:rsidRPr="00602387">
        <w:rPr>
          <w:rFonts w:ascii="Times New Roman" w:hAnsi="Times New Roman" w:cs="Times New Roman"/>
          <w:sz w:val="24"/>
          <w:szCs w:val="24"/>
        </w:rPr>
        <w:t xml:space="preserve"> for the two distillation column scenario (results sh</w:t>
      </w:r>
      <w:r w:rsidR="00602387">
        <w:rPr>
          <w:rFonts w:ascii="Times New Roman" w:hAnsi="Times New Roman" w:cs="Times New Roman"/>
          <w:sz w:val="24"/>
          <w:szCs w:val="24"/>
        </w:rPr>
        <w:t>own at the end of this section).</w:t>
      </w:r>
      <w:r w:rsidR="009531FD">
        <w:rPr>
          <w:rFonts w:ascii="Times New Roman" w:hAnsi="Times New Roman" w:cs="Times New Roman"/>
          <w:sz w:val="24"/>
          <w:szCs w:val="24"/>
        </w:rPr>
        <w:t xml:space="preserve"> Also, there was a trade</w:t>
      </w:r>
      <w:r w:rsidR="004B599F">
        <w:rPr>
          <w:rFonts w:ascii="Times New Roman" w:hAnsi="Times New Roman" w:cs="Times New Roman"/>
          <w:sz w:val="24"/>
          <w:szCs w:val="24"/>
        </w:rPr>
        <w:t>-</w:t>
      </w:r>
      <w:r w:rsidR="009531FD">
        <w:rPr>
          <w:rFonts w:ascii="Times New Roman" w:hAnsi="Times New Roman" w:cs="Times New Roman"/>
          <w:sz w:val="24"/>
          <w:szCs w:val="24"/>
        </w:rPr>
        <w:t xml:space="preserve">off with respect to purity as the single distillation column set up was not able to achieve 99% purity at any given operational range. Hence, for this </w:t>
      </w:r>
      <w:r w:rsidR="009531FD">
        <w:rPr>
          <w:rFonts w:ascii="Times New Roman" w:hAnsi="Times New Roman" w:cs="Times New Roman"/>
          <w:noProof/>
          <w:sz w:val="24"/>
          <w:szCs w:val="24"/>
        </w:rPr>
        <w:t>study</w:t>
      </w:r>
      <w:r w:rsidR="00670635">
        <w:rPr>
          <w:rFonts w:ascii="Times New Roman" w:hAnsi="Times New Roman" w:cs="Times New Roman"/>
          <w:noProof/>
          <w:sz w:val="24"/>
          <w:szCs w:val="24"/>
        </w:rPr>
        <w:t xml:space="preserve"> a</w:t>
      </w:r>
      <w:r w:rsidR="009531FD">
        <w:rPr>
          <w:rFonts w:ascii="Times New Roman" w:hAnsi="Times New Roman" w:cs="Times New Roman"/>
          <w:noProof/>
          <w:sz w:val="24"/>
          <w:szCs w:val="24"/>
        </w:rPr>
        <w:t xml:space="preserve"> t</w:t>
      </w:r>
      <w:r w:rsidR="00670635">
        <w:rPr>
          <w:rFonts w:ascii="Times New Roman" w:hAnsi="Times New Roman" w:cs="Times New Roman"/>
          <w:noProof/>
          <w:sz w:val="24"/>
          <w:szCs w:val="24"/>
        </w:rPr>
        <w:t>wo distillation column set up was</w:t>
      </w:r>
      <w:r w:rsidR="009531FD">
        <w:rPr>
          <w:rFonts w:ascii="Times New Roman" w:hAnsi="Times New Roman" w:cs="Times New Roman"/>
          <w:noProof/>
          <w:sz w:val="24"/>
          <w:szCs w:val="24"/>
        </w:rPr>
        <w:t xml:space="preserve"> used.</w:t>
      </w:r>
    </w:p>
    <w:p w14:paraId="050A87DF" w14:textId="77777777" w:rsidR="000D6979" w:rsidRPr="005434C0" w:rsidRDefault="00C41696" w:rsidP="006E0D6B">
      <w:pPr>
        <w:spacing w:line="360" w:lineRule="auto"/>
        <w:ind w:right="49"/>
        <w:jc w:val="both"/>
        <w:rPr>
          <w:rFonts w:ascii="Times New Roman" w:hAnsi="Times New Roman" w:cs="Times New Roman"/>
          <w:sz w:val="24"/>
          <w:szCs w:val="24"/>
        </w:rPr>
      </w:pPr>
      <w:r w:rsidRPr="00C41696">
        <w:rPr>
          <w:rFonts w:ascii="Times New Roman" w:hAnsi="Times New Roman" w:cs="Times New Roman"/>
          <w:b/>
          <w:sz w:val="24"/>
          <w:szCs w:val="24"/>
        </w:rPr>
        <w:t>Distillation 1</w:t>
      </w:r>
      <w:r w:rsidR="003129D7">
        <w:rPr>
          <w:rFonts w:ascii="Times New Roman" w:hAnsi="Times New Roman" w:cs="Times New Roman"/>
          <w:sz w:val="24"/>
          <w:szCs w:val="24"/>
        </w:rPr>
        <w:t>: The objective was to r</w:t>
      </w:r>
      <w:r w:rsidRPr="00C41696">
        <w:rPr>
          <w:rFonts w:ascii="Times New Roman" w:hAnsi="Times New Roman" w:cs="Times New Roman"/>
          <w:sz w:val="24"/>
          <w:szCs w:val="24"/>
        </w:rPr>
        <w:t>emove the dissolved CO</w:t>
      </w:r>
      <w:r w:rsidRPr="003129D7">
        <w:rPr>
          <w:rFonts w:ascii="Times New Roman" w:hAnsi="Times New Roman" w:cs="Times New Roman"/>
          <w:sz w:val="24"/>
          <w:szCs w:val="24"/>
          <w:vertAlign w:val="subscript"/>
        </w:rPr>
        <w:t>2</w:t>
      </w:r>
      <w:r w:rsidRPr="00C41696">
        <w:rPr>
          <w:rFonts w:ascii="Times New Roman" w:hAnsi="Times New Roman" w:cs="Times New Roman"/>
          <w:sz w:val="24"/>
          <w:szCs w:val="24"/>
        </w:rPr>
        <w:t xml:space="preserve"> using a distillation column</w:t>
      </w:r>
      <w:r w:rsidR="00D21934">
        <w:rPr>
          <w:rFonts w:ascii="Times New Roman" w:hAnsi="Times New Roman" w:cs="Times New Roman"/>
          <w:sz w:val="24"/>
          <w:szCs w:val="24"/>
        </w:rPr>
        <w:t>. The distillati</w:t>
      </w:r>
      <w:r w:rsidR="00670635">
        <w:rPr>
          <w:rFonts w:ascii="Times New Roman" w:hAnsi="Times New Roman" w:cs="Times New Roman"/>
          <w:sz w:val="24"/>
          <w:szCs w:val="24"/>
        </w:rPr>
        <w:t>on column wa</w:t>
      </w:r>
      <w:r w:rsidR="000D6979">
        <w:rPr>
          <w:rFonts w:ascii="Times New Roman" w:hAnsi="Times New Roman" w:cs="Times New Roman"/>
          <w:sz w:val="24"/>
          <w:szCs w:val="24"/>
        </w:rPr>
        <w:t>s simulated to separate CO</w:t>
      </w:r>
      <w:r w:rsidR="000D6979" w:rsidRPr="00D21934">
        <w:rPr>
          <w:rFonts w:ascii="Times New Roman" w:hAnsi="Times New Roman" w:cs="Times New Roman"/>
          <w:sz w:val="24"/>
          <w:szCs w:val="24"/>
          <w:vertAlign w:val="subscript"/>
        </w:rPr>
        <w:t>2</w:t>
      </w:r>
      <w:r w:rsidR="000D6979">
        <w:rPr>
          <w:rFonts w:ascii="Times New Roman" w:hAnsi="Times New Roman" w:cs="Times New Roman"/>
          <w:sz w:val="24"/>
          <w:szCs w:val="24"/>
        </w:rPr>
        <w:t xml:space="preserve"> as </w:t>
      </w:r>
      <w:r w:rsidR="000D6979" w:rsidRPr="005F0DBA">
        <w:rPr>
          <w:rFonts w:ascii="Times New Roman" w:hAnsi="Times New Roman" w:cs="Times New Roman"/>
          <w:noProof/>
          <w:sz w:val="24"/>
          <w:szCs w:val="24"/>
        </w:rPr>
        <w:t>vapor</w:t>
      </w:r>
      <w:r w:rsidR="000D6979" w:rsidRPr="000D6979">
        <w:rPr>
          <w:rFonts w:ascii="Times New Roman" w:hAnsi="Times New Roman" w:cs="Times New Roman"/>
          <w:noProof/>
          <w:sz w:val="24"/>
          <w:szCs w:val="24"/>
        </w:rPr>
        <w:t xml:space="preserve"> using a rig</w:t>
      </w:r>
      <w:r w:rsidR="000D6979">
        <w:rPr>
          <w:rFonts w:ascii="Times New Roman" w:hAnsi="Times New Roman" w:cs="Times New Roman"/>
          <w:noProof/>
          <w:sz w:val="24"/>
          <w:szCs w:val="24"/>
        </w:rPr>
        <w:t>o</w:t>
      </w:r>
      <w:r w:rsidR="000D6979" w:rsidRPr="000D6979">
        <w:rPr>
          <w:rFonts w:ascii="Times New Roman" w:hAnsi="Times New Roman" w:cs="Times New Roman"/>
          <w:noProof/>
          <w:sz w:val="24"/>
          <w:szCs w:val="24"/>
        </w:rPr>
        <w:t xml:space="preserve">rous distillation unit with partial </w:t>
      </w:r>
      <w:r w:rsidR="000D6979" w:rsidRPr="005F0DBA">
        <w:rPr>
          <w:rFonts w:ascii="Times New Roman" w:hAnsi="Times New Roman" w:cs="Times New Roman"/>
          <w:noProof/>
          <w:sz w:val="24"/>
          <w:szCs w:val="24"/>
        </w:rPr>
        <w:t>vapor</w:t>
      </w:r>
      <w:r w:rsidR="000D6979" w:rsidRPr="000D6979">
        <w:rPr>
          <w:rFonts w:ascii="Times New Roman" w:hAnsi="Times New Roman" w:cs="Times New Roman"/>
          <w:noProof/>
          <w:sz w:val="24"/>
          <w:szCs w:val="24"/>
        </w:rPr>
        <w:t xml:space="preserve"> distillate. The bottoms </w:t>
      </w:r>
      <w:r w:rsidR="000D6979">
        <w:rPr>
          <w:rFonts w:ascii="Times New Roman" w:hAnsi="Times New Roman" w:cs="Times New Roman"/>
          <w:noProof/>
          <w:sz w:val="24"/>
          <w:szCs w:val="24"/>
        </w:rPr>
        <w:t xml:space="preserve">of the column </w:t>
      </w:r>
      <w:r w:rsidR="00670635">
        <w:rPr>
          <w:rFonts w:ascii="Times New Roman" w:hAnsi="Times New Roman" w:cs="Times New Roman"/>
          <w:noProof/>
          <w:sz w:val="24"/>
          <w:szCs w:val="24"/>
        </w:rPr>
        <w:t>mainly comprise</w:t>
      </w:r>
      <w:r w:rsidR="000D6979" w:rsidRPr="000D6979">
        <w:rPr>
          <w:rFonts w:ascii="Times New Roman" w:hAnsi="Times New Roman" w:cs="Times New Roman"/>
          <w:noProof/>
          <w:sz w:val="24"/>
          <w:szCs w:val="24"/>
        </w:rPr>
        <w:t xml:space="preserve"> </w:t>
      </w:r>
      <w:r w:rsidR="000D6979">
        <w:rPr>
          <w:rFonts w:ascii="Times New Roman" w:hAnsi="Times New Roman" w:cs="Times New Roman"/>
          <w:noProof/>
          <w:sz w:val="24"/>
          <w:szCs w:val="24"/>
        </w:rPr>
        <w:t>water and acetone.</w:t>
      </w:r>
    </w:p>
    <w:p w14:paraId="000B176F" w14:textId="77777777" w:rsidR="00D21934" w:rsidRDefault="000D6979" w:rsidP="00D21934">
      <w:pPr>
        <w:keepNext/>
        <w:spacing w:line="360" w:lineRule="auto"/>
        <w:jc w:val="center"/>
      </w:pPr>
      <w:r w:rsidRPr="005434C0">
        <w:rPr>
          <w:rFonts w:ascii="Times New Roman" w:hAnsi="Times New Roman" w:cs="Times New Roman"/>
          <w:noProof/>
          <w:sz w:val="24"/>
          <w:szCs w:val="24"/>
          <w:lang w:val="en-GB" w:eastAsia="zh-CN"/>
        </w:rPr>
        <mc:AlternateContent>
          <mc:Choice Requires="wps">
            <w:drawing>
              <wp:anchor distT="0" distB="0" distL="114300" distR="114300" simplePos="0" relativeHeight="251667456" behindDoc="0" locked="0" layoutInCell="1" allowOverlap="1" wp14:anchorId="27B600C8" wp14:editId="0C48C875">
                <wp:simplePos x="0" y="0"/>
                <wp:positionH relativeFrom="column">
                  <wp:posOffset>3966210</wp:posOffset>
                </wp:positionH>
                <wp:positionV relativeFrom="paragraph">
                  <wp:posOffset>1853565</wp:posOffset>
                </wp:positionV>
                <wp:extent cx="68580" cy="68580"/>
                <wp:effectExtent l="0" t="0" r="26670" b="26670"/>
                <wp:wrapNone/>
                <wp:docPr id="10" name="Oval 10"/>
                <wp:cNvGraphicFramePr/>
                <a:graphic xmlns:a="http://schemas.openxmlformats.org/drawingml/2006/main">
                  <a:graphicData uri="http://schemas.microsoft.com/office/word/2010/wordprocessingShape">
                    <wps:wsp>
                      <wps:cNvSpPr/>
                      <wps:spPr>
                        <a:xfrm>
                          <a:off x="0" y="0"/>
                          <a:ext cx="68580" cy="68580"/>
                        </a:xfrm>
                        <a:prstGeom prst="ellips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312.3pt;margin-top:145.95pt;width:5.4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" fillcolor="#00b050" strokecolor="black [3213]" strokeweight="1pt">
                <v:stroke joinstyle="miter"/>
              </v:oval>
            </w:pict>
          </mc:Fallback>
        </mc:AlternateContent>
      </w:r>
      <w:r w:rsidRPr="005434C0">
        <w:rPr>
          <w:rFonts w:ascii="Times New Roman" w:hAnsi="Times New Roman" w:cs="Times New Roman"/>
          <w:noProof/>
          <w:sz w:val="24"/>
          <w:szCs w:val="24"/>
          <w:lang w:val="en-GB" w:eastAsia="zh-CN"/>
        </w:rPr>
        <mc:AlternateContent>
          <mc:Choice Requires="wps">
            <w:drawing>
              <wp:anchor distT="0" distB="0" distL="114300" distR="114300" simplePos="0" relativeHeight="251665408" behindDoc="0" locked="0" layoutInCell="1" allowOverlap="1" wp14:anchorId="5F3EF523" wp14:editId="0D4F283E">
                <wp:simplePos x="0" y="0"/>
                <wp:positionH relativeFrom="column">
                  <wp:posOffset>3063240</wp:posOffset>
                </wp:positionH>
                <wp:positionV relativeFrom="paragraph">
                  <wp:posOffset>2712085</wp:posOffset>
                </wp:positionV>
                <wp:extent cx="68580" cy="68580"/>
                <wp:effectExtent l="0" t="0" r="26670" b="26670"/>
                <wp:wrapNone/>
                <wp:docPr id="20" name="Oval 20"/>
                <wp:cNvGraphicFramePr/>
                <a:graphic xmlns:a="http://schemas.openxmlformats.org/drawingml/2006/main">
                  <a:graphicData uri="http://schemas.microsoft.com/office/word/2010/wordprocessingShape">
                    <wps:wsp>
                      <wps:cNvSpPr/>
                      <wps:spPr>
                        <a:xfrm>
                          <a:off x="0" y="0"/>
                          <a:ext cx="68580" cy="68580"/>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 o:spid="_x0000_s1026" style="position:absolute;margin-left:241.2pt;margin-top:213.55pt;width:5.4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" fillcolor="red" strokecolor="black [3213]" strokeweight="1pt">
                <v:stroke joinstyle="miter"/>
              </v:oval>
            </w:pict>
          </mc:Fallback>
        </mc:AlternateContent>
      </w:r>
      <w:r w:rsidRPr="005434C0">
        <w:rPr>
          <w:rFonts w:ascii="Times New Roman" w:hAnsi="Times New Roman" w:cs="Times New Roman"/>
          <w:noProof/>
          <w:sz w:val="24"/>
          <w:szCs w:val="24"/>
          <w:lang w:val="en-GB" w:eastAsia="zh-CN"/>
        </w:rPr>
        <w:drawing>
          <wp:inline distT="0" distB="0" distL="0" distR="0" wp14:anchorId="30C794E9" wp14:editId="73A885EF">
            <wp:extent cx="5585460" cy="36834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A49C16.tmp"/>
                    <pic:cNvPicPr/>
                  </pic:nvPicPr>
                  <pic:blipFill>
                    <a:blip r:embed="rId15">
                      <a:extLst>
                        <a:ext uri="{28A0092B-C50C-407E-A947-70E740481C1C}">
                          <a14:useLocalDpi xmlns:a14="http://schemas.microsoft.com/office/drawing/2010/main" val="0"/>
                        </a:ext>
                      </a:extLst>
                    </a:blip>
                    <a:stretch>
                      <a:fillRect/>
                    </a:stretch>
                  </pic:blipFill>
                  <pic:spPr>
                    <a:xfrm>
                      <a:off x="0" y="0"/>
                      <a:ext cx="5587697" cy="3684935"/>
                    </a:xfrm>
                    <a:prstGeom prst="rect">
                      <a:avLst/>
                    </a:prstGeom>
                  </pic:spPr>
                </pic:pic>
              </a:graphicData>
            </a:graphic>
          </wp:inline>
        </w:drawing>
      </w:r>
    </w:p>
    <w:p w14:paraId="448EB140" w14:textId="77777777" w:rsidR="00305571" w:rsidRPr="00D21934" w:rsidRDefault="00670635" w:rsidP="00D21934">
      <w:pPr>
        <w:pStyle w:val="Caption"/>
        <w:jc w:val="both"/>
        <w:rPr>
          <w:rFonts w:ascii="Times New Roman" w:hAnsi="Times New Roman" w:cs="Times New Roman"/>
          <w:b w:val="0"/>
          <w:color w:val="auto"/>
          <w:sz w:val="22"/>
          <w:szCs w:val="22"/>
        </w:rPr>
      </w:pPr>
      <w:r>
        <w:rPr>
          <w:rFonts w:ascii="Times New Roman" w:hAnsi="Times New Roman" w:cs="Times New Roman"/>
          <w:color w:val="auto"/>
          <w:sz w:val="22"/>
          <w:szCs w:val="22"/>
        </w:rPr>
        <w:t>Figure S2.</w:t>
      </w:r>
      <w:r w:rsidR="00D21934" w:rsidRPr="00D21934">
        <w:rPr>
          <w:rFonts w:ascii="Times New Roman" w:hAnsi="Times New Roman" w:cs="Times New Roman"/>
          <w:color w:val="auto"/>
          <w:sz w:val="22"/>
          <w:szCs w:val="22"/>
        </w:rPr>
        <w:fldChar w:fldCharType="begin"/>
      </w:r>
      <w:r w:rsidR="00D21934" w:rsidRPr="00D21934">
        <w:rPr>
          <w:rFonts w:ascii="Times New Roman" w:hAnsi="Times New Roman" w:cs="Times New Roman"/>
          <w:color w:val="auto"/>
          <w:sz w:val="22"/>
          <w:szCs w:val="22"/>
        </w:rPr>
        <w:instrText xml:space="preserve"> SEQ Figure_S2. \* ARABIC </w:instrText>
      </w:r>
      <w:r w:rsidR="00D21934" w:rsidRPr="00D21934">
        <w:rPr>
          <w:rFonts w:ascii="Times New Roman" w:hAnsi="Times New Roman" w:cs="Times New Roman"/>
          <w:color w:val="auto"/>
          <w:sz w:val="22"/>
          <w:szCs w:val="22"/>
        </w:rPr>
        <w:fldChar w:fldCharType="separate"/>
      </w:r>
      <w:r w:rsidR="00D21934" w:rsidRPr="00D21934">
        <w:rPr>
          <w:rFonts w:ascii="Times New Roman" w:hAnsi="Times New Roman" w:cs="Times New Roman"/>
          <w:noProof/>
          <w:color w:val="auto"/>
          <w:sz w:val="22"/>
          <w:szCs w:val="22"/>
        </w:rPr>
        <w:t>6</w:t>
      </w:r>
      <w:r w:rsidR="00D21934" w:rsidRPr="00D21934">
        <w:rPr>
          <w:rFonts w:ascii="Times New Roman" w:hAnsi="Times New Roman" w:cs="Times New Roman"/>
          <w:color w:val="auto"/>
          <w:sz w:val="22"/>
          <w:szCs w:val="22"/>
        </w:rPr>
        <w:fldChar w:fldCharType="end"/>
      </w:r>
      <w:r w:rsidR="00D21934" w:rsidRPr="00D21934">
        <w:rPr>
          <w:rFonts w:ascii="Times New Roman" w:hAnsi="Times New Roman" w:cs="Times New Roman"/>
          <w:color w:val="auto"/>
          <w:sz w:val="22"/>
          <w:szCs w:val="22"/>
        </w:rPr>
        <w:t xml:space="preserve">. </w:t>
      </w:r>
      <w:r w:rsidR="000D6979" w:rsidRPr="00D21934">
        <w:rPr>
          <w:rFonts w:ascii="Times New Roman" w:hAnsi="Times New Roman" w:cs="Times New Roman"/>
          <w:b w:val="0"/>
          <w:color w:val="auto"/>
          <w:sz w:val="22"/>
          <w:szCs w:val="22"/>
        </w:rPr>
        <w:t>In the current runs, CO</w:t>
      </w:r>
      <w:r w:rsidR="000D6979" w:rsidRPr="00D21934">
        <w:rPr>
          <w:rFonts w:ascii="Times New Roman" w:hAnsi="Times New Roman" w:cs="Times New Roman"/>
          <w:b w:val="0"/>
          <w:color w:val="auto"/>
          <w:sz w:val="22"/>
          <w:szCs w:val="22"/>
          <w:vertAlign w:val="subscript"/>
        </w:rPr>
        <w:t>2</w:t>
      </w:r>
      <w:r w:rsidR="000D6979" w:rsidRPr="00D21934">
        <w:rPr>
          <w:rFonts w:ascii="Times New Roman" w:hAnsi="Times New Roman" w:cs="Times New Roman"/>
          <w:b w:val="0"/>
          <w:color w:val="auto"/>
          <w:sz w:val="22"/>
          <w:szCs w:val="22"/>
        </w:rPr>
        <w:t xml:space="preserve"> is a </w:t>
      </w:r>
      <w:r w:rsidR="000D6979" w:rsidRPr="00D21934">
        <w:rPr>
          <w:rFonts w:ascii="Times New Roman" w:hAnsi="Times New Roman" w:cs="Times New Roman"/>
          <w:b w:val="0"/>
          <w:noProof/>
          <w:color w:val="auto"/>
          <w:sz w:val="22"/>
          <w:szCs w:val="22"/>
        </w:rPr>
        <w:t>vapor</w:t>
      </w:r>
      <w:r w:rsidR="000D6979" w:rsidRPr="00D21934">
        <w:rPr>
          <w:rFonts w:ascii="Times New Roman" w:hAnsi="Times New Roman" w:cs="Times New Roman"/>
          <w:b w:val="0"/>
          <w:color w:val="auto"/>
          <w:sz w:val="22"/>
          <w:szCs w:val="22"/>
        </w:rPr>
        <w:t xml:space="preserve"> distillate</w:t>
      </w:r>
      <w:r w:rsidR="00D21934">
        <w:rPr>
          <w:rFonts w:ascii="Times New Roman" w:hAnsi="Times New Roman" w:cs="Times New Roman"/>
          <w:b w:val="0"/>
          <w:color w:val="auto"/>
          <w:sz w:val="22"/>
          <w:szCs w:val="22"/>
        </w:rPr>
        <w:t xml:space="preserve"> and is not condensed in the first</w:t>
      </w:r>
      <w:r w:rsidR="000D6979" w:rsidRPr="00D21934">
        <w:rPr>
          <w:rFonts w:ascii="Times New Roman" w:hAnsi="Times New Roman" w:cs="Times New Roman"/>
          <w:b w:val="0"/>
          <w:color w:val="auto"/>
          <w:sz w:val="22"/>
          <w:szCs w:val="22"/>
        </w:rPr>
        <w:t xml:space="preserve"> distillation column. The phase diagram above shows the state of CO</w:t>
      </w:r>
      <w:r w:rsidR="000D6979" w:rsidRPr="00D21934">
        <w:rPr>
          <w:rFonts w:ascii="Times New Roman" w:hAnsi="Times New Roman" w:cs="Times New Roman"/>
          <w:b w:val="0"/>
          <w:color w:val="auto"/>
          <w:sz w:val="22"/>
          <w:szCs w:val="22"/>
          <w:vertAlign w:val="subscript"/>
        </w:rPr>
        <w:t>2</w:t>
      </w:r>
      <w:r w:rsidR="000D6979" w:rsidRPr="00D21934">
        <w:rPr>
          <w:rFonts w:ascii="Times New Roman" w:hAnsi="Times New Roman" w:cs="Times New Roman"/>
          <w:b w:val="0"/>
          <w:color w:val="auto"/>
          <w:sz w:val="22"/>
          <w:szCs w:val="22"/>
        </w:rPr>
        <w:t xml:space="preserve"> (red dot) in the distillate (</w:t>
      </w:r>
      <w:r w:rsidR="000D6979" w:rsidRPr="00D21934">
        <w:rPr>
          <w:rFonts w:ascii="Times New Roman" w:hAnsi="Times New Roman" w:cs="Times New Roman"/>
          <w:b w:val="0"/>
          <w:noProof/>
          <w:color w:val="auto"/>
          <w:sz w:val="22"/>
          <w:szCs w:val="22"/>
        </w:rPr>
        <w:t>vapor</w:t>
      </w:r>
      <w:r w:rsidR="000D6979" w:rsidRPr="00D21934">
        <w:rPr>
          <w:rFonts w:ascii="Times New Roman" w:hAnsi="Times New Roman" w:cs="Times New Roman"/>
          <w:b w:val="0"/>
          <w:color w:val="auto"/>
          <w:sz w:val="22"/>
          <w:szCs w:val="22"/>
        </w:rPr>
        <w:t>)</w:t>
      </w:r>
      <w:r w:rsidR="00D21934">
        <w:rPr>
          <w:rFonts w:ascii="Times New Roman" w:hAnsi="Times New Roman" w:cs="Times New Roman"/>
          <w:b w:val="0"/>
          <w:color w:val="auto"/>
          <w:sz w:val="22"/>
          <w:szCs w:val="22"/>
        </w:rPr>
        <w:t>, w</w:t>
      </w:r>
      <w:r w:rsidR="000D6979" w:rsidRPr="00D21934">
        <w:rPr>
          <w:rFonts w:ascii="Times New Roman" w:hAnsi="Times New Roman" w:cs="Times New Roman"/>
          <w:b w:val="0"/>
          <w:color w:val="auto"/>
          <w:sz w:val="22"/>
          <w:szCs w:val="22"/>
        </w:rPr>
        <w:t>hile the green dot represents the state of CO</w:t>
      </w:r>
      <w:r w:rsidR="000D6979" w:rsidRPr="00D21934">
        <w:rPr>
          <w:rFonts w:ascii="Times New Roman" w:hAnsi="Times New Roman" w:cs="Times New Roman"/>
          <w:b w:val="0"/>
          <w:color w:val="auto"/>
          <w:sz w:val="22"/>
          <w:szCs w:val="22"/>
          <w:vertAlign w:val="subscript"/>
        </w:rPr>
        <w:t>2</w:t>
      </w:r>
      <w:r w:rsidR="000D6979" w:rsidRPr="00D21934">
        <w:rPr>
          <w:rFonts w:ascii="Times New Roman" w:hAnsi="Times New Roman" w:cs="Times New Roman"/>
          <w:b w:val="0"/>
          <w:color w:val="auto"/>
          <w:sz w:val="22"/>
          <w:szCs w:val="22"/>
        </w:rPr>
        <w:t xml:space="preserve"> in the condenser.</w:t>
      </w:r>
    </w:p>
    <w:p w14:paraId="3132B95F" w14:textId="77777777" w:rsidR="00C41696" w:rsidRDefault="00D21934" w:rsidP="001A032C">
      <w:pPr>
        <w:spacing w:line="360" w:lineRule="auto"/>
        <w:ind w:right="49"/>
        <w:jc w:val="both"/>
        <w:rPr>
          <w:rFonts w:ascii="Times New Roman" w:hAnsi="Times New Roman" w:cs="Times New Roman"/>
          <w:sz w:val="24"/>
          <w:szCs w:val="24"/>
        </w:rPr>
      </w:pPr>
      <w:r>
        <w:rPr>
          <w:rFonts w:ascii="Times New Roman" w:hAnsi="Times New Roman" w:cs="Times New Roman"/>
          <w:b/>
          <w:sz w:val="24"/>
          <w:szCs w:val="24"/>
        </w:rPr>
        <w:t>Distillation 2</w:t>
      </w:r>
      <w:r>
        <w:rPr>
          <w:rFonts w:ascii="Times New Roman" w:hAnsi="Times New Roman" w:cs="Times New Roman"/>
          <w:sz w:val="24"/>
          <w:szCs w:val="24"/>
        </w:rPr>
        <w:t>: The objective was to s</w:t>
      </w:r>
      <w:r w:rsidR="00C41696" w:rsidRPr="00C41696">
        <w:rPr>
          <w:rFonts w:ascii="Times New Roman" w:hAnsi="Times New Roman" w:cs="Times New Roman"/>
          <w:sz w:val="24"/>
          <w:szCs w:val="24"/>
        </w:rPr>
        <w:t>eparate the binary mixture of water and acet</w:t>
      </w:r>
      <w:r>
        <w:rPr>
          <w:rFonts w:ascii="Times New Roman" w:hAnsi="Times New Roman" w:cs="Times New Roman"/>
          <w:sz w:val="24"/>
          <w:szCs w:val="24"/>
        </w:rPr>
        <w:t xml:space="preserve">one. Acetone is purified and </w:t>
      </w:r>
      <w:r w:rsidR="00C41696" w:rsidRPr="00C41696">
        <w:rPr>
          <w:rFonts w:ascii="Times New Roman" w:hAnsi="Times New Roman" w:cs="Times New Roman"/>
          <w:sz w:val="24"/>
          <w:szCs w:val="24"/>
        </w:rPr>
        <w:t>collected as a liquid distillate.</w:t>
      </w:r>
    </w:p>
    <w:p w14:paraId="01FE3FD1" w14:textId="77777777" w:rsidR="00EB25CA" w:rsidRPr="00C41696" w:rsidRDefault="00EB25CA" w:rsidP="001A032C">
      <w:pPr>
        <w:spacing w:line="360" w:lineRule="auto"/>
        <w:ind w:right="49"/>
        <w:jc w:val="both"/>
        <w:rPr>
          <w:rFonts w:ascii="Times New Roman" w:hAnsi="Times New Roman" w:cs="Times New Roman"/>
          <w:sz w:val="24"/>
          <w:szCs w:val="24"/>
        </w:rPr>
      </w:pPr>
    </w:p>
    <w:p w14:paraId="11E2E149" w14:textId="77777777" w:rsidR="00357F48" w:rsidRDefault="00357F48" w:rsidP="00357F48">
      <w:pPr>
        <w:pStyle w:val="Cap"/>
      </w:pPr>
      <w:r>
        <w:lastRenderedPageBreak/>
        <w:t>Table S2.</w:t>
      </w:r>
      <w:fldSimple w:instr=" SEQ Table_S2. \* ARABIC ">
        <w:r w:rsidR="00667B46">
          <w:rPr>
            <w:noProof/>
          </w:rPr>
          <w:t>2</w:t>
        </w:r>
      </w:fldSimple>
      <w:r>
        <w:t>.</w:t>
      </w:r>
      <w:r w:rsidR="00670635">
        <w:t xml:space="preserve"> </w:t>
      </w:r>
      <w:r w:rsidR="00670635" w:rsidRPr="00BB63A0">
        <w:rPr>
          <w:b w:val="0"/>
        </w:rPr>
        <w:t>Column conditions for distillation 1 and distillation 2.</w:t>
      </w:r>
    </w:p>
    <w:tbl>
      <w:tblPr>
        <w:tblStyle w:val="TableGrid"/>
        <w:tblW w:w="0" w:type="auto"/>
        <w:tblLook w:val="04A0" w:firstRow="1" w:lastRow="0" w:firstColumn="1" w:lastColumn="0" w:noHBand="0" w:noVBand="1"/>
      </w:tblPr>
      <w:tblGrid>
        <w:gridCol w:w="3285"/>
        <w:gridCol w:w="3285"/>
        <w:gridCol w:w="3285"/>
      </w:tblGrid>
      <w:tr w:rsidR="00E12EA7" w:rsidRPr="00AC7076" w14:paraId="37368C2B" w14:textId="77777777" w:rsidTr="00E12EA7">
        <w:tc>
          <w:tcPr>
            <w:tcW w:w="3396" w:type="dxa"/>
          </w:tcPr>
          <w:p w14:paraId="47E97561" w14:textId="77777777" w:rsidR="00E12EA7" w:rsidRPr="00AC7076" w:rsidRDefault="00E12EA7" w:rsidP="00EA04C6">
            <w:pPr>
              <w:rPr>
                <w:rFonts w:ascii="Times New Roman" w:hAnsi="Times New Roman" w:cs="Times New Roman"/>
                <w:b/>
                <w:sz w:val="24"/>
              </w:rPr>
            </w:pPr>
            <w:r w:rsidRPr="00AC7076">
              <w:rPr>
                <w:rFonts w:ascii="Times New Roman" w:hAnsi="Times New Roman" w:cs="Times New Roman"/>
                <w:b/>
                <w:sz w:val="24"/>
              </w:rPr>
              <w:t>Column conditions</w:t>
            </w:r>
          </w:p>
        </w:tc>
        <w:tc>
          <w:tcPr>
            <w:tcW w:w="3396" w:type="dxa"/>
          </w:tcPr>
          <w:p w14:paraId="6248DC22" w14:textId="77777777" w:rsidR="00E12EA7" w:rsidRPr="00AC7076" w:rsidRDefault="00E12EA7" w:rsidP="00AC7076">
            <w:pPr>
              <w:jc w:val="center"/>
              <w:rPr>
                <w:rFonts w:ascii="Times New Roman" w:hAnsi="Times New Roman" w:cs="Times New Roman"/>
                <w:b/>
                <w:sz w:val="24"/>
              </w:rPr>
            </w:pPr>
            <w:r w:rsidRPr="00AC7076">
              <w:rPr>
                <w:rFonts w:ascii="Times New Roman" w:hAnsi="Times New Roman" w:cs="Times New Roman"/>
                <w:b/>
                <w:sz w:val="24"/>
              </w:rPr>
              <w:t>Distillation 1</w:t>
            </w:r>
          </w:p>
        </w:tc>
        <w:tc>
          <w:tcPr>
            <w:tcW w:w="3396" w:type="dxa"/>
          </w:tcPr>
          <w:p w14:paraId="2031F2A6" w14:textId="77777777" w:rsidR="00E12EA7" w:rsidRPr="00AC7076" w:rsidRDefault="00E12EA7" w:rsidP="00AC7076">
            <w:pPr>
              <w:jc w:val="center"/>
              <w:rPr>
                <w:rFonts w:ascii="Times New Roman" w:hAnsi="Times New Roman" w:cs="Times New Roman"/>
                <w:b/>
                <w:sz w:val="24"/>
              </w:rPr>
            </w:pPr>
            <w:r w:rsidRPr="00AC7076">
              <w:rPr>
                <w:rFonts w:ascii="Times New Roman" w:hAnsi="Times New Roman" w:cs="Times New Roman"/>
                <w:b/>
                <w:sz w:val="24"/>
              </w:rPr>
              <w:t>Distillation 2</w:t>
            </w:r>
          </w:p>
        </w:tc>
      </w:tr>
      <w:tr w:rsidR="00E12EA7" w:rsidRPr="00AC7076" w14:paraId="760DFDD3" w14:textId="77777777" w:rsidTr="00E12EA7">
        <w:tc>
          <w:tcPr>
            <w:tcW w:w="3396" w:type="dxa"/>
          </w:tcPr>
          <w:p w14:paraId="42AC1A7F"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Property method</w:t>
            </w:r>
          </w:p>
        </w:tc>
        <w:tc>
          <w:tcPr>
            <w:tcW w:w="3396" w:type="dxa"/>
          </w:tcPr>
          <w:p w14:paraId="5F8161E9"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UNIQUAC</w:t>
            </w:r>
          </w:p>
        </w:tc>
        <w:tc>
          <w:tcPr>
            <w:tcW w:w="3396" w:type="dxa"/>
          </w:tcPr>
          <w:p w14:paraId="01961771"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UNIQUAC</w:t>
            </w:r>
          </w:p>
        </w:tc>
      </w:tr>
      <w:tr w:rsidR="00E12EA7" w:rsidRPr="00AC7076" w14:paraId="3000AB8D" w14:textId="77777777" w:rsidTr="00E12EA7">
        <w:tc>
          <w:tcPr>
            <w:tcW w:w="3396" w:type="dxa"/>
          </w:tcPr>
          <w:p w14:paraId="11CF7534"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Number of stages</w:t>
            </w:r>
          </w:p>
        </w:tc>
        <w:tc>
          <w:tcPr>
            <w:tcW w:w="3396" w:type="dxa"/>
          </w:tcPr>
          <w:p w14:paraId="5ECFF9F8"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10</w:t>
            </w:r>
          </w:p>
        </w:tc>
        <w:tc>
          <w:tcPr>
            <w:tcW w:w="3396" w:type="dxa"/>
          </w:tcPr>
          <w:p w14:paraId="6BB59421"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13</w:t>
            </w:r>
          </w:p>
        </w:tc>
      </w:tr>
      <w:tr w:rsidR="00E12EA7" w:rsidRPr="00AC7076" w14:paraId="66EB9D81" w14:textId="77777777" w:rsidTr="00E12EA7">
        <w:tc>
          <w:tcPr>
            <w:tcW w:w="3396" w:type="dxa"/>
          </w:tcPr>
          <w:p w14:paraId="24C219EA"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Feed stage</w:t>
            </w:r>
          </w:p>
        </w:tc>
        <w:tc>
          <w:tcPr>
            <w:tcW w:w="3396" w:type="dxa"/>
          </w:tcPr>
          <w:p w14:paraId="4568E9BE"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4</w:t>
            </w:r>
          </w:p>
        </w:tc>
        <w:tc>
          <w:tcPr>
            <w:tcW w:w="3396" w:type="dxa"/>
          </w:tcPr>
          <w:p w14:paraId="64DBFFA7"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11</w:t>
            </w:r>
          </w:p>
        </w:tc>
      </w:tr>
      <w:tr w:rsidR="00E12EA7" w:rsidRPr="00AC7076" w14:paraId="45C7E6DF" w14:textId="77777777" w:rsidTr="00E12EA7">
        <w:tc>
          <w:tcPr>
            <w:tcW w:w="3396" w:type="dxa"/>
          </w:tcPr>
          <w:p w14:paraId="78065705"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Reflux ratio</w:t>
            </w:r>
          </w:p>
        </w:tc>
        <w:tc>
          <w:tcPr>
            <w:tcW w:w="3396" w:type="dxa"/>
          </w:tcPr>
          <w:p w14:paraId="26455002"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0.05</w:t>
            </w:r>
          </w:p>
        </w:tc>
        <w:tc>
          <w:tcPr>
            <w:tcW w:w="3396" w:type="dxa"/>
          </w:tcPr>
          <w:p w14:paraId="4C1B1380"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1.82</w:t>
            </w:r>
          </w:p>
        </w:tc>
      </w:tr>
      <w:tr w:rsidR="00E12EA7" w:rsidRPr="00AC7076" w14:paraId="5B3BA507" w14:textId="77777777" w:rsidTr="00E12EA7">
        <w:tc>
          <w:tcPr>
            <w:tcW w:w="3396" w:type="dxa"/>
          </w:tcPr>
          <w:p w14:paraId="20F0DCE5"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Condenser pressure (</w:t>
            </w:r>
            <w:proofErr w:type="spellStart"/>
            <w:r w:rsidRPr="00AC7076">
              <w:rPr>
                <w:rFonts w:ascii="Times New Roman" w:hAnsi="Times New Roman" w:cs="Times New Roman"/>
                <w:sz w:val="24"/>
              </w:rPr>
              <w:t>atm</w:t>
            </w:r>
            <w:proofErr w:type="spellEnd"/>
            <w:r w:rsidRPr="00AC7076">
              <w:rPr>
                <w:rFonts w:ascii="Times New Roman" w:hAnsi="Times New Roman" w:cs="Times New Roman"/>
                <w:sz w:val="24"/>
              </w:rPr>
              <w:t>)</w:t>
            </w:r>
          </w:p>
        </w:tc>
        <w:tc>
          <w:tcPr>
            <w:tcW w:w="3396" w:type="dxa"/>
          </w:tcPr>
          <w:p w14:paraId="5356F589"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w:t>
            </w:r>
          </w:p>
        </w:tc>
        <w:tc>
          <w:tcPr>
            <w:tcW w:w="3396" w:type="dxa"/>
          </w:tcPr>
          <w:p w14:paraId="4A167963"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0.5</w:t>
            </w:r>
          </w:p>
        </w:tc>
      </w:tr>
      <w:tr w:rsidR="00E12EA7" w:rsidRPr="00AC7076" w14:paraId="7FF742FB" w14:textId="77777777" w:rsidTr="00E12EA7">
        <w:tc>
          <w:tcPr>
            <w:tcW w:w="3396" w:type="dxa"/>
          </w:tcPr>
          <w:p w14:paraId="1A36E41F"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Condenser temperature (°C)</w:t>
            </w:r>
          </w:p>
        </w:tc>
        <w:tc>
          <w:tcPr>
            <w:tcW w:w="3396" w:type="dxa"/>
          </w:tcPr>
          <w:p w14:paraId="46DA464A"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-18</w:t>
            </w:r>
          </w:p>
        </w:tc>
        <w:tc>
          <w:tcPr>
            <w:tcW w:w="3396" w:type="dxa"/>
          </w:tcPr>
          <w:p w14:paraId="3EC7543B"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37</w:t>
            </w:r>
          </w:p>
        </w:tc>
      </w:tr>
      <w:tr w:rsidR="00E12EA7" w:rsidRPr="00AC7076" w14:paraId="16965544" w14:textId="77777777" w:rsidTr="00E12EA7">
        <w:tc>
          <w:tcPr>
            <w:tcW w:w="3396" w:type="dxa"/>
          </w:tcPr>
          <w:p w14:paraId="4BD1986F" w14:textId="77777777" w:rsidR="00E12EA7" w:rsidRPr="00AC7076" w:rsidRDefault="00E12EA7" w:rsidP="00EA04C6">
            <w:pPr>
              <w:rPr>
                <w:rFonts w:ascii="Times New Roman" w:hAnsi="Times New Roman" w:cs="Times New Roman"/>
                <w:sz w:val="24"/>
              </w:rPr>
            </w:pPr>
            <w:r w:rsidRPr="00AC7076">
              <w:rPr>
                <w:rFonts w:ascii="Times New Roman" w:hAnsi="Times New Roman" w:cs="Times New Roman"/>
                <w:sz w:val="24"/>
              </w:rPr>
              <w:t>Condenser utility</w:t>
            </w:r>
          </w:p>
        </w:tc>
        <w:tc>
          <w:tcPr>
            <w:tcW w:w="3396" w:type="dxa"/>
          </w:tcPr>
          <w:p w14:paraId="42D1C0E7"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Refrigerant</w:t>
            </w:r>
          </w:p>
        </w:tc>
        <w:tc>
          <w:tcPr>
            <w:tcW w:w="3396" w:type="dxa"/>
          </w:tcPr>
          <w:p w14:paraId="03E22AF3"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Cooling water</w:t>
            </w:r>
          </w:p>
        </w:tc>
      </w:tr>
      <w:tr w:rsidR="00E12EA7" w:rsidRPr="00AC7076" w14:paraId="62495A9A" w14:textId="77777777" w:rsidTr="00E12EA7">
        <w:tc>
          <w:tcPr>
            <w:tcW w:w="3396" w:type="dxa"/>
          </w:tcPr>
          <w:p w14:paraId="2051D2E5" w14:textId="77777777" w:rsidR="00E12EA7" w:rsidRPr="00AC7076" w:rsidRDefault="00E12EA7" w:rsidP="00EA04C6">
            <w:pPr>
              <w:rPr>
                <w:rFonts w:ascii="Times New Roman" w:hAnsi="Times New Roman" w:cs="Times New Roman"/>
                <w:sz w:val="24"/>
              </w:rPr>
            </w:pPr>
            <w:proofErr w:type="spellStart"/>
            <w:r w:rsidRPr="00AC7076">
              <w:rPr>
                <w:rFonts w:ascii="Times New Roman" w:hAnsi="Times New Roman" w:cs="Times New Roman"/>
                <w:sz w:val="24"/>
              </w:rPr>
              <w:t>Reboiler</w:t>
            </w:r>
            <w:proofErr w:type="spellEnd"/>
            <w:r w:rsidRPr="00AC7076">
              <w:rPr>
                <w:rFonts w:ascii="Times New Roman" w:hAnsi="Times New Roman" w:cs="Times New Roman"/>
                <w:sz w:val="24"/>
              </w:rPr>
              <w:t xml:space="preserve"> pressure</w:t>
            </w:r>
          </w:p>
        </w:tc>
        <w:tc>
          <w:tcPr>
            <w:tcW w:w="3396" w:type="dxa"/>
          </w:tcPr>
          <w:p w14:paraId="7E144FB6"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2</w:t>
            </w:r>
          </w:p>
        </w:tc>
        <w:tc>
          <w:tcPr>
            <w:tcW w:w="3396" w:type="dxa"/>
          </w:tcPr>
          <w:p w14:paraId="6C4305FB"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1.5</w:t>
            </w:r>
          </w:p>
        </w:tc>
      </w:tr>
      <w:tr w:rsidR="00E12EA7" w:rsidRPr="00AC7076" w14:paraId="5CFF794F" w14:textId="77777777" w:rsidTr="00E12EA7">
        <w:tc>
          <w:tcPr>
            <w:tcW w:w="3396" w:type="dxa"/>
          </w:tcPr>
          <w:p w14:paraId="3325BFDB" w14:textId="77777777" w:rsidR="00E12EA7" w:rsidRPr="00AC7076" w:rsidRDefault="00E12EA7" w:rsidP="00EA04C6">
            <w:pPr>
              <w:rPr>
                <w:rFonts w:ascii="Times New Roman" w:hAnsi="Times New Roman" w:cs="Times New Roman"/>
                <w:sz w:val="24"/>
              </w:rPr>
            </w:pPr>
            <w:proofErr w:type="spellStart"/>
            <w:r w:rsidRPr="00AC7076">
              <w:rPr>
                <w:rFonts w:ascii="Times New Roman" w:hAnsi="Times New Roman" w:cs="Times New Roman"/>
                <w:sz w:val="24"/>
              </w:rPr>
              <w:t>Reboiler</w:t>
            </w:r>
            <w:proofErr w:type="spellEnd"/>
            <w:r w:rsidRPr="00AC7076">
              <w:rPr>
                <w:rFonts w:ascii="Times New Roman" w:hAnsi="Times New Roman" w:cs="Times New Roman"/>
                <w:sz w:val="24"/>
              </w:rPr>
              <w:t xml:space="preserve"> temperature (°C)</w:t>
            </w:r>
          </w:p>
        </w:tc>
        <w:tc>
          <w:tcPr>
            <w:tcW w:w="3396" w:type="dxa"/>
          </w:tcPr>
          <w:p w14:paraId="4A3DFC57"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89</w:t>
            </w:r>
          </w:p>
        </w:tc>
        <w:tc>
          <w:tcPr>
            <w:tcW w:w="3396" w:type="dxa"/>
          </w:tcPr>
          <w:p w14:paraId="47066FE5"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109</w:t>
            </w:r>
          </w:p>
        </w:tc>
      </w:tr>
      <w:tr w:rsidR="00E12EA7" w:rsidRPr="00AC7076" w14:paraId="3C0A6AFC" w14:textId="77777777" w:rsidTr="00E12EA7">
        <w:tc>
          <w:tcPr>
            <w:tcW w:w="3396" w:type="dxa"/>
          </w:tcPr>
          <w:p w14:paraId="4FDDB2BA" w14:textId="77777777" w:rsidR="00E12EA7" w:rsidRPr="00AC7076" w:rsidRDefault="00E12EA7" w:rsidP="00EA04C6">
            <w:pPr>
              <w:rPr>
                <w:rFonts w:ascii="Times New Roman" w:hAnsi="Times New Roman" w:cs="Times New Roman"/>
                <w:sz w:val="24"/>
              </w:rPr>
            </w:pPr>
            <w:proofErr w:type="spellStart"/>
            <w:r w:rsidRPr="00AC7076">
              <w:rPr>
                <w:rFonts w:ascii="Times New Roman" w:hAnsi="Times New Roman" w:cs="Times New Roman"/>
                <w:sz w:val="24"/>
              </w:rPr>
              <w:t>Reboiler</w:t>
            </w:r>
            <w:proofErr w:type="spellEnd"/>
            <w:r w:rsidRPr="00AC7076">
              <w:rPr>
                <w:rFonts w:ascii="Times New Roman" w:hAnsi="Times New Roman" w:cs="Times New Roman"/>
                <w:sz w:val="24"/>
              </w:rPr>
              <w:t xml:space="preserve"> utility</w:t>
            </w:r>
          </w:p>
        </w:tc>
        <w:tc>
          <w:tcPr>
            <w:tcW w:w="3396" w:type="dxa"/>
          </w:tcPr>
          <w:p w14:paraId="071E5A0C"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Steam (low pressure)</w:t>
            </w:r>
          </w:p>
        </w:tc>
        <w:tc>
          <w:tcPr>
            <w:tcW w:w="3396" w:type="dxa"/>
          </w:tcPr>
          <w:p w14:paraId="327134FC" w14:textId="77777777" w:rsidR="00E12EA7" w:rsidRPr="00AC7076" w:rsidRDefault="00E12EA7" w:rsidP="00AC7076">
            <w:pPr>
              <w:jc w:val="center"/>
              <w:rPr>
                <w:rFonts w:ascii="Times New Roman" w:hAnsi="Times New Roman" w:cs="Times New Roman"/>
                <w:sz w:val="24"/>
              </w:rPr>
            </w:pPr>
            <w:r w:rsidRPr="00AC7076">
              <w:rPr>
                <w:rFonts w:ascii="Times New Roman" w:hAnsi="Times New Roman" w:cs="Times New Roman"/>
                <w:sz w:val="24"/>
              </w:rPr>
              <w:t>Steam (low pressure)</w:t>
            </w:r>
          </w:p>
        </w:tc>
      </w:tr>
    </w:tbl>
    <w:p w14:paraId="76B70B4D" w14:textId="77777777" w:rsidR="00E12EA7" w:rsidRDefault="00E12EA7" w:rsidP="001A032C">
      <w:pPr>
        <w:spacing w:line="360" w:lineRule="auto"/>
        <w:ind w:right="49"/>
        <w:jc w:val="both"/>
        <w:rPr>
          <w:rFonts w:ascii="Times New Roman" w:hAnsi="Times New Roman" w:cs="Times New Roman"/>
          <w:sz w:val="24"/>
          <w:szCs w:val="24"/>
        </w:rPr>
      </w:pPr>
    </w:p>
    <w:p w14:paraId="67398D4B" w14:textId="77777777" w:rsidR="00667B46" w:rsidRDefault="00667B46" w:rsidP="00667B46">
      <w:pPr>
        <w:pStyle w:val="Cap"/>
      </w:pPr>
      <w:r>
        <w:t>Table S2.</w:t>
      </w:r>
      <w:fldSimple w:instr=" SEQ Table_S2. \* ARABIC ">
        <w:r>
          <w:rPr>
            <w:noProof/>
          </w:rPr>
          <w:t>3</w:t>
        </w:r>
      </w:fldSimple>
      <w:r>
        <w:t xml:space="preserve">. </w:t>
      </w:r>
      <w:r w:rsidRPr="00BB63A0">
        <w:rPr>
          <w:b w:val="0"/>
          <w:szCs w:val="22"/>
        </w:rPr>
        <w:t>The product stream attributes for the simulated cases for the 2-column configuration</w:t>
      </w:r>
      <w:r w:rsidR="00670635" w:rsidRPr="00BB63A0">
        <w:rPr>
          <w:b w:val="0"/>
          <w:szCs w:val="22"/>
        </w:rPr>
        <w:t>.</w:t>
      </w:r>
    </w:p>
    <w:tbl>
      <w:tblPr>
        <w:tblStyle w:val="TableGrid"/>
        <w:tblW w:w="5000" w:type="pct"/>
        <w:tblLook w:val="0600" w:firstRow="0" w:lastRow="0" w:firstColumn="0" w:lastColumn="0" w:noHBand="1" w:noVBand="1"/>
      </w:tblPr>
      <w:tblGrid>
        <w:gridCol w:w="3089"/>
        <w:gridCol w:w="3394"/>
        <w:gridCol w:w="3372"/>
      </w:tblGrid>
      <w:tr w:rsidR="00667B46" w:rsidRPr="00667B46" w14:paraId="73C54D22" w14:textId="77777777" w:rsidTr="00E12EA7">
        <w:trPr>
          <w:trHeight w:val="397"/>
        </w:trPr>
        <w:tc>
          <w:tcPr>
            <w:tcW w:w="1567" w:type="pct"/>
            <w:hideMark/>
          </w:tcPr>
          <w:p w14:paraId="25EE6E0F" w14:textId="77777777" w:rsidR="00667B46" w:rsidRPr="00667B46" w:rsidRDefault="00667B46" w:rsidP="00667B46">
            <w:pPr>
              <w:spacing w:line="360" w:lineRule="auto"/>
              <w:ind w:right="49"/>
              <w:rPr>
                <w:rFonts w:ascii="Times New Roman" w:hAnsi="Times New Roman" w:cs="Times New Roman"/>
                <w:b/>
                <w:sz w:val="24"/>
                <w:szCs w:val="24"/>
              </w:rPr>
            </w:pPr>
            <w:r w:rsidRPr="00667B46">
              <w:rPr>
                <w:rFonts w:ascii="Times New Roman" w:hAnsi="Times New Roman" w:cs="Times New Roman"/>
                <w:b/>
                <w:bCs/>
                <w:sz w:val="24"/>
                <w:szCs w:val="24"/>
              </w:rPr>
              <w:t>Distillate stream</w:t>
            </w:r>
          </w:p>
        </w:tc>
        <w:tc>
          <w:tcPr>
            <w:tcW w:w="1722" w:type="pct"/>
            <w:hideMark/>
          </w:tcPr>
          <w:p w14:paraId="4700F9EF" w14:textId="77777777" w:rsidR="00667B46" w:rsidRPr="00BB63A0" w:rsidRDefault="00BB63A0" w:rsidP="00BB63A0">
            <w:pPr>
              <w:spacing w:line="360" w:lineRule="auto"/>
              <w:ind w:right="49"/>
              <w:jc w:val="center"/>
              <w:rPr>
                <w:rFonts w:ascii="Times New Roman" w:hAnsi="Times New Roman" w:cs="Times New Roman"/>
                <w:b/>
                <w:bCs/>
                <w:sz w:val="24"/>
                <w:szCs w:val="24"/>
              </w:rPr>
            </w:pPr>
            <w:r>
              <w:rPr>
                <w:rFonts w:ascii="Times New Roman" w:hAnsi="Times New Roman" w:cs="Times New Roman"/>
                <w:b/>
                <w:bCs/>
                <w:sz w:val="24"/>
                <w:szCs w:val="24"/>
              </w:rPr>
              <w:t xml:space="preserve">Mass Flow </w:t>
            </w:r>
            <w:r w:rsidRPr="00BB63A0">
              <w:rPr>
                <w:rFonts w:ascii="Times New Roman" w:hAnsi="Times New Roman" w:cs="Times New Roman"/>
                <w:bCs/>
                <w:sz w:val="24"/>
                <w:szCs w:val="24"/>
              </w:rPr>
              <w:t xml:space="preserve">in </w:t>
            </w:r>
            <w:r w:rsidR="00667B46" w:rsidRPr="00BB63A0">
              <w:rPr>
                <w:rFonts w:ascii="Times New Roman" w:hAnsi="Times New Roman" w:cs="Times New Roman"/>
                <w:bCs/>
                <w:sz w:val="24"/>
                <w:szCs w:val="24"/>
              </w:rPr>
              <w:t>kg/</w:t>
            </w:r>
            <w:proofErr w:type="spellStart"/>
            <w:r w:rsidR="00667B46" w:rsidRPr="00BB63A0">
              <w:rPr>
                <w:rFonts w:ascii="Times New Roman" w:hAnsi="Times New Roman" w:cs="Times New Roman"/>
                <w:bCs/>
                <w:sz w:val="24"/>
                <w:szCs w:val="24"/>
              </w:rPr>
              <w:t>hr</w:t>
            </w:r>
            <w:proofErr w:type="spellEnd"/>
          </w:p>
        </w:tc>
        <w:tc>
          <w:tcPr>
            <w:tcW w:w="1711" w:type="pct"/>
            <w:hideMark/>
          </w:tcPr>
          <w:p w14:paraId="0B81206B" w14:textId="77777777" w:rsidR="00667B46" w:rsidRPr="00667B46" w:rsidRDefault="00670635" w:rsidP="00667B46">
            <w:pPr>
              <w:spacing w:line="360" w:lineRule="auto"/>
              <w:ind w:right="49"/>
              <w:jc w:val="center"/>
              <w:rPr>
                <w:rFonts w:ascii="Times New Roman" w:hAnsi="Times New Roman" w:cs="Times New Roman"/>
                <w:sz w:val="24"/>
                <w:szCs w:val="24"/>
              </w:rPr>
            </w:pPr>
            <w:r>
              <w:rPr>
                <w:rFonts w:ascii="Times New Roman" w:hAnsi="Times New Roman" w:cs="Times New Roman"/>
                <w:b/>
                <w:bCs/>
                <w:sz w:val="24"/>
                <w:szCs w:val="24"/>
              </w:rPr>
              <w:t>Mass fraction</w:t>
            </w:r>
          </w:p>
        </w:tc>
      </w:tr>
      <w:tr w:rsidR="00667B46" w:rsidRPr="00667B46" w14:paraId="48FB0437" w14:textId="77777777" w:rsidTr="00E12EA7">
        <w:trPr>
          <w:trHeight w:val="397"/>
        </w:trPr>
        <w:tc>
          <w:tcPr>
            <w:tcW w:w="1567" w:type="pct"/>
            <w:hideMark/>
          </w:tcPr>
          <w:p w14:paraId="732D0E41" w14:textId="77777777" w:rsidR="00667B46" w:rsidRPr="00667B46" w:rsidRDefault="00667B46" w:rsidP="00667B46">
            <w:pPr>
              <w:spacing w:line="360" w:lineRule="auto"/>
              <w:ind w:right="49"/>
              <w:rPr>
                <w:rFonts w:ascii="Times New Roman" w:hAnsi="Times New Roman" w:cs="Times New Roman"/>
                <w:sz w:val="24"/>
                <w:szCs w:val="24"/>
              </w:rPr>
            </w:pPr>
            <w:r w:rsidRPr="00667B46">
              <w:rPr>
                <w:rFonts w:ascii="Times New Roman" w:hAnsi="Times New Roman" w:cs="Times New Roman"/>
                <w:bCs/>
                <w:sz w:val="24"/>
                <w:szCs w:val="24"/>
              </w:rPr>
              <w:t>Acetone</w:t>
            </w:r>
          </w:p>
        </w:tc>
        <w:tc>
          <w:tcPr>
            <w:tcW w:w="1722" w:type="pct"/>
            <w:hideMark/>
          </w:tcPr>
          <w:p w14:paraId="2288CC06"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2,058</w:t>
            </w:r>
          </w:p>
        </w:tc>
        <w:tc>
          <w:tcPr>
            <w:tcW w:w="1711" w:type="pct"/>
            <w:hideMark/>
          </w:tcPr>
          <w:p w14:paraId="7507D81F"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99%</w:t>
            </w:r>
          </w:p>
        </w:tc>
      </w:tr>
      <w:tr w:rsidR="00667B46" w:rsidRPr="00667B46" w14:paraId="1D6F5AE8" w14:textId="77777777" w:rsidTr="00E12EA7">
        <w:trPr>
          <w:trHeight w:val="397"/>
        </w:trPr>
        <w:tc>
          <w:tcPr>
            <w:tcW w:w="1567" w:type="pct"/>
            <w:hideMark/>
          </w:tcPr>
          <w:p w14:paraId="60DD7BA2" w14:textId="77777777" w:rsidR="00667B46" w:rsidRPr="00667B46" w:rsidRDefault="00667B46" w:rsidP="00667B46">
            <w:pPr>
              <w:spacing w:line="360" w:lineRule="auto"/>
              <w:ind w:right="49"/>
              <w:rPr>
                <w:rFonts w:ascii="Times New Roman" w:hAnsi="Times New Roman" w:cs="Times New Roman"/>
                <w:sz w:val="24"/>
                <w:szCs w:val="24"/>
              </w:rPr>
            </w:pPr>
            <w:r w:rsidRPr="00667B46">
              <w:rPr>
                <w:rFonts w:ascii="Times New Roman" w:hAnsi="Times New Roman" w:cs="Times New Roman"/>
                <w:bCs/>
                <w:sz w:val="24"/>
                <w:szCs w:val="24"/>
              </w:rPr>
              <w:t>CO</w:t>
            </w:r>
            <w:r w:rsidRPr="00667B46">
              <w:rPr>
                <w:rFonts w:ascii="Times New Roman" w:hAnsi="Times New Roman" w:cs="Times New Roman"/>
                <w:bCs/>
                <w:sz w:val="24"/>
                <w:szCs w:val="24"/>
                <w:vertAlign w:val="subscript"/>
              </w:rPr>
              <w:t>2</w:t>
            </w:r>
          </w:p>
        </w:tc>
        <w:tc>
          <w:tcPr>
            <w:tcW w:w="1722" w:type="pct"/>
            <w:hideMark/>
          </w:tcPr>
          <w:p w14:paraId="2BDCE4E6"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c>
          <w:tcPr>
            <w:tcW w:w="1711" w:type="pct"/>
            <w:hideMark/>
          </w:tcPr>
          <w:p w14:paraId="5446065F"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r>
      <w:tr w:rsidR="00667B46" w:rsidRPr="00667B46" w14:paraId="60088C3E" w14:textId="77777777" w:rsidTr="00E12EA7">
        <w:trPr>
          <w:trHeight w:val="397"/>
        </w:trPr>
        <w:tc>
          <w:tcPr>
            <w:tcW w:w="1567" w:type="pct"/>
            <w:hideMark/>
          </w:tcPr>
          <w:p w14:paraId="53FF3B70" w14:textId="77777777" w:rsidR="00667B46" w:rsidRPr="00667B46" w:rsidRDefault="00667B46" w:rsidP="00667B46">
            <w:pPr>
              <w:spacing w:line="360" w:lineRule="auto"/>
              <w:ind w:right="49"/>
              <w:rPr>
                <w:rFonts w:ascii="Times New Roman" w:hAnsi="Times New Roman" w:cs="Times New Roman"/>
                <w:sz w:val="24"/>
                <w:szCs w:val="24"/>
              </w:rPr>
            </w:pPr>
            <w:r w:rsidRPr="00667B46">
              <w:rPr>
                <w:rFonts w:ascii="Times New Roman" w:hAnsi="Times New Roman" w:cs="Times New Roman"/>
                <w:bCs/>
                <w:sz w:val="24"/>
                <w:szCs w:val="24"/>
              </w:rPr>
              <w:t>CO</w:t>
            </w:r>
          </w:p>
        </w:tc>
        <w:tc>
          <w:tcPr>
            <w:tcW w:w="1722" w:type="pct"/>
            <w:hideMark/>
          </w:tcPr>
          <w:p w14:paraId="01982AA2"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c>
          <w:tcPr>
            <w:tcW w:w="1711" w:type="pct"/>
            <w:hideMark/>
          </w:tcPr>
          <w:p w14:paraId="45A82E64"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r>
      <w:tr w:rsidR="00667B46" w:rsidRPr="00667B46" w14:paraId="19D0D133" w14:textId="77777777" w:rsidTr="00E12EA7">
        <w:trPr>
          <w:trHeight w:val="397"/>
        </w:trPr>
        <w:tc>
          <w:tcPr>
            <w:tcW w:w="1567" w:type="pct"/>
            <w:hideMark/>
          </w:tcPr>
          <w:p w14:paraId="42F90AA1" w14:textId="77777777" w:rsidR="00667B46" w:rsidRPr="00667B46" w:rsidRDefault="00667B46" w:rsidP="00667B46">
            <w:pPr>
              <w:spacing w:line="360" w:lineRule="auto"/>
              <w:ind w:right="49"/>
              <w:rPr>
                <w:rFonts w:ascii="Times New Roman" w:hAnsi="Times New Roman" w:cs="Times New Roman"/>
                <w:sz w:val="24"/>
                <w:szCs w:val="24"/>
              </w:rPr>
            </w:pPr>
            <w:r w:rsidRPr="00667B46">
              <w:rPr>
                <w:rFonts w:ascii="Times New Roman" w:hAnsi="Times New Roman" w:cs="Times New Roman"/>
                <w:bCs/>
                <w:sz w:val="24"/>
                <w:szCs w:val="24"/>
              </w:rPr>
              <w:t>H</w:t>
            </w:r>
            <w:r w:rsidRPr="00667B46">
              <w:rPr>
                <w:rFonts w:ascii="Times New Roman" w:hAnsi="Times New Roman" w:cs="Times New Roman"/>
                <w:bCs/>
                <w:sz w:val="24"/>
                <w:szCs w:val="24"/>
                <w:vertAlign w:val="subscript"/>
              </w:rPr>
              <w:t>2</w:t>
            </w:r>
          </w:p>
        </w:tc>
        <w:tc>
          <w:tcPr>
            <w:tcW w:w="1722" w:type="pct"/>
            <w:hideMark/>
          </w:tcPr>
          <w:p w14:paraId="67198FBD"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c>
          <w:tcPr>
            <w:tcW w:w="1711" w:type="pct"/>
            <w:hideMark/>
          </w:tcPr>
          <w:p w14:paraId="5AAC29EA"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r>
      <w:tr w:rsidR="00667B46" w:rsidRPr="00667B46" w14:paraId="6E60525E" w14:textId="77777777" w:rsidTr="00E12EA7">
        <w:trPr>
          <w:trHeight w:val="397"/>
        </w:trPr>
        <w:tc>
          <w:tcPr>
            <w:tcW w:w="1567" w:type="pct"/>
            <w:hideMark/>
          </w:tcPr>
          <w:p w14:paraId="7AF6472C" w14:textId="77777777" w:rsidR="00667B46" w:rsidRPr="00667B46" w:rsidRDefault="00667B46" w:rsidP="00667B46">
            <w:pPr>
              <w:spacing w:line="360" w:lineRule="auto"/>
              <w:ind w:right="49"/>
              <w:rPr>
                <w:rFonts w:ascii="Times New Roman" w:hAnsi="Times New Roman" w:cs="Times New Roman"/>
                <w:sz w:val="24"/>
                <w:szCs w:val="24"/>
              </w:rPr>
            </w:pPr>
            <w:r w:rsidRPr="00667B46">
              <w:rPr>
                <w:rFonts w:ascii="Times New Roman" w:hAnsi="Times New Roman" w:cs="Times New Roman"/>
                <w:bCs/>
                <w:sz w:val="24"/>
                <w:szCs w:val="24"/>
              </w:rPr>
              <w:t>N</w:t>
            </w:r>
            <w:r w:rsidRPr="00667B46">
              <w:rPr>
                <w:rFonts w:ascii="Times New Roman" w:hAnsi="Times New Roman" w:cs="Times New Roman"/>
                <w:bCs/>
                <w:sz w:val="24"/>
                <w:szCs w:val="24"/>
                <w:vertAlign w:val="subscript"/>
              </w:rPr>
              <w:t>2</w:t>
            </w:r>
          </w:p>
        </w:tc>
        <w:tc>
          <w:tcPr>
            <w:tcW w:w="1722" w:type="pct"/>
            <w:hideMark/>
          </w:tcPr>
          <w:p w14:paraId="55156549"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c>
          <w:tcPr>
            <w:tcW w:w="1711" w:type="pct"/>
            <w:hideMark/>
          </w:tcPr>
          <w:p w14:paraId="30DB7690"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0%</w:t>
            </w:r>
          </w:p>
        </w:tc>
      </w:tr>
      <w:tr w:rsidR="00667B46" w:rsidRPr="00667B46" w14:paraId="50627771" w14:textId="77777777" w:rsidTr="00E12EA7">
        <w:trPr>
          <w:trHeight w:val="397"/>
        </w:trPr>
        <w:tc>
          <w:tcPr>
            <w:tcW w:w="1567" w:type="pct"/>
            <w:hideMark/>
          </w:tcPr>
          <w:p w14:paraId="0044DB1C" w14:textId="77777777" w:rsidR="00667B46" w:rsidRPr="00667B46" w:rsidRDefault="00667B46" w:rsidP="00667B46">
            <w:pPr>
              <w:spacing w:line="360" w:lineRule="auto"/>
              <w:ind w:right="49"/>
              <w:rPr>
                <w:rFonts w:ascii="Times New Roman" w:hAnsi="Times New Roman" w:cs="Times New Roman"/>
                <w:sz w:val="24"/>
                <w:szCs w:val="24"/>
              </w:rPr>
            </w:pPr>
            <w:r w:rsidRPr="00667B46">
              <w:rPr>
                <w:rFonts w:ascii="Times New Roman" w:hAnsi="Times New Roman" w:cs="Times New Roman"/>
                <w:bCs/>
                <w:sz w:val="24"/>
                <w:szCs w:val="24"/>
              </w:rPr>
              <w:t>H</w:t>
            </w:r>
            <w:r w:rsidRPr="00667B46">
              <w:rPr>
                <w:rFonts w:ascii="Times New Roman" w:hAnsi="Times New Roman" w:cs="Times New Roman"/>
                <w:bCs/>
                <w:sz w:val="24"/>
                <w:szCs w:val="24"/>
                <w:vertAlign w:val="subscript"/>
              </w:rPr>
              <w:t>2</w:t>
            </w:r>
            <w:r w:rsidRPr="00667B46">
              <w:rPr>
                <w:rFonts w:ascii="Times New Roman" w:hAnsi="Times New Roman" w:cs="Times New Roman"/>
                <w:bCs/>
                <w:sz w:val="24"/>
                <w:szCs w:val="24"/>
              </w:rPr>
              <w:t>O</w:t>
            </w:r>
          </w:p>
        </w:tc>
        <w:tc>
          <w:tcPr>
            <w:tcW w:w="1722" w:type="pct"/>
            <w:hideMark/>
          </w:tcPr>
          <w:p w14:paraId="6C96777E"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19.69</w:t>
            </w:r>
          </w:p>
        </w:tc>
        <w:tc>
          <w:tcPr>
            <w:tcW w:w="1711" w:type="pct"/>
            <w:hideMark/>
          </w:tcPr>
          <w:p w14:paraId="63731110" w14:textId="77777777" w:rsidR="00667B46" w:rsidRPr="00667B46" w:rsidRDefault="00667B46" w:rsidP="00667B46">
            <w:pPr>
              <w:spacing w:line="360" w:lineRule="auto"/>
              <w:ind w:right="49"/>
              <w:jc w:val="center"/>
              <w:rPr>
                <w:rFonts w:ascii="Times New Roman" w:hAnsi="Times New Roman" w:cs="Times New Roman"/>
                <w:sz w:val="24"/>
                <w:szCs w:val="24"/>
              </w:rPr>
            </w:pPr>
            <w:r w:rsidRPr="00667B46">
              <w:rPr>
                <w:rFonts w:ascii="Times New Roman" w:hAnsi="Times New Roman" w:cs="Times New Roman"/>
                <w:sz w:val="24"/>
                <w:szCs w:val="24"/>
              </w:rPr>
              <w:t>1%</w:t>
            </w:r>
          </w:p>
        </w:tc>
      </w:tr>
      <w:tr w:rsidR="00667B46" w:rsidRPr="00667B46" w14:paraId="2542391F" w14:textId="77777777" w:rsidTr="00E12EA7">
        <w:trPr>
          <w:trHeight w:val="397"/>
        </w:trPr>
        <w:tc>
          <w:tcPr>
            <w:tcW w:w="1567" w:type="pct"/>
            <w:hideMark/>
          </w:tcPr>
          <w:p w14:paraId="6C8D01B7" w14:textId="77777777" w:rsidR="00667B46" w:rsidRPr="00667B46" w:rsidRDefault="00667B46" w:rsidP="00667B46">
            <w:pPr>
              <w:spacing w:line="360" w:lineRule="auto"/>
              <w:ind w:right="49"/>
              <w:rPr>
                <w:rFonts w:ascii="Times New Roman" w:hAnsi="Times New Roman" w:cs="Times New Roman"/>
                <w:sz w:val="24"/>
                <w:szCs w:val="24"/>
                <w:lang w:val="da-DK"/>
              </w:rPr>
            </w:pPr>
            <w:r w:rsidRPr="00667B46">
              <w:rPr>
                <w:rFonts w:ascii="Times New Roman" w:hAnsi="Times New Roman" w:cs="Times New Roman"/>
                <w:bCs/>
                <w:sz w:val="24"/>
                <w:szCs w:val="24"/>
              </w:rPr>
              <w:t>Ca</w:t>
            </w:r>
            <w:proofErr w:type="spellStart"/>
            <w:r w:rsidRPr="00667B46">
              <w:rPr>
                <w:rFonts w:ascii="Times New Roman" w:hAnsi="Times New Roman" w:cs="Times New Roman"/>
                <w:bCs/>
                <w:sz w:val="24"/>
                <w:szCs w:val="24"/>
                <w:lang w:val="da-DK"/>
              </w:rPr>
              <w:t>rbonic</w:t>
            </w:r>
            <w:proofErr w:type="spellEnd"/>
          </w:p>
        </w:tc>
        <w:tc>
          <w:tcPr>
            <w:tcW w:w="1722" w:type="pct"/>
            <w:hideMark/>
          </w:tcPr>
          <w:p w14:paraId="7887B73F" w14:textId="77777777" w:rsidR="00667B46" w:rsidRPr="00667B46" w:rsidRDefault="00667B46" w:rsidP="00667B46">
            <w:pPr>
              <w:spacing w:line="360" w:lineRule="auto"/>
              <w:ind w:right="49"/>
              <w:jc w:val="center"/>
              <w:rPr>
                <w:rFonts w:ascii="Times New Roman" w:hAnsi="Times New Roman" w:cs="Times New Roman"/>
                <w:sz w:val="24"/>
                <w:szCs w:val="24"/>
                <w:lang w:val="da-DK"/>
              </w:rPr>
            </w:pPr>
            <w:r w:rsidRPr="00667B46">
              <w:rPr>
                <w:rFonts w:ascii="Times New Roman" w:hAnsi="Times New Roman" w:cs="Times New Roman"/>
                <w:sz w:val="24"/>
                <w:szCs w:val="24"/>
                <w:lang w:val="da-DK"/>
              </w:rPr>
              <w:t>0</w:t>
            </w:r>
          </w:p>
        </w:tc>
        <w:tc>
          <w:tcPr>
            <w:tcW w:w="1711" w:type="pct"/>
            <w:hideMark/>
          </w:tcPr>
          <w:p w14:paraId="098DF024" w14:textId="77777777" w:rsidR="00667B46" w:rsidRPr="00667B46" w:rsidRDefault="00667B46" w:rsidP="00667B46">
            <w:pPr>
              <w:spacing w:line="360" w:lineRule="auto"/>
              <w:ind w:right="49"/>
              <w:jc w:val="center"/>
              <w:rPr>
                <w:rFonts w:ascii="Times New Roman" w:hAnsi="Times New Roman" w:cs="Times New Roman"/>
                <w:sz w:val="24"/>
                <w:szCs w:val="24"/>
                <w:lang w:val="da-DK"/>
              </w:rPr>
            </w:pPr>
            <w:r w:rsidRPr="00667B46">
              <w:rPr>
                <w:rFonts w:ascii="Times New Roman" w:hAnsi="Times New Roman" w:cs="Times New Roman"/>
                <w:sz w:val="24"/>
                <w:szCs w:val="24"/>
                <w:lang w:val="da-DK"/>
              </w:rPr>
              <w:t>0%</w:t>
            </w:r>
          </w:p>
        </w:tc>
      </w:tr>
    </w:tbl>
    <w:p w14:paraId="78961BE5" w14:textId="77777777" w:rsidR="00C41696" w:rsidRDefault="00C41696" w:rsidP="001A032C">
      <w:pPr>
        <w:spacing w:line="360" w:lineRule="auto"/>
        <w:ind w:right="49"/>
        <w:jc w:val="both"/>
        <w:rPr>
          <w:rFonts w:ascii="Times New Roman" w:hAnsi="Times New Roman" w:cs="Times New Roman"/>
          <w:sz w:val="24"/>
          <w:szCs w:val="24"/>
        </w:rPr>
      </w:pPr>
    </w:p>
    <w:p w14:paraId="31B924E4" w14:textId="77777777" w:rsidR="00667B46" w:rsidRDefault="00667B46" w:rsidP="00667B46">
      <w:pPr>
        <w:pStyle w:val="Cap"/>
      </w:pPr>
      <w:r>
        <w:t>Table S2.</w:t>
      </w:r>
      <w:fldSimple w:instr=" SEQ Table_S2. \* ARABIC ">
        <w:r>
          <w:rPr>
            <w:noProof/>
          </w:rPr>
          <w:t>4</w:t>
        </w:r>
      </w:fldSimple>
      <w:r>
        <w:t xml:space="preserve">. </w:t>
      </w:r>
      <w:r w:rsidRPr="00BB63A0">
        <w:rPr>
          <w:b w:val="0"/>
        </w:rPr>
        <w:t>Utility summary.</w:t>
      </w:r>
    </w:p>
    <w:tbl>
      <w:tblPr>
        <w:tblStyle w:val="TableGrid"/>
        <w:tblW w:w="5000" w:type="pct"/>
        <w:tblLook w:val="04A0" w:firstRow="1" w:lastRow="0" w:firstColumn="1" w:lastColumn="0" w:noHBand="0" w:noVBand="1"/>
      </w:tblPr>
      <w:tblGrid>
        <w:gridCol w:w="1764"/>
        <w:gridCol w:w="3725"/>
        <w:gridCol w:w="2807"/>
        <w:gridCol w:w="1559"/>
      </w:tblGrid>
      <w:tr w:rsidR="00BC7A2F" w:rsidRPr="00667B46" w14:paraId="01C7A445" w14:textId="77777777" w:rsidTr="00667B46">
        <w:trPr>
          <w:trHeight w:val="288"/>
        </w:trPr>
        <w:tc>
          <w:tcPr>
            <w:tcW w:w="895" w:type="pct"/>
            <w:noWrap/>
            <w:hideMark/>
          </w:tcPr>
          <w:p w14:paraId="26C90CAE" w14:textId="77777777" w:rsidR="00BC7A2F" w:rsidRPr="00667B46" w:rsidRDefault="00BC7A2F" w:rsidP="001A032C">
            <w:pPr>
              <w:spacing w:line="360" w:lineRule="auto"/>
              <w:rPr>
                <w:rFonts w:ascii="Times New Roman" w:eastAsia="Times New Roman" w:hAnsi="Times New Roman" w:cs="Times New Roman"/>
                <w:b/>
                <w:bCs/>
                <w:color w:val="000000"/>
                <w:sz w:val="24"/>
                <w:szCs w:val="20"/>
              </w:rPr>
            </w:pPr>
            <w:r w:rsidRPr="00667B46">
              <w:rPr>
                <w:rFonts w:ascii="Times New Roman" w:eastAsia="Times New Roman" w:hAnsi="Times New Roman" w:cs="Times New Roman"/>
                <w:b/>
                <w:bCs/>
                <w:color w:val="000000"/>
                <w:sz w:val="24"/>
                <w:szCs w:val="20"/>
              </w:rPr>
              <w:t>Details</w:t>
            </w:r>
          </w:p>
        </w:tc>
        <w:tc>
          <w:tcPr>
            <w:tcW w:w="1890" w:type="pct"/>
            <w:noWrap/>
            <w:hideMark/>
          </w:tcPr>
          <w:p w14:paraId="09F83E7D" w14:textId="77777777" w:rsidR="00BC7A2F" w:rsidRPr="00670635" w:rsidRDefault="00BC7A2F" w:rsidP="001A032C">
            <w:pPr>
              <w:spacing w:line="360" w:lineRule="auto"/>
              <w:jc w:val="center"/>
              <w:rPr>
                <w:rFonts w:ascii="Times New Roman" w:eastAsia="Times New Roman" w:hAnsi="Times New Roman" w:cs="Times New Roman"/>
                <w:b/>
                <w:sz w:val="24"/>
                <w:szCs w:val="20"/>
              </w:rPr>
            </w:pPr>
            <w:r w:rsidRPr="00670635">
              <w:rPr>
                <w:rFonts w:ascii="Times New Roman" w:eastAsia="Times New Roman" w:hAnsi="Times New Roman" w:cs="Times New Roman"/>
                <w:b/>
                <w:sz w:val="24"/>
                <w:szCs w:val="20"/>
              </w:rPr>
              <w:t>Operating Utility Contributions</w:t>
            </w:r>
          </w:p>
        </w:tc>
        <w:tc>
          <w:tcPr>
            <w:tcW w:w="1424" w:type="pct"/>
            <w:noWrap/>
            <w:hideMark/>
          </w:tcPr>
          <w:p w14:paraId="1381FBA2" w14:textId="77777777" w:rsidR="00BC7A2F" w:rsidRPr="00670635" w:rsidRDefault="00BC7A2F" w:rsidP="001A032C">
            <w:pPr>
              <w:spacing w:line="360" w:lineRule="auto"/>
              <w:jc w:val="center"/>
              <w:rPr>
                <w:rFonts w:ascii="Times New Roman" w:eastAsia="Times New Roman" w:hAnsi="Times New Roman" w:cs="Times New Roman"/>
                <w:b/>
                <w:color w:val="000000"/>
                <w:sz w:val="24"/>
                <w:szCs w:val="20"/>
              </w:rPr>
            </w:pPr>
            <w:r w:rsidRPr="00670635">
              <w:rPr>
                <w:rFonts w:ascii="Times New Roman" w:eastAsia="Times New Roman" w:hAnsi="Times New Roman" w:cs="Times New Roman"/>
                <w:b/>
                <w:color w:val="000000"/>
                <w:sz w:val="24"/>
                <w:szCs w:val="20"/>
              </w:rPr>
              <w:t xml:space="preserve">Utility consumed </w:t>
            </w:r>
            <w:r w:rsidR="00BB63A0" w:rsidRPr="00BB63A0">
              <w:rPr>
                <w:rFonts w:ascii="Times New Roman" w:eastAsia="Times New Roman" w:hAnsi="Times New Roman" w:cs="Times New Roman"/>
                <w:color w:val="000000"/>
                <w:sz w:val="24"/>
                <w:szCs w:val="20"/>
              </w:rPr>
              <w:t xml:space="preserve">in </w:t>
            </w:r>
            <w:r w:rsidRPr="00BB63A0">
              <w:rPr>
                <w:rFonts w:ascii="Times New Roman" w:eastAsia="Times New Roman" w:hAnsi="Times New Roman" w:cs="Times New Roman"/>
                <w:color w:val="000000"/>
                <w:sz w:val="24"/>
                <w:szCs w:val="20"/>
              </w:rPr>
              <w:t>kW</w:t>
            </w:r>
          </w:p>
        </w:tc>
        <w:tc>
          <w:tcPr>
            <w:tcW w:w="791" w:type="pct"/>
            <w:noWrap/>
            <w:hideMark/>
          </w:tcPr>
          <w:p w14:paraId="7C9F2E7E" w14:textId="77777777" w:rsidR="00BC7A2F" w:rsidRPr="00670635" w:rsidRDefault="00670635" w:rsidP="001A032C">
            <w:pPr>
              <w:spacing w:line="360" w:lineRule="auto"/>
              <w:jc w:val="center"/>
              <w:rPr>
                <w:rFonts w:ascii="Times New Roman" w:eastAsia="Times New Roman" w:hAnsi="Times New Roman" w:cs="Times New Roman"/>
                <w:b/>
                <w:color w:val="000000"/>
                <w:sz w:val="24"/>
                <w:szCs w:val="20"/>
              </w:rPr>
            </w:pPr>
            <w:r w:rsidRPr="00670635">
              <w:rPr>
                <w:rFonts w:ascii="Times New Roman" w:eastAsia="Times New Roman" w:hAnsi="Times New Roman" w:cs="Times New Roman"/>
                <w:b/>
                <w:color w:val="000000"/>
                <w:sz w:val="24"/>
                <w:szCs w:val="20"/>
              </w:rPr>
              <w:t xml:space="preserve">Cost </w:t>
            </w:r>
            <w:r w:rsidR="00BB63A0" w:rsidRPr="00BB63A0">
              <w:rPr>
                <w:rFonts w:ascii="Times New Roman" w:eastAsia="Times New Roman" w:hAnsi="Times New Roman" w:cs="Times New Roman"/>
                <w:color w:val="000000"/>
                <w:sz w:val="24"/>
                <w:szCs w:val="20"/>
              </w:rPr>
              <w:t xml:space="preserve">in </w:t>
            </w:r>
            <w:r w:rsidRPr="00BB63A0">
              <w:rPr>
                <w:rFonts w:ascii="Times New Roman" w:eastAsia="Times New Roman" w:hAnsi="Times New Roman" w:cs="Times New Roman"/>
                <w:color w:val="000000"/>
                <w:sz w:val="24"/>
                <w:szCs w:val="20"/>
              </w:rPr>
              <w:t>$</w:t>
            </w:r>
          </w:p>
        </w:tc>
      </w:tr>
      <w:tr w:rsidR="00BC7A2F" w:rsidRPr="00667B46" w14:paraId="033FFB60" w14:textId="77777777" w:rsidTr="00667B46">
        <w:trPr>
          <w:trHeight w:val="288"/>
        </w:trPr>
        <w:tc>
          <w:tcPr>
            <w:tcW w:w="895" w:type="pct"/>
            <w:vMerge w:val="restart"/>
            <w:hideMark/>
          </w:tcPr>
          <w:p w14:paraId="62F58E5B" w14:textId="77777777" w:rsidR="00BC7A2F" w:rsidRPr="00667B46" w:rsidRDefault="00BC7A2F" w:rsidP="00BB63A0">
            <w:pPr>
              <w:spacing w:line="360" w:lineRule="auto"/>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Condensation</w:t>
            </w:r>
          </w:p>
        </w:tc>
        <w:tc>
          <w:tcPr>
            <w:tcW w:w="1890" w:type="pct"/>
            <w:noWrap/>
            <w:hideMark/>
          </w:tcPr>
          <w:p w14:paraId="0163281C" w14:textId="77777777" w:rsidR="00BC7A2F" w:rsidRPr="00667B46" w:rsidRDefault="00BC7A2F" w:rsidP="001A032C">
            <w:pPr>
              <w:spacing w:line="360" w:lineRule="auto"/>
              <w:jc w:val="center"/>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Off-gas compression</w:t>
            </w:r>
          </w:p>
        </w:tc>
        <w:tc>
          <w:tcPr>
            <w:tcW w:w="1424" w:type="pct"/>
            <w:noWrap/>
            <w:hideMark/>
          </w:tcPr>
          <w:p w14:paraId="540665A1"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2</w:t>
            </w:r>
            <w:r w:rsidR="00BB63A0">
              <w:rPr>
                <w:rFonts w:ascii="Times New Roman" w:eastAsia="Times New Roman" w:hAnsi="Times New Roman" w:cs="Times New Roman"/>
                <w:color w:val="000000"/>
                <w:sz w:val="24"/>
                <w:szCs w:val="20"/>
              </w:rPr>
              <w:t>,</w:t>
            </w:r>
            <w:r w:rsidRPr="00667B46">
              <w:rPr>
                <w:rFonts w:ascii="Times New Roman" w:eastAsia="Times New Roman" w:hAnsi="Times New Roman" w:cs="Times New Roman"/>
                <w:color w:val="000000"/>
                <w:sz w:val="24"/>
                <w:szCs w:val="20"/>
              </w:rPr>
              <w:t>705</w:t>
            </w:r>
          </w:p>
        </w:tc>
        <w:tc>
          <w:tcPr>
            <w:tcW w:w="791" w:type="pct"/>
            <w:noWrap/>
            <w:hideMark/>
          </w:tcPr>
          <w:p w14:paraId="1475B8D2"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216</w:t>
            </w:r>
          </w:p>
        </w:tc>
      </w:tr>
      <w:tr w:rsidR="00BC7A2F" w:rsidRPr="00667B46" w14:paraId="474F185F" w14:textId="77777777" w:rsidTr="00667B46">
        <w:trPr>
          <w:trHeight w:val="288"/>
        </w:trPr>
        <w:tc>
          <w:tcPr>
            <w:tcW w:w="895" w:type="pct"/>
            <w:vMerge/>
            <w:hideMark/>
          </w:tcPr>
          <w:p w14:paraId="489B565C" w14:textId="77777777" w:rsidR="00BC7A2F" w:rsidRPr="00667B46" w:rsidRDefault="00BC7A2F" w:rsidP="001A032C">
            <w:pPr>
              <w:spacing w:line="360" w:lineRule="auto"/>
              <w:rPr>
                <w:rFonts w:ascii="Times New Roman" w:eastAsia="Times New Roman" w:hAnsi="Times New Roman" w:cs="Times New Roman"/>
                <w:sz w:val="24"/>
                <w:szCs w:val="20"/>
              </w:rPr>
            </w:pPr>
          </w:p>
        </w:tc>
        <w:tc>
          <w:tcPr>
            <w:tcW w:w="1890" w:type="pct"/>
            <w:noWrap/>
            <w:hideMark/>
          </w:tcPr>
          <w:p w14:paraId="0A4CE204" w14:textId="77777777" w:rsidR="00BC7A2F" w:rsidRPr="00667B46" w:rsidRDefault="00BC7A2F" w:rsidP="001A032C">
            <w:pPr>
              <w:spacing w:line="360" w:lineRule="auto"/>
              <w:jc w:val="center"/>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Off-gas cooler</w:t>
            </w:r>
          </w:p>
        </w:tc>
        <w:tc>
          <w:tcPr>
            <w:tcW w:w="1424" w:type="pct"/>
            <w:noWrap/>
            <w:hideMark/>
          </w:tcPr>
          <w:p w14:paraId="42876EB9"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5</w:t>
            </w:r>
            <w:r w:rsidR="00BB63A0">
              <w:rPr>
                <w:rFonts w:ascii="Times New Roman" w:eastAsia="Times New Roman" w:hAnsi="Times New Roman" w:cs="Times New Roman"/>
                <w:color w:val="000000"/>
                <w:sz w:val="24"/>
                <w:szCs w:val="20"/>
              </w:rPr>
              <w:t>,</w:t>
            </w:r>
            <w:r w:rsidRPr="00667B46">
              <w:rPr>
                <w:rFonts w:ascii="Times New Roman" w:eastAsia="Times New Roman" w:hAnsi="Times New Roman" w:cs="Times New Roman"/>
                <w:color w:val="000000"/>
                <w:sz w:val="24"/>
                <w:szCs w:val="20"/>
              </w:rPr>
              <w:t>141</w:t>
            </w:r>
          </w:p>
        </w:tc>
        <w:tc>
          <w:tcPr>
            <w:tcW w:w="791" w:type="pct"/>
            <w:noWrap/>
            <w:hideMark/>
          </w:tcPr>
          <w:p w14:paraId="60AF7CAE"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93</w:t>
            </w:r>
          </w:p>
        </w:tc>
      </w:tr>
      <w:tr w:rsidR="00BC7A2F" w:rsidRPr="00667B46" w14:paraId="2B2D50EF" w14:textId="77777777" w:rsidTr="00667B46">
        <w:trPr>
          <w:trHeight w:val="288"/>
        </w:trPr>
        <w:tc>
          <w:tcPr>
            <w:tcW w:w="895" w:type="pct"/>
            <w:vMerge/>
            <w:hideMark/>
          </w:tcPr>
          <w:p w14:paraId="4066C356" w14:textId="77777777" w:rsidR="00BC7A2F" w:rsidRPr="00667B46" w:rsidRDefault="00BC7A2F" w:rsidP="001A032C">
            <w:pPr>
              <w:spacing w:line="360" w:lineRule="auto"/>
              <w:rPr>
                <w:rFonts w:ascii="Times New Roman" w:eastAsia="Times New Roman" w:hAnsi="Times New Roman" w:cs="Times New Roman"/>
                <w:sz w:val="24"/>
                <w:szCs w:val="20"/>
              </w:rPr>
            </w:pPr>
          </w:p>
        </w:tc>
        <w:tc>
          <w:tcPr>
            <w:tcW w:w="1890" w:type="pct"/>
            <w:noWrap/>
            <w:hideMark/>
          </w:tcPr>
          <w:p w14:paraId="41609761" w14:textId="77777777" w:rsidR="00BC7A2F" w:rsidRPr="00667B46" w:rsidRDefault="00BC7A2F" w:rsidP="001A032C">
            <w:pPr>
              <w:spacing w:line="360" w:lineRule="auto"/>
              <w:jc w:val="center"/>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Condenser column</w:t>
            </w:r>
          </w:p>
        </w:tc>
        <w:tc>
          <w:tcPr>
            <w:tcW w:w="1424" w:type="pct"/>
            <w:noWrap/>
            <w:hideMark/>
          </w:tcPr>
          <w:p w14:paraId="319C359D"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411</w:t>
            </w:r>
          </w:p>
        </w:tc>
        <w:tc>
          <w:tcPr>
            <w:tcW w:w="791" w:type="pct"/>
            <w:noWrap/>
            <w:hideMark/>
          </w:tcPr>
          <w:p w14:paraId="50C1858D"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7</w:t>
            </w:r>
          </w:p>
        </w:tc>
      </w:tr>
      <w:tr w:rsidR="00BC7A2F" w:rsidRPr="00667B46" w14:paraId="3EFE1CBC" w14:textId="77777777" w:rsidTr="00667B46">
        <w:trPr>
          <w:trHeight w:val="288"/>
        </w:trPr>
        <w:tc>
          <w:tcPr>
            <w:tcW w:w="895" w:type="pct"/>
            <w:vMerge w:val="restart"/>
            <w:hideMark/>
          </w:tcPr>
          <w:p w14:paraId="0486AB15" w14:textId="77777777" w:rsidR="00BC7A2F" w:rsidRPr="00667B46" w:rsidRDefault="00BC7A2F" w:rsidP="00BB63A0">
            <w:pPr>
              <w:spacing w:line="360" w:lineRule="auto"/>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Distillation 1</w:t>
            </w:r>
          </w:p>
        </w:tc>
        <w:tc>
          <w:tcPr>
            <w:tcW w:w="1890" w:type="pct"/>
            <w:noWrap/>
            <w:hideMark/>
          </w:tcPr>
          <w:p w14:paraId="3D5DF854" w14:textId="77777777" w:rsidR="00BC7A2F" w:rsidRPr="00667B46" w:rsidRDefault="00BC7A2F" w:rsidP="001A032C">
            <w:pPr>
              <w:spacing w:line="360" w:lineRule="auto"/>
              <w:jc w:val="center"/>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Condenser</w:t>
            </w:r>
          </w:p>
        </w:tc>
        <w:tc>
          <w:tcPr>
            <w:tcW w:w="1424" w:type="pct"/>
            <w:noWrap/>
            <w:hideMark/>
          </w:tcPr>
          <w:p w14:paraId="590C9517"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27</w:t>
            </w:r>
          </w:p>
        </w:tc>
        <w:tc>
          <w:tcPr>
            <w:tcW w:w="791" w:type="pct"/>
            <w:noWrap/>
            <w:hideMark/>
          </w:tcPr>
          <w:p w14:paraId="52C086BF"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2</w:t>
            </w:r>
          </w:p>
        </w:tc>
      </w:tr>
      <w:tr w:rsidR="00BC7A2F" w:rsidRPr="00667B46" w14:paraId="1EF446CD" w14:textId="77777777" w:rsidTr="00667B46">
        <w:trPr>
          <w:trHeight w:val="288"/>
        </w:trPr>
        <w:tc>
          <w:tcPr>
            <w:tcW w:w="895" w:type="pct"/>
            <w:vMerge/>
            <w:hideMark/>
          </w:tcPr>
          <w:p w14:paraId="35A13FD9" w14:textId="77777777" w:rsidR="00BC7A2F" w:rsidRPr="00667B46" w:rsidRDefault="00BC7A2F" w:rsidP="001A032C">
            <w:pPr>
              <w:spacing w:line="360" w:lineRule="auto"/>
              <w:rPr>
                <w:rFonts w:ascii="Times New Roman" w:eastAsia="Times New Roman" w:hAnsi="Times New Roman" w:cs="Times New Roman"/>
                <w:sz w:val="24"/>
                <w:szCs w:val="20"/>
              </w:rPr>
            </w:pPr>
          </w:p>
        </w:tc>
        <w:tc>
          <w:tcPr>
            <w:tcW w:w="1890" w:type="pct"/>
            <w:noWrap/>
            <w:hideMark/>
          </w:tcPr>
          <w:p w14:paraId="061B42B9" w14:textId="77777777" w:rsidR="00BC7A2F" w:rsidRPr="00667B46" w:rsidRDefault="00BC7A2F" w:rsidP="001A032C">
            <w:pPr>
              <w:spacing w:line="360" w:lineRule="auto"/>
              <w:jc w:val="center"/>
              <w:rPr>
                <w:rFonts w:ascii="Times New Roman" w:eastAsia="Times New Roman" w:hAnsi="Times New Roman" w:cs="Times New Roman"/>
                <w:sz w:val="24"/>
                <w:szCs w:val="20"/>
              </w:rPr>
            </w:pPr>
            <w:proofErr w:type="spellStart"/>
            <w:r w:rsidRPr="00667B46">
              <w:rPr>
                <w:rFonts w:ascii="Times New Roman" w:eastAsia="Times New Roman" w:hAnsi="Times New Roman" w:cs="Times New Roman"/>
                <w:sz w:val="24"/>
                <w:szCs w:val="20"/>
              </w:rPr>
              <w:t>Reboiler</w:t>
            </w:r>
            <w:proofErr w:type="spellEnd"/>
          </w:p>
        </w:tc>
        <w:tc>
          <w:tcPr>
            <w:tcW w:w="1424" w:type="pct"/>
            <w:noWrap/>
            <w:hideMark/>
          </w:tcPr>
          <w:p w14:paraId="5EDB7358"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888</w:t>
            </w:r>
          </w:p>
        </w:tc>
        <w:tc>
          <w:tcPr>
            <w:tcW w:w="791" w:type="pct"/>
            <w:noWrap/>
            <w:hideMark/>
          </w:tcPr>
          <w:p w14:paraId="23E4E364"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18</w:t>
            </w:r>
          </w:p>
        </w:tc>
      </w:tr>
      <w:tr w:rsidR="00BC7A2F" w:rsidRPr="00667B46" w14:paraId="4278C2C4" w14:textId="77777777" w:rsidTr="00667B46">
        <w:trPr>
          <w:trHeight w:val="288"/>
        </w:trPr>
        <w:tc>
          <w:tcPr>
            <w:tcW w:w="895" w:type="pct"/>
            <w:vMerge w:val="restart"/>
            <w:hideMark/>
          </w:tcPr>
          <w:p w14:paraId="1C4CE74A" w14:textId="77777777" w:rsidR="00BC7A2F" w:rsidRPr="00667B46" w:rsidRDefault="00BC7A2F" w:rsidP="00BB63A0">
            <w:pPr>
              <w:spacing w:line="360" w:lineRule="auto"/>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Distillation 2</w:t>
            </w:r>
          </w:p>
        </w:tc>
        <w:tc>
          <w:tcPr>
            <w:tcW w:w="1890" w:type="pct"/>
            <w:noWrap/>
            <w:hideMark/>
          </w:tcPr>
          <w:p w14:paraId="4D51B9EE" w14:textId="77777777" w:rsidR="00BC7A2F" w:rsidRPr="00667B46" w:rsidRDefault="00BC7A2F" w:rsidP="001A032C">
            <w:pPr>
              <w:spacing w:line="360" w:lineRule="auto"/>
              <w:jc w:val="center"/>
              <w:rPr>
                <w:rFonts w:ascii="Times New Roman" w:eastAsia="Times New Roman" w:hAnsi="Times New Roman" w:cs="Times New Roman"/>
                <w:sz w:val="24"/>
                <w:szCs w:val="20"/>
              </w:rPr>
            </w:pPr>
            <w:r w:rsidRPr="00667B46">
              <w:rPr>
                <w:rFonts w:ascii="Times New Roman" w:eastAsia="Times New Roman" w:hAnsi="Times New Roman" w:cs="Times New Roman"/>
                <w:sz w:val="24"/>
                <w:szCs w:val="20"/>
              </w:rPr>
              <w:t>Condenser</w:t>
            </w:r>
          </w:p>
        </w:tc>
        <w:tc>
          <w:tcPr>
            <w:tcW w:w="1424" w:type="pct"/>
            <w:noWrap/>
            <w:hideMark/>
          </w:tcPr>
          <w:p w14:paraId="5356B434"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906</w:t>
            </w:r>
          </w:p>
        </w:tc>
        <w:tc>
          <w:tcPr>
            <w:tcW w:w="791" w:type="pct"/>
            <w:noWrap/>
            <w:hideMark/>
          </w:tcPr>
          <w:p w14:paraId="404C1970"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3</w:t>
            </w:r>
          </w:p>
        </w:tc>
      </w:tr>
      <w:tr w:rsidR="00BC7A2F" w:rsidRPr="00667B46" w14:paraId="7E923506" w14:textId="77777777" w:rsidTr="00667B46">
        <w:trPr>
          <w:trHeight w:val="288"/>
        </w:trPr>
        <w:tc>
          <w:tcPr>
            <w:tcW w:w="895" w:type="pct"/>
            <w:vMerge/>
            <w:hideMark/>
          </w:tcPr>
          <w:p w14:paraId="2DD4B451" w14:textId="77777777" w:rsidR="00BC7A2F" w:rsidRPr="00667B46" w:rsidRDefault="00BC7A2F" w:rsidP="001A032C">
            <w:pPr>
              <w:spacing w:line="360" w:lineRule="auto"/>
              <w:rPr>
                <w:rFonts w:ascii="Times New Roman" w:eastAsia="Times New Roman" w:hAnsi="Times New Roman" w:cs="Times New Roman"/>
                <w:sz w:val="24"/>
                <w:szCs w:val="20"/>
              </w:rPr>
            </w:pPr>
          </w:p>
        </w:tc>
        <w:tc>
          <w:tcPr>
            <w:tcW w:w="1890" w:type="pct"/>
            <w:noWrap/>
            <w:hideMark/>
          </w:tcPr>
          <w:p w14:paraId="54165C78" w14:textId="77777777" w:rsidR="00BC7A2F" w:rsidRPr="00667B46" w:rsidRDefault="00BC7A2F" w:rsidP="001A032C">
            <w:pPr>
              <w:spacing w:line="360" w:lineRule="auto"/>
              <w:jc w:val="center"/>
              <w:rPr>
                <w:rFonts w:ascii="Times New Roman" w:eastAsia="Times New Roman" w:hAnsi="Times New Roman" w:cs="Times New Roman"/>
                <w:sz w:val="24"/>
                <w:szCs w:val="20"/>
              </w:rPr>
            </w:pPr>
            <w:proofErr w:type="spellStart"/>
            <w:r w:rsidRPr="00667B46">
              <w:rPr>
                <w:rFonts w:ascii="Times New Roman" w:eastAsia="Times New Roman" w:hAnsi="Times New Roman" w:cs="Times New Roman"/>
                <w:sz w:val="24"/>
                <w:szCs w:val="20"/>
              </w:rPr>
              <w:t>Reboiler</w:t>
            </w:r>
            <w:proofErr w:type="spellEnd"/>
          </w:p>
        </w:tc>
        <w:tc>
          <w:tcPr>
            <w:tcW w:w="1424" w:type="pct"/>
            <w:noWrap/>
            <w:hideMark/>
          </w:tcPr>
          <w:p w14:paraId="78E647A6"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666</w:t>
            </w:r>
          </w:p>
        </w:tc>
        <w:tc>
          <w:tcPr>
            <w:tcW w:w="791" w:type="pct"/>
            <w:noWrap/>
            <w:hideMark/>
          </w:tcPr>
          <w:p w14:paraId="3557A643"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r w:rsidRPr="00667B46">
              <w:rPr>
                <w:rFonts w:ascii="Times New Roman" w:eastAsia="Times New Roman" w:hAnsi="Times New Roman" w:cs="Times New Roman"/>
                <w:color w:val="000000"/>
                <w:sz w:val="24"/>
                <w:szCs w:val="20"/>
              </w:rPr>
              <w:t>14</w:t>
            </w:r>
          </w:p>
        </w:tc>
      </w:tr>
      <w:tr w:rsidR="00BC7A2F" w:rsidRPr="00667B46" w14:paraId="70002008" w14:textId="77777777" w:rsidTr="00667B46">
        <w:trPr>
          <w:trHeight w:val="288"/>
        </w:trPr>
        <w:tc>
          <w:tcPr>
            <w:tcW w:w="895" w:type="pct"/>
            <w:noWrap/>
            <w:hideMark/>
          </w:tcPr>
          <w:p w14:paraId="4A091B78" w14:textId="77777777" w:rsidR="00BC7A2F" w:rsidRPr="00667B46" w:rsidRDefault="00BC7A2F" w:rsidP="001A032C">
            <w:pPr>
              <w:spacing w:line="360" w:lineRule="auto"/>
              <w:jc w:val="right"/>
              <w:rPr>
                <w:rFonts w:ascii="Times New Roman" w:eastAsia="Times New Roman" w:hAnsi="Times New Roman" w:cs="Times New Roman"/>
                <w:color w:val="000000"/>
                <w:sz w:val="24"/>
                <w:szCs w:val="20"/>
              </w:rPr>
            </w:pPr>
          </w:p>
        </w:tc>
        <w:tc>
          <w:tcPr>
            <w:tcW w:w="1890" w:type="pct"/>
            <w:noWrap/>
            <w:hideMark/>
          </w:tcPr>
          <w:p w14:paraId="5A6FA0D6" w14:textId="77777777" w:rsidR="00BC7A2F" w:rsidRPr="00667B46" w:rsidRDefault="00BC7A2F" w:rsidP="001A032C">
            <w:pPr>
              <w:spacing w:line="360" w:lineRule="auto"/>
              <w:jc w:val="center"/>
              <w:rPr>
                <w:rFonts w:ascii="Times New Roman" w:eastAsia="Times New Roman" w:hAnsi="Times New Roman" w:cs="Times New Roman"/>
                <w:b/>
                <w:bCs/>
                <w:sz w:val="24"/>
                <w:szCs w:val="20"/>
              </w:rPr>
            </w:pPr>
            <w:r w:rsidRPr="00667B46">
              <w:rPr>
                <w:rFonts w:ascii="Times New Roman" w:eastAsia="Times New Roman" w:hAnsi="Times New Roman" w:cs="Times New Roman"/>
                <w:b/>
                <w:bCs/>
                <w:sz w:val="24"/>
                <w:szCs w:val="20"/>
              </w:rPr>
              <w:t>Total Utility</w:t>
            </w:r>
          </w:p>
        </w:tc>
        <w:tc>
          <w:tcPr>
            <w:tcW w:w="1424" w:type="pct"/>
            <w:noWrap/>
            <w:hideMark/>
          </w:tcPr>
          <w:p w14:paraId="077A0E35" w14:textId="77777777" w:rsidR="00BC7A2F" w:rsidRPr="00667B46" w:rsidRDefault="00BC7A2F" w:rsidP="001A032C">
            <w:pPr>
              <w:spacing w:line="360" w:lineRule="auto"/>
              <w:jc w:val="right"/>
              <w:rPr>
                <w:rFonts w:ascii="Times New Roman" w:eastAsia="Times New Roman" w:hAnsi="Times New Roman" w:cs="Times New Roman"/>
                <w:b/>
                <w:bCs/>
                <w:color w:val="000000"/>
                <w:sz w:val="24"/>
                <w:szCs w:val="20"/>
              </w:rPr>
            </w:pPr>
            <w:r w:rsidRPr="00667B46">
              <w:rPr>
                <w:rFonts w:ascii="Times New Roman" w:eastAsia="Times New Roman" w:hAnsi="Times New Roman" w:cs="Times New Roman"/>
                <w:b/>
                <w:bCs/>
                <w:color w:val="000000"/>
                <w:sz w:val="24"/>
                <w:szCs w:val="20"/>
              </w:rPr>
              <w:t>10</w:t>
            </w:r>
            <w:r w:rsidR="00BB63A0">
              <w:rPr>
                <w:rFonts w:ascii="Times New Roman" w:eastAsia="Times New Roman" w:hAnsi="Times New Roman" w:cs="Times New Roman"/>
                <w:b/>
                <w:bCs/>
                <w:color w:val="000000"/>
                <w:sz w:val="24"/>
                <w:szCs w:val="20"/>
              </w:rPr>
              <w:t>,</w:t>
            </w:r>
            <w:r w:rsidRPr="00667B46">
              <w:rPr>
                <w:rFonts w:ascii="Times New Roman" w:eastAsia="Times New Roman" w:hAnsi="Times New Roman" w:cs="Times New Roman"/>
                <w:b/>
                <w:bCs/>
                <w:color w:val="000000"/>
                <w:sz w:val="24"/>
                <w:szCs w:val="20"/>
              </w:rPr>
              <w:t>744</w:t>
            </w:r>
          </w:p>
        </w:tc>
        <w:tc>
          <w:tcPr>
            <w:tcW w:w="791" w:type="pct"/>
            <w:noWrap/>
            <w:hideMark/>
          </w:tcPr>
          <w:p w14:paraId="707FC046" w14:textId="77777777" w:rsidR="00BC7A2F" w:rsidRPr="00667B46" w:rsidRDefault="00BC7A2F" w:rsidP="001A032C">
            <w:pPr>
              <w:spacing w:line="360" w:lineRule="auto"/>
              <w:jc w:val="right"/>
              <w:rPr>
                <w:rFonts w:ascii="Times New Roman" w:eastAsia="Times New Roman" w:hAnsi="Times New Roman" w:cs="Times New Roman"/>
                <w:b/>
                <w:bCs/>
                <w:color w:val="000000"/>
                <w:sz w:val="24"/>
                <w:szCs w:val="20"/>
              </w:rPr>
            </w:pPr>
            <w:r w:rsidRPr="00667B46">
              <w:rPr>
                <w:rFonts w:ascii="Times New Roman" w:eastAsia="Times New Roman" w:hAnsi="Times New Roman" w:cs="Times New Roman"/>
                <w:b/>
                <w:bCs/>
                <w:color w:val="000000"/>
                <w:sz w:val="24"/>
                <w:szCs w:val="20"/>
              </w:rPr>
              <w:t>353</w:t>
            </w:r>
          </w:p>
        </w:tc>
      </w:tr>
    </w:tbl>
    <w:p w14:paraId="4FD9D49B" w14:textId="77777777" w:rsidR="00BC7A2F" w:rsidRPr="00C41696" w:rsidRDefault="00BC7A2F" w:rsidP="001A032C">
      <w:pPr>
        <w:spacing w:line="360" w:lineRule="auto"/>
        <w:ind w:right="49"/>
        <w:jc w:val="both"/>
        <w:rPr>
          <w:rFonts w:ascii="Times New Roman" w:hAnsi="Times New Roman" w:cs="Times New Roman"/>
          <w:sz w:val="24"/>
          <w:szCs w:val="24"/>
        </w:rPr>
      </w:pPr>
    </w:p>
    <w:p w14:paraId="72BE2854" w14:textId="77777777" w:rsidR="00667B46" w:rsidRDefault="00667B46" w:rsidP="00667B46">
      <w:pPr>
        <w:pStyle w:val="Cap"/>
      </w:pPr>
      <w:r>
        <w:lastRenderedPageBreak/>
        <w:t>Table S2.</w:t>
      </w:r>
      <w:fldSimple w:instr=" SEQ Table_S2. \* ARABIC ">
        <w:r>
          <w:rPr>
            <w:noProof/>
          </w:rPr>
          <w:t>5</w:t>
        </w:r>
      </w:fldSimple>
      <w:r>
        <w:t xml:space="preserve">. </w:t>
      </w:r>
      <w:bookmarkStart w:id="2" w:name="_GoBack"/>
      <w:r w:rsidR="00670635" w:rsidRPr="00BB63A0">
        <w:rPr>
          <w:b w:val="0"/>
        </w:rPr>
        <w:t>Cost contribution for downstream processes.</w:t>
      </w:r>
      <w:bookmarkEnd w:id="2"/>
    </w:p>
    <w:tbl>
      <w:tblPr>
        <w:tblStyle w:val="TableGrid"/>
        <w:tblW w:w="5000" w:type="pct"/>
        <w:tblLook w:val="04A0" w:firstRow="1" w:lastRow="0" w:firstColumn="1" w:lastColumn="0" w:noHBand="0" w:noVBand="1"/>
      </w:tblPr>
      <w:tblGrid>
        <w:gridCol w:w="6195"/>
        <w:gridCol w:w="3660"/>
      </w:tblGrid>
      <w:tr w:rsidR="00C41696" w:rsidRPr="00C41696" w14:paraId="0E7CCFE2" w14:textId="77777777" w:rsidTr="00667B46">
        <w:trPr>
          <w:trHeight w:val="300"/>
        </w:trPr>
        <w:tc>
          <w:tcPr>
            <w:tcW w:w="3143" w:type="pct"/>
            <w:hideMark/>
          </w:tcPr>
          <w:p w14:paraId="041E1F8C" w14:textId="77777777" w:rsidR="00C41696" w:rsidRPr="00667B46" w:rsidRDefault="00C41696" w:rsidP="001A032C">
            <w:pPr>
              <w:spacing w:line="360" w:lineRule="auto"/>
              <w:ind w:right="49"/>
              <w:jc w:val="both"/>
              <w:rPr>
                <w:rFonts w:ascii="Times New Roman" w:hAnsi="Times New Roman" w:cs="Times New Roman"/>
                <w:b/>
                <w:bCs/>
                <w:sz w:val="24"/>
                <w:szCs w:val="24"/>
              </w:rPr>
            </w:pPr>
            <w:r w:rsidRPr="00667B46">
              <w:rPr>
                <w:rFonts w:ascii="Times New Roman" w:hAnsi="Times New Roman" w:cs="Times New Roman"/>
                <w:b/>
                <w:bCs/>
                <w:sz w:val="24"/>
                <w:szCs w:val="24"/>
              </w:rPr>
              <w:t>Downstream Section</w:t>
            </w:r>
          </w:p>
        </w:tc>
        <w:tc>
          <w:tcPr>
            <w:tcW w:w="1857" w:type="pct"/>
            <w:noWrap/>
            <w:hideMark/>
          </w:tcPr>
          <w:p w14:paraId="12ACE93F" w14:textId="77777777" w:rsidR="00C41696" w:rsidRPr="00667B46" w:rsidRDefault="00BB63A0" w:rsidP="001A032C">
            <w:pPr>
              <w:spacing w:line="360" w:lineRule="auto"/>
              <w:ind w:right="49"/>
              <w:jc w:val="both"/>
              <w:rPr>
                <w:rFonts w:ascii="Times New Roman" w:hAnsi="Times New Roman" w:cs="Times New Roman"/>
                <w:sz w:val="24"/>
                <w:szCs w:val="24"/>
              </w:rPr>
            </w:pPr>
            <w:r w:rsidRPr="00BB63A0">
              <w:rPr>
                <w:rFonts w:ascii="Times New Roman" w:hAnsi="Times New Roman" w:cs="Times New Roman"/>
                <w:b/>
                <w:sz w:val="24"/>
                <w:szCs w:val="24"/>
              </w:rPr>
              <w:t xml:space="preserve">Cost </w:t>
            </w:r>
            <w:r>
              <w:rPr>
                <w:rFonts w:ascii="Times New Roman" w:hAnsi="Times New Roman" w:cs="Times New Roman"/>
                <w:sz w:val="24"/>
                <w:szCs w:val="24"/>
              </w:rPr>
              <w:t xml:space="preserve">in </w:t>
            </w:r>
            <w:r w:rsidR="00670635">
              <w:rPr>
                <w:rFonts w:ascii="Times New Roman" w:hAnsi="Times New Roman" w:cs="Times New Roman"/>
                <w:sz w:val="24"/>
                <w:szCs w:val="24"/>
              </w:rPr>
              <w:t>$</w:t>
            </w:r>
          </w:p>
        </w:tc>
      </w:tr>
      <w:tr w:rsidR="00C41696" w:rsidRPr="00C41696" w14:paraId="0E841410" w14:textId="77777777" w:rsidTr="00667B46">
        <w:trPr>
          <w:trHeight w:val="300"/>
        </w:trPr>
        <w:tc>
          <w:tcPr>
            <w:tcW w:w="3143" w:type="pct"/>
            <w:noWrap/>
            <w:hideMark/>
          </w:tcPr>
          <w:p w14:paraId="653FDB34" w14:textId="77777777" w:rsidR="00C41696" w:rsidRPr="00667B46" w:rsidRDefault="00C41696" w:rsidP="001A032C">
            <w:pPr>
              <w:spacing w:line="360" w:lineRule="auto"/>
              <w:ind w:right="49"/>
              <w:jc w:val="both"/>
              <w:rPr>
                <w:rFonts w:ascii="Times New Roman" w:hAnsi="Times New Roman" w:cs="Times New Roman"/>
                <w:sz w:val="24"/>
                <w:szCs w:val="24"/>
              </w:rPr>
            </w:pPr>
            <w:r w:rsidRPr="00667B46">
              <w:rPr>
                <w:rFonts w:ascii="Times New Roman" w:hAnsi="Times New Roman" w:cs="Times New Roman"/>
                <w:sz w:val="24"/>
                <w:szCs w:val="24"/>
              </w:rPr>
              <w:t>Condensation</w:t>
            </w:r>
          </w:p>
        </w:tc>
        <w:tc>
          <w:tcPr>
            <w:tcW w:w="1857" w:type="pct"/>
            <w:noWrap/>
            <w:hideMark/>
          </w:tcPr>
          <w:p w14:paraId="5DC94C61" w14:textId="77777777" w:rsidR="00C41696" w:rsidRPr="00667B46" w:rsidRDefault="00C41696" w:rsidP="001A032C">
            <w:pPr>
              <w:spacing w:line="360" w:lineRule="auto"/>
              <w:ind w:right="49"/>
              <w:jc w:val="both"/>
              <w:rPr>
                <w:rFonts w:ascii="Times New Roman" w:hAnsi="Times New Roman" w:cs="Times New Roman"/>
                <w:sz w:val="24"/>
                <w:szCs w:val="24"/>
              </w:rPr>
            </w:pPr>
            <w:r w:rsidRPr="00667B46">
              <w:rPr>
                <w:rFonts w:ascii="Times New Roman" w:hAnsi="Times New Roman" w:cs="Times New Roman"/>
                <w:sz w:val="24"/>
                <w:szCs w:val="24"/>
              </w:rPr>
              <w:t>316.34</w:t>
            </w:r>
          </w:p>
        </w:tc>
      </w:tr>
      <w:tr w:rsidR="00C41696" w:rsidRPr="00C41696" w14:paraId="06FC8FD8" w14:textId="77777777" w:rsidTr="00667B46">
        <w:trPr>
          <w:trHeight w:val="300"/>
        </w:trPr>
        <w:tc>
          <w:tcPr>
            <w:tcW w:w="3143" w:type="pct"/>
            <w:noWrap/>
            <w:hideMark/>
          </w:tcPr>
          <w:p w14:paraId="7C024FB9" w14:textId="77777777" w:rsidR="00C41696" w:rsidRPr="00667B46" w:rsidRDefault="00C41696" w:rsidP="001A032C">
            <w:pPr>
              <w:spacing w:line="360" w:lineRule="auto"/>
              <w:ind w:right="49"/>
              <w:jc w:val="both"/>
              <w:rPr>
                <w:rFonts w:ascii="Times New Roman" w:hAnsi="Times New Roman" w:cs="Times New Roman"/>
                <w:sz w:val="24"/>
                <w:szCs w:val="24"/>
              </w:rPr>
            </w:pPr>
            <w:r w:rsidRPr="00667B46">
              <w:rPr>
                <w:rFonts w:ascii="Times New Roman" w:hAnsi="Times New Roman" w:cs="Times New Roman"/>
                <w:sz w:val="24"/>
                <w:szCs w:val="24"/>
              </w:rPr>
              <w:t>Distillation 1</w:t>
            </w:r>
          </w:p>
        </w:tc>
        <w:tc>
          <w:tcPr>
            <w:tcW w:w="1857" w:type="pct"/>
            <w:noWrap/>
            <w:hideMark/>
          </w:tcPr>
          <w:p w14:paraId="7FB968F6" w14:textId="77777777" w:rsidR="00C41696" w:rsidRPr="00667B46" w:rsidRDefault="00C41696" w:rsidP="001A032C">
            <w:pPr>
              <w:spacing w:line="360" w:lineRule="auto"/>
              <w:ind w:right="49"/>
              <w:jc w:val="both"/>
              <w:rPr>
                <w:rFonts w:ascii="Times New Roman" w:hAnsi="Times New Roman" w:cs="Times New Roman"/>
                <w:sz w:val="24"/>
                <w:szCs w:val="24"/>
              </w:rPr>
            </w:pPr>
            <w:r w:rsidRPr="00667B46">
              <w:rPr>
                <w:rFonts w:ascii="Times New Roman" w:hAnsi="Times New Roman" w:cs="Times New Roman"/>
                <w:sz w:val="24"/>
                <w:szCs w:val="24"/>
              </w:rPr>
              <w:t>20.06</w:t>
            </w:r>
          </w:p>
        </w:tc>
      </w:tr>
      <w:tr w:rsidR="00C41696" w:rsidRPr="00C41696" w14:paraId="5BA0168A" w14:textId="77777777" w:rsidTr="00667B46">
        <w:trPr>
          <w:trHeight w:val="300"/>
        </w:trPr>
        <w:tc>
          <w:tcPr>
            <w:tcW w:w="3143" w:type="pct"/>
            <w:noWrap/>
            <w:hideMark/>
          </w:tcPr>
          <w:p w14:paraId="2227094B" w14:textId="77777777" w:rsidR="00C41696" w:rsidRPr="00667B46" w:rsidRDefault="00C41696" w:rsidP="001A032C">
            <w:pPr>
              <w:spacing w:line="360" w:lineRule="auto"/>
              <w:ind w:right="49"/>
              <w:jc w:val="both"/>
              <w:rPr>
                <w:rFonts w:ascii="Times New Roman" w:hAnsi="Times New Roman" w:cs="Times New Roman"/>
                <w:sz w:val="24"/>
                <w:szCs w:val="24"/>
              </w:rPr>
            </w:pPr>
            <w:r w:rsidRPr="00667B46">
              <w:rPr>
                <w:rFonts w:ascii="Times New Roman" w:hAnsi="Times New Roman" w:cs="Times New Roman"/>
                <w:sz w:val="24"/>
                <w:szCs w:val="24"/>
              </w:rPr>
              <w:t>Distillation 2</w:t>
            </w:r>
          </w:p>
        </w:tc>
        <w:tc>
          <w:tcPr>
            <w:tcW w:w="1857" w:type="pct"/>
            <w:noWrap/>
            <w:hideMark/>
          </w:tcPr>
          <w:p w14:paraId="4E9C4216" w14:textId="77777777" w:rsidR="00C41696" w:rsidRPr="00667B46" w:rsidRDefault="00C41696" w:rsidP="001A032C">
            <w:pPr>
              <w:spacing w:line="360" w:lineRule="auto"/>
              <w:ind w:right="49"/>
              <w:jc w:val="both"/>
              <w:rPr>
                <w:rFonts w:ascii="Times New Roman" w:hAnsi="Times New Roman" w:cs="Times New Roman"/>
                <w:sz w:val="24"/>
                <w:szCs w:val="24"/>
              </w:rPr>
            </w:pPr>
            <w:r w:rsidRPr="00667B46">
              <w:rPr>
                <w:rFonts w:ascii="Times New Roman" w:hAnsi="Times New Roman" w:cs="Times New Roman"/>
                <w:sz w:val="24"/>
                <w:szCs w:val="24"/>
              </w:rPr>
              <w:t>16.93</w:t>
            </w:r>
          </w:p>
        </w:tc>
      </w:tr>
      <w:tr w:rsidR="00C41696" w:rsidRPr="00C41696" w14:paraId="58C4699E" w14:textId="77777777" w:rsidTr="00667B46">
        <w:trPr>
          <w:trHeight w:val="300"/>
        </w:trPr>
        <w:tc>
          <w:tcPr>
            <w:tcW w:w="3143" w:type="pct"/>
            <w:noWrap/>
            <w:hideMark/>
          </w:tcPr>
          <w:p w14:paraId="278D9017" w14:textId="77777777" w:rsidR="00C41696" w:rsidRPr="00667B46" w:rsidRDefault="00C41696" w:rsidP="001A032C">
            <w:pPr>
              <w:spacing w:line="360" w:lineRule="auto"/>
              <w:ind w:right="49"/>
              <w:jc w:val="both"/>
              <w:rPr>
                <w:rFonts w:ascii="Times New Roman" w:hAnsi="Times New Roman" w:cs="Times New Roman"/>
                <w:b/>
                <w:sz w:val="24"/>
                <w:szCs w:val="24"/>
              </w:rPr>
            </w:pPr>
            <w:r w:rsidRPr="00667B46">
              <w:rPr>
                <w:rFonts w:ascii="Times New Roman" w:hAnsi="Times New Roman" w:cs="Times New Roman"/>
                <w:b/>
                <w:sz w:val="24"/>
                <w:szCs w:val="24"/>
              </w:rPr>
              <w:t>Total</w:t>
            </w:r>
          </w:p>
        </w:tc>
        <w:tc>
          <w:tcPr>
            <w:tcW w:w="1857" w:type="pct"/>
            <w:noWrap/>
            <w:hideMark/>
          </w:tcPr>
          <w:p w14:paraId="7CDD81AB" w14:textId="77777777" w:rsidR="00C41696" w:rsidRPr="00667B46" w:rsidRDefault="00C41696" w:rsidP="001A032C">
            <w:pPr>
              <w:spacing w:line="360" w:lineRule="auto"/>
              <w:ind w:right="49"/>
              <w:jc w:val="both"/>
              <w:rPr>
                <w:rFonts w:ascii="Times New Roman" w:hAnsi="Times New Roman" w:cs="Times New Roman"/>
                <w:b/>
                <w:sz w:val="24"/>
                <w:szCs w:val="24"/>
              </w:rPr>
            </w:pPr>
            <w:r w:rsidRPr="00667B46">
              <w:rPr>
                <w:rFonts w:ascii="Times New Roman" w:hAnsi="Times New Roman" w:cs="Times New Roman"/>
                <w:b/>
                <w:sz w:val="24"/>
                <w:szCs w:val="24"/>
              </w:rPr>
              <w:t>353.34</w:t>
            </w:r>
          </w:p>
        </w:tc>
      </w:tr>
    </w:tbl>
    <w:p w14:paraId="0214ACD7" w14:textId="77777777" w:rsidR="00C41696" w:rsidRPr="00C41696" w:rsidRDefault="00C41696" w:rsidP="001A032C">
      <w:pPr>
        <w:spacing w:line="360" w:lineRule="auto"/>
        <w:ind w:right="49"/>
        <w:jc w:val="both"/>
        <w:rPr>
          <w:rFonts w:ascii="Times New Roman" w:hAnsi="Times New Roman" w:cs="Times New Roman"/>
          <w:sz w:val="24"/>
          <w:szCs w:val="24"/>
        </w:rPr>
      </w:pPr>
    </w:p>
    <w:sectPr w:rsidR="00C41696" w:rsidRPr="00C41696" w:rsidSect="00EB25CA">
      <w:footerReference w:type="default" r:id="rId16"/>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884AD2" w14:textId="77777777" w:rsidR="00376107" w:rsidRDefault="00376107" w:rsidP="00CD4068">
      <w:pPr>
        <w:spacing w:after="0" w:line="240" w:lineRule="auto"/>
      </w:pPr>
      <w:r>
        <w:separator/>
      </w:r>
    </w:p>
  </w:endnote>
  <w:endnote w:type="continuationSeparator" w:id="0">
    <w:p w14:paraId="65C535A0" w14:textId="77777777" w:rsidR="00376107" w:rsidRDefault="00376107" w:rsidP="00CD4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0371143"/>
      <w:docPartObj>
        <w:docPartGallery w:val="Page Numbers (Bottom of Page)"/>
        <w:docPartUnique/>
      </w:docPartObj>
    </w:sdtPr>
    <w:sdtEndPr>
      <w:rPr>
        <w:rFonts w:ascii="Times New Roman" w:hAnsi="Times New Roman" w:cs="Times New Roman"/>
        <w:noProof/>
      </w:rPr>
    </w:sdtEndPr>
    <w:sdtContent>
      <w:p w14:paraId="226217FB" w14:textId="77777777" w:rsidR="00CD4068" w:rsidRPr="00CD4068" w:rsidRDefault="00CD4068">
        <w:pPr>
          <w:pStyle w:val="Footer"/>
          <w:jc w:val="center"/>
          <w:rPr>
            <w:rFonts w:ascii="Times New Roman" w:hAnsi="Times New Roman" w:cs="Times New Roman"/>
          </w:rPr>
        </w:pPr>
        <w:r w:rsidRPr="00CD4068">
          <w:rPr>
            <w:rFonts w:ascii="Times New Roman" w:hAnsi="Times New Roman" w:cs="Times New Roman"/>
          </w:rPr>
          <w:fldChar w:fldCharType="begin"/>
        </w:r>
        <w:r w:rsidRPr="00CD4068">
          <w:rPr>
            <w:rFonts w:ascii="Times New Roman" w:hAnsi="Times New Roman" w:cs="Times New Roman"/>
          </w:rPr>
          <w:instrText xml:space="preserve"> PAGE   \* MERGEFORMAT </w:instrText>
        </w:r>
        <w:r w:rsidRPr="00CD4068">
          <w:rPr>
            <w:rFonts w:ascii="Times New Roman" w:hAnsi="Times New Roman" w:cs="Times New Roman"/>
          </w:rPr>
          <w:fldChar w:fldCharType="separate"/>
        </w:r>
        <w:r w:rsidR="00BB63A0">
          <w:rPr>
            <w:rFonts w:ascii="Times New Roman" w:hAnsi="Times New Roman" w:cs="Times New Roman"/>
            <w:noProof/>
          </w:rPr>
          <w:t>6</w:t>
        </w:r>
        <w:r w:rsidRPr="00CD4068">
          <w:rPr>
            <w:rFonts w:ascii="Times New Roman" w:hAnsi="Times New Roman" w:cs="Times New Roman"/>
            <w:noProof/>
          </w:rPr>
          <w:fldChar w:fldCharType="end"/>
        </w:r>
      </w:p>
    </w:sdtContent>
  </w:sdt>
  <w:p w14:paraId="283EBB79" w14:textId="77777777" w:rsidR="00CD4068" w:rsidRDefault="00CD40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D10A5" w14:textId="77777777" w:rsidR="00376107" w:rsidRDefault="00376107" w:rsidP="00CD4068">
      <w:pPr>
        <w:spacing w:after="0" w:line="240" w:lineRule="auto"/>
      </w:pPr>
      <w:r>
        <w:separator/>
      </w:r>
    </w:p>
  </w:footnote>
  <w:footnote w:type="continuationSeparator" w:id="0">
    <w:p w14:paraId="0DEAD818" w14:textId="77777777" w:rsidR="00376107" w:rsidRDefault="00376107" w:rsidP="00CD406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5A4FFF"/>
    <w:multiLevelType w:val="hybridMultilevel"/>
    <w:tmpl w:val="BD0A9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C064A0"/>
    <w:multiLevelType w:val="hybridMultilevel"/>
    <w:tmpl w:val="A58EABE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cxNzazNDYwtrQ0M7ZQ0lEKTi0uzszPAykwrgUA2lt1ciwAAAA="/>
  </w:docVars>
  <w:rsids>
    <w:rsidRoot w:val="005440F2"/>
    <w:rsid w:val="00020DC2"/>
    <w:rsid w:val="000C6E14"/>
    <w:rsid w:val="000D6979"/>
    <w:rsid w:val="00135C58"/>
    <w:rsid w:val="001A032C"/>
    <w:rsid w:val="001A3977"/>
    <w:rsid w:val="00220896"/>
    <w:rsid w:val="00243348"/>
    <w:rsid w:val="00305571"/>
    <w:rsid w:val="003129D7"/>
    <w:rsid w:val="00342125"/>
    <w:rsid w:val="00357F48"/>
    <w:rsid w:val="003618CF"/>
    <w:rsid w:val="00376107"/>
    <w:rsid w:val="00431DD9"/>
    <w:rsid w:val="004539CE"/>
    <w:rsid w:val="00462F7E"/>
    <w:rsid w:val="004B599F"/>
    <w:rsid w:val="004D2998"/>
    <w:rsid w:val="005440F2"/>
    <w:rsid w:val="005F0DBA"/>
    <w:rsid w:val="005F5691"/>
    <w:rsid w:val="00602387"/>
    <w:rsid w:val="00667B46"/>
    <w:rsid w:val="00670635"/>
    <w:rsid w:val="006D2628"/>
    <w:rsid w:val="006E0D6B"/>
    <w:rsid w:val="00751AF1"/>
    <w:rsid w:val="00754E32"/>
    <w:rsid w:val="00820CE6"/>
    <w:rsid w:val="00822ED1"/>
    <w:rsid w:val="00906441"/>
    <w:rsid w:val="009531FD"/>
    <w:rsid w:val="009F3D24"/>
    <w:rsid w:val="00AC7076"/>
    <w:rsid w:val="00B15C47"/>
    <w:rsid w:val="00B21977"/>
    <w:rsid w:val="00BB63A0"/>
    <w:rsid w:val="00BC7A2F"/>
    <w:rsid w:val="00C41696"/>
    <w:rsid w:val="00CD4068"/>
    <w:rsid w:val="00D21934"/>
    <w:rsid w:val="00D571DF"/>
    <w:rsid w:val="00E12EA7"/>
    <w:rsid w:val="00EB25CA"/>
    <w:rsid w:val="00FC4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0F5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D2628"/>
  </w:style>
  <w:style w:type="paragraph" w:styleId="Heading1">
    <w:name w:val="heading 1"/>
    <w:basedOn w:val="Normal"/>
    <w:next w:val="Normal"/>
    <w:link w:val="Heading1Char"/>
    <w:uiPriority w:val="9"/>
    <w:rsid w:val="004D299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rsid w:val="004D299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rsid w:val="004D2998"/>
    <w:pPr>
      <w:keepNext/>
      <w:keepLines/>
      <w:spacing w:before="200" w:after="0"/>
      <w:outlineLvl w:val="2"/>
    </w:pPr>
    <w:rPr>
      <w:rFonts w:asciiTheme="majorHAnsi" w:eastAsiaTheme="majorEastAsia" w:hAnsiTheme="majorHAnsi" w:cstheme="majorBidi"/>
      <w:b/>
      <w:bCs/>
      <w:color w:val="5B9BD5" w:themeColor="accent1"/>
    </w:rPr>
  </w:style>
  <w:style w:type="paragraph" w:styleId="Heading7">
    <w:name w:val="heading 7"/>
    <w:basedOn w:val="Normal"/>
    <w:next w:val="Normal"/>
    <w:link w:val="Heading7Char"/>
    <w:uiPriority w:val="9"/>
    <w:semiHidden/>
    <w:unhideWhenUsed/>
    <w:qFormat/>
    <w:rsid w:val="004D299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D299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D299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6D2628"/>
    <w:pPr>
      <w:ind w:left="720"/>
      <w:contextualSpacing/>
    </w:pPr>
  </w:style>
  <w:style w:type="paragraph" w:customStyle="1" w:styleId="Title2">
    <w:name w:val="Title2"/>
    <w:basedOn w:val="TEXT"/>
    <w:qFormat/>
    <w:rsid w:val="004D2998"/>
    <w:pPr>
      <w:jc w:val="center"/>
    </w:pPr>
    <w:rPr>
      <w:caps/>
      <w:sz w:val="32"/>
      <w:szCs w:val="32"/>
    </w:rPr>
  </w:style>
  <w:style w:type="paragraph" w:styleId="BalloonText">
    <w:name w:val="Balloon Text"/>
    <w:basedOn w:val="Normal"/>
    <w:link w:val="BalloonTextChar"/>
    <w:uiPriority w:val="99"/>
    <w:semiHidden/>
    <w:unhideWhenUsed/>
    <w:rsid w:val="0024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348"/>
    <w:rPr>
      <w:rFonts w:ascii="Tahoma" w:eastAsiaTheme="minorEastAsia" w:hAnsi="Tahoma" w:cs="Tahoma"/>
      <w:sz w:val="16"/>
      <w:szCs w:val="16"/>
    </w:rPr>
  </w:style>
  <w:style w:type="paragraph" w:styleId="Header">
    <w:name w:val="header"/>
    <w:basedOn w:val="Normal"/>
    <w:link w:val="HeaderChar"/>
    <w:uiPriority w:val="99"/>
    <w:unhideWhenUsed/>
    <w:rsid w:val="00CD4068"/>
    <w:pPr>
      <w:tabs>
        <w:tab w:val="center" w:pos="4986"/>
        <w:tab w:val="right" w:pos="9972"/>
      </w:tabs>
      <w:spacing w:after="0" w:line="240" w:lineRule="auto"/>
    </w:pPr>
  </w:style>
  <w:style w:type="character" w:customStyle="1" w:styleId="HeaderChar">
    <w:name w:val="Header Char"/>
    <w:basedOn w:val="DefaultParagraphFont"/>
    <w:link w:val="Header"/>
    <w:uiPriority w:val="99"/>
    <w:rsid w:val="00CD4068"/>
    <w:rPr>
      <w:rFonts w:eastAsiaTheme="minorEastAsia"/>
    </w:rPr>
  </w:style>
  <w:style w:type="paragraph" w:styleId="Footer">
    <w:name w:val="footer"/>
    <w:basedOn w:val="Normal"/>
    <w:link w:val="FooterChar"/>
    <w:uiPriority w:val="99"/>
    <w:unhideWhenUsed/>
    <w:rsid w:val="00CD4068"/>
    <w:pPr>
      <w:tabs>
        <w:tab w:val="center" w:pos="4986"/>
        <w:tab w:val="right" w:pos="9972"/>
      </w:tabs>
      <w:spacing w:after="0" w:line="240" w:lineRule="auto"/>
    </w:pPr>
  </w:style>
  <w:style w:type="character" w:customStyle="1" w:styleId="FooterChar">
    <w:name w:val="Footer Char"/>
    <w:basedOn w:val="DefaultParagraphFont"/>
    <w:link w:val="Footer"/>
    <w:uiPriority w:val="99"/>
    <w:rsid w:val="00CD4068"/>
    <w:rPr>
      <w:rFonts w:eastAsiaTheme="minorEastAsia"/>
    </w:rPr>
  </w:style>
  <w:style w:type="paragraph" w:styleId="Caption">
    <w:name w:val="caption"/>
    <w:basedOn w:val="Normal"/>
    <w:next w:val="Normal"/>
    <w:uiPriority w:val="35"/>
    <w:unhideWhenUsed/>
    <w:rsid w:val="00B21977"/>
    <w:pPr>
      <w:spacing w:line="240" w:lineRule="auto"/>
    </w:pPr>
    <w:rPr>
      <w:b/>
      <w:bCs/>
      <w:color w:val="5B9BD5" w:themeColor="accent1"/>
      <w:sz w:val="18"/>
      <w:szCs w:val="18"/>
    </w:rPr>
  </w:style>
  <w:style w:type="table" w:styleId="TableGrid">
    <w:name w:val="Table Grid"/>
    <w:basedOn w:val="TableNormal"/>
    <w:uiPriority w:val="39"/>
    <w:rsid w:val="004D29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
    <w:qFormat/>
    <w:rsid w:val="004D2998"/>
    <w:pPr>
      <w:spacing w:line="480" w:lineRule="auto"/>
    </w:pPr>
    <w:rPr>
      <w:rFonts w:ascii="Times New Roman" w:hAnsi="Times New Roman" w:cs="Times New Roman"/>
      <w:sz w:val="24"/>
      <w:szCs w:val="24"/>
    </w:rPr>
  </w:style>
  <w:style w:type="paragraph" w:customStyle="1" w:styleId="H1">
    <w:name w:val="H1"/>
    <w:basedOn w:val="Heading1"/>
    <w:qFormat/>
    <w:rsid w:val="004D2998"/>
    <w:pPr>
      <w:spacing w:line="480" w:lineRule="auto"/>
    </w:pPr>
    <w:rPr>
      <w:rFonts w:ascii="Times New Roman" w:hAnsi="Times New Roman"/>
      <w:color w:val="auto"/>
    </w:rPr>
  </w:style>
  <w:style w:type="character" w:customStyle="1" w:styleId="Heading1Char">
    <w:name w:val="Heading 1 Char"/>
    <w:basedOn w:val="DefaultParagraphFont"/>
    <w:link w:val="Heading1"/>
    <w:uiPriority w:val="9"/>
    <w:rsid w:val="004D2998"/>
    <w:rPr>
      <w:rFonts w:asciiTheme="majorHAnsi" w:eastAsiaTheme="majorEastAsia" w:hAnsiTheme="majorHAnsi" w:cstheme="majorBidi"/>
      <w:b/>
      <w:bCs/>
      <w:color w:val="2E74B5" w:themeColor="accent1" w:themeShade="BF"/>
      <w:sz w:val="28"/>
      <w:szCs w:val="28"/>
    </w:rPr>
  </w:style>
  <w:style w:type="paragraph" w:customStyle="1" w:styleId="H2">
    <w:name w:val="H2"/>
    <w:basedOn w:val="Heading2"/>
    <w:autoRedefine/>
    <w:qFormat/>
    <w:rsid w:val="004D2998"/>
    <w:pPr>
      <w:keepNext w:val="0"/>
      <w:keepLines w:val="0"/>
      <w:spacing w:line="480" w:lineRule="auto"/>
    </w:pPr>
    <w:rPr>
      <w:rFonts w:ascii="Times New Roman" w:hAnsi="Times New Roman"/>
      <w:color w:val="auto"/>
      <w:sz w:val="24"/>
      <w:u w:val="single"/>
    </w:rPr>
  </w:style>
  <w:style w:type="character" w:customStyle="1" w:styleId="Heading2Char">
    <w:name w:val="Heading 2 Char"/>
    <w:basedOn w:val="DefaultParagraphFont"/>
    <w:link w:val="Heading2"/>
    <w:uiPriority w:val="9"/>
    <w:semiHidden/>
    <w:rsid w:val="004D2998"/>
    <w:rPr>
      <w:rFonts w:asciiTheme="majorHAnsi" w:eastAsiaTheme="majorEastAsia" w:hAnsiTheme="majorHAnsi" w:cstheme="majorBidi"/>
      <w:b/>
      <w:bCs/>
      <w:color w:val="5B9BD5" w:themeColor="accent1"/>
      <w:sz w:val="26"/>
      <w:szCs w:val="26"/>
    </w:rPr>
  </w:style>
  <w:style w:type="paragraph" w:customStyle="1" w:styleId="H3">
    <w:name w:val="H3"/>
    <w:basedOn w:val="Heading3"/>
    <w:autoRedefine/>
    <w:qFormat/>
    <w:rsid w:val="004D2998"/>
    <w:pPr>
      <w:keepNext w:val="0"/>
      <w:keepLines w:val="0"/>
      <w:spacing w:line="480" w:lineRule="auto"/>
    </w:pPr>
    <w:rPr>
      <w:rFonts w:ascii="Times New Roman" w:hAnsi="Times New Roman"/>
      <w:i/>
      <w:color w:val="auto"/>
      <w:sz w:val="24"/>
    </w:rPr>
  </w:style>
  <w:style w:type="character" w:customStyle="1" w:styleId="Heading3Char">
    <w:name w:val="Heading 3 Char"/>
    <w:basedOn w:val="DefaultParagraphFont"/>
    <w:link w:val="Heading3"/>
    <w:uiPriority w:val="9"/>
    <w:semiHidden/>
    <w:rsid w:val="004D2998"/>
    <w:rPr>
      <w:rFonts w:asciiTheme="majorHAnsi" w:eastAsiaTheme="majorEastAsia" w:hAnsiTheme="majorHAnsi" w:cstheme="majorBidi"/>
      <w:b/>
      <w:bCs/>
      <w:color w:val="5B9BD5" w:themeColor="accent1"/>
    </w:rPr>
  </w:style>
  <w:style w:type="paragraph" w:customStyle="1" w:styleId="Cap">
    <w:name w:val="Cap"/>
    <w:basedOn w:val="Caption"/>
    <w:autoRedefine/>
    <w:qFormat/>
    <w:rsid w:val="004D2998"/>
    <w:pPr>
      <w:keepNext/>
      <w:jc w:val="both"/>
    </w:pPr>
    <w:rPr>
      <w:rFonts w:ascii="Times New Roman" w:hAnsi="Times New Roman" w:cs="Times New Roman"/>
      <w:color w:val="auto"/>
      <w:sz w:val="22"/>
      <w:szCs w:val="20"/>
    </w:rPr>
  </w:style>
  <w:style w:type="character" w:customStyle="1" w:styleId="Heading7Char">
    <w:name w:val="Heading 7 Char"/>
    <w:basedOn w:val="DefaultParagraphFont"/>
    <w:link w:val="Heading7"/>
    <w:uiPriority w:val="9"/>
    <w:semiHidden/>
    <w:rsid w:val="004D299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D299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D2998"/>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4D2998"/>
    <w:pPr>
      <w:keepNext w:val="0"/>
      <w:keepLines w:val="0"/>
      <w:contextualSpacing/>
      <w:outlineLvl w:val="9"/>
    </w:pPr>
    <w:rPr>
      <w:color w:val="auto"/>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876579">
      <w:bodyDiv w:val="1"/>
      <w:marLeft w:val="0"/>
      <w:marRight w:val="0"/>
      <w:marTop w:val="0"/>
      <w:marBottom w:val="0"/>
      <w:divBdr>
        <w:top w:val="none" w:sz="0" w:space="0" w:color="auto"/>
        <w:left w:val="none" w:sz="0" w:space="0" w:color="auto"/>
        <w:bottom w:val="none" w:sz="0" w:space="0" w:color="auto"/>
        <w:right w:val="none" w:sz="0" w:space="0" w:color="auto"/>
      </w:divBdr>
    </w:div>
    <w:div w:id="890074781">
      <w:bodyDiv w:val="1"/>
      <w:marLeft w:val="0"/>
      <w:marRight w:val="0"/>
      <w:marTop w:val="0"/>
      <w:marBottom w:val="0"/>
      <w:divBdr>
        <w:top w:val="none" w:sz="0" w:space="0" w:color="auto"/>
        <w:left w:val="none" w:sz="0" w:space="0" w:color="auto"/>
        <w:bottom w:val="none" w:sz="0" w:space="0" w:color="auto"/>
        <w:right w:val="none" w:sz="0" w:space="0" w:color="auto"/>
      </w:divBdr>
    </w:div>
    <w:div w:id="1159273348">
      <w:bodyDiv w:val="1"/>
      <w:marLeft w:val="0"/>
      <w:marRight w:val="0"/>
      <w:marTop w:val="0"/>
      <w:marBottom w:val="0"/>
      <w:divBdr>
        <w:top w:val="none" w:sz="0" w:space="0" w:color="auto"/>
        <w:left w:val="none" w:sz="0" w:space="0" w:color="auto"/>
        <w:bottom w:val="none" w:sz="0" w:space="0" w:color="auto"/>
        <w:right w:val="none" w:sz="0" w:space="0" w:color="auto"/>
      </w:divBdr>
    </w:div>
    <w:div w:id="1306744142">
      <w:bodyDiv w:val="1"/>
      <w:marLeft w:val="0"/>
      <w:marRight w:val="0"/>
      <w:marTop w:val="0"/>
      <w:marBottom w:val="0"/>
      <w:divBdr>
        <w:top w:val="none" w:sz="0" w:space="0" w:color="auto"/>
        <w:left w:val="none" w:sz="0" w:space="0" w:color="auto"/>
        <w:bottom w:val="none" w:sz="0" w:space="0" w:color="auto"/>
        <w:right w:val="none" w:sz="0" w:space="0" w:color="auto"/>
      </w:divBdr>
    </w:div>
    <w:div w:id="163579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microsoft.com/office/2007/relationships/hdphoto" Target="media/hdphoto2.wdp"/><Relationship Id="rId12" Type="http://schemas.openxmlformats.org/officeDocument/2006/relationships/image" Target="media/image3.png"/><Relationship Id="rId13" Type="http://schemas.openxmlformats.org/officeDocument/2006/relationships/image" Target="media/image4.jpeg"/><Relationship Id="rId14" Type="http://schemas.openxmlformats.org/officeDocument/2006/relationships/image" Target="media/image5.JPG"/><Relationship Id="rId15" Type="http://schemas.openxmlformats.org/officeDocument/2006/relationships/image" Target="media/image6.png"/><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microsoft.com/office/2007/relationships/hdphoto" Target="media/hdphoto1.wdp"/><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F880E-3D32-EB49-BE9D-92527A307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7</Pages>
  <Words>1034</Words>
  <Characters>5898</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DTU</Company>
  <LinksUpToDate>false</LinksUpToDate>
  <CharactersWithSpaces>6919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Sumesh Sukumara</dc:creator>
  <cp:lastModifiedBy>Microsoft Office User</cp:lastModifiedBy>
  <cp:revision>13</cp:revision>
  <dcterms:created xsi:type="dcterms:W3CDTF">2017-04-25T13:08:00Z</dcterms:created>
  <dcterms:modified xsi:type="dcterms:W3CDTF">2017-06-02T14:43:00Z</dcterms:modified>
</cp:coreProperties>
</file>