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9B" w:rsidRPr="00AF6584" w:rsidRDefault="00040CDE" w:rsidP="00F0109B">
      <w:pPr>
        <w:pStyle w:val="Heading1"/>
        <w:rPr>
          <w:b w:val="0"/>
        </w:rPr>
      </w:pPr>
      <w:bookmarkStart w:id="0" w:name="_Toc501034192"/>
      <w:r>
        <w:t>Additional file 10</w:t>
      </w:r>
      <w:bookmarkStart w:id="1" w:name="_GoBack"/>
      <w:bookmarkEnd w:id="1"/>
      <w:r w:rsidR="00F0109B">
        <w:t xml:space="preserve"> </w:t>
      </w:r>
      <w:bookmarkEnd w:id="0"/>
    </w:p>
    <w:p w:rsidR="00F0109B" w:rsidRDefault="00F0109B" w:rsidP="00F0109B">
      <w:pPr>
        <w:rPr>
          <w:b/>
        </w:rPr>
      </w:pPr>
      <w:r>
        <w:rPr>
          <w:b/>
          <w:noProof/>
          <w:lang w:val="da-DK" w:eastAsia="da-DK"/>
        </w:rPr>
        <w:drawing>
          <wp:inline distT="0" distB="0" distL="0" distR="0" wp14:anchorId="624501DD" wp14:editId="0C655D38">
            <wp:extent cx="4615891" cy="3295498"/>
            <wp:effectExtent l="0" t="0" r="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GE_NaOHtre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5891" cy="329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0DC" w:rsidRDefault="00F0109B">
      <w:r w:rsidRPr="008B0696">
        <w:t xml:space="preserve">Chromatogram of </w:t>
      </w:r>
      <w:proofErr w:type="spellStart"/>
      <w:r w:rsidRPr="00573FFB">
        <w:rPr>
          <w:i/>
        </w:rPr>
        <w:t>Cu</w:t>
      </w:r>
      <w:r>
        <w:t>GE</w:t>
      </w:r>
      <w:proofErr w:type="spellEnd"/>
      <w:r w:rsidRPr="008B0696">
        <w:t xml:space="preserve"> </w:t>
      </w:r>
      <w:proofErr w:type="spellStart"/>
      <w:r w:rsidRPr="008B0696">
        <w:t>hydrolysed</w:t>
      </w:r>
      <w:proofErr w:type="spellEnd"/>
      <w:r w:rsidRPr="008B0696">
        <w:t xml:space="preserve"> LRP</w:t>
      </w:r>
      <w:r>
        <w:t xml:space="preserve">. </w:t>
      </w:r>
      <w:r w:rsidRPr="00AF6584">
        <w:t xml:space="preserve">The enzyme hydrolysate was after enzyme treatment </w:t>
      </w:r>
      <w:bookmarkStart w:id="2" w:name="OLE_LINK3"/>
      <w:bookmarkStart w:id="3" w:name="OLE_LINK4"/>
      <w:bookmarkStart w:id="4" w:name="OLE_LINK5"/>
      <w:proofErr w:type="spellStart"/>
      <w:r w:rsidRPr="00AF6584">
        <w:t>saponifi</w:t>
      </w:r>
      <w:bookmarkEnd w:id="2"/>
      <w:bookmarkEnd w:id="3"/>
      <w:bookmarkEnd w:id="4"/>
      <w:r w:rsidRPr="00AF6584">
        <w:t>ed</w:t>
      </w:r>
      <w:proofErr w:type="spellEnd"/>
      <w:r w:rsidRPr="00AF6584">
        <w:t xml:space="preserve"> with </w:t>
      </w:r>
      <w:proofErr w:type="spellStart"/>
      <w:r w:rsidRPr="00AF6584">
        <w:t>NaOH</w:t>
      </w:r>
      <w:proofErr w:type="spellEnd"/>
      <w:r w:rsidRPr="00AF6584">
        <w:t xml:space="preserve"> to remove all </w:t>
      </w:r>
      <w:proofErr w:type="spellStart"/>
      <w:r w:rsidRPr="00AF6584">
        <w:t>acetylations</w:t>
      </w:r>
      <w:proofErr w:type="spellEnd"/>
      <w:r w:rsidRPr="00AF6584">
        <w:t xml:space="preserve">. The chromatogram shows that several peaks appear for each compound mass indicating structural isomers eluting at different retention times. The chromatograms suggest that </w:t>
      </w:r>
      <w:proofErr w:type="spellStart"/>
      <w:r w:rsidRPr="007B5C17">
        <w:rPr>
          <w:i/>
        </w:rPr>
        <w:t>Cu</w:t>
      </w:r>
      <w:r w:rsidRPr="00AF6584">
        <w:t>GE</w:t>
      </w:r>
      <w:proofErr w:type="spellEnd"/>
      <w:r w:rsidRPr="00AF6584">
        <w:t xml:space="preserve"> can release products with the 4-</w:t>
      </w:r>
      <w:r w:rsidRPr="007B5C17">
        <w:rPr>
          <w:i/>
        </w:rPr>
        <w:t>O</w:t>
      </w:r>
      <w:r w:rsidRPr="00AF6584">
        <w:t>-methyl-glucuronoyl substitution in various positions.</w:t>
      </w:r>
    </w:p>
    <w:sectPr w:rsidR="00CE10D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9B"/>
    <w:rsid w:val="00040CDE"/>
    <w:rsid w:val="00276760"/>
    <w:rsid w:val="002C09C8"/>
    <w:rsid w:val="005928EA"/>
    <w:rsid w:val="008152B4"/>
    <w:rsid w:val="00955913"/>
    <w:rsid w:val="00AE3B8F"/>
    <w:rsid w:val="00F0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09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109B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09B"/>
    <w:rPr>
      <w:b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09B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09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109B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09B"/>
    <w:rPr>
      <w:b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09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Wittrup Agger</dc:creator>
  <cp:lastModifiedBy>Jane Wittrup Agger</cp:lastModifiedBy>
  <cp:revision>2</cp:revision>
  <dcterms:created xsi:type="dcterms:W3CDTF">2018-01-03T12:25:00Z</dcterms:created>
  <dcterms:modified xsi:type="dcterms:W3CDTF">2018-03-14T09:02:00Z</dcterms:modified>
</cp:coreProperties>
</file>