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76" w:rsidRPr="00E00CB1" w:rsidRDefault="00E00CB1">
      <w:pPr>
        <w:rPr>
          <w:b/>
          <w:sz w:val="28"/>
        </w:rPr>
      </w:pPr>
      <w:r w:rsidRPr="00E00CB1">
        <w:rPr>
          <w:b/>
          <w:sz w:val="28"/>
        </w:rPr>
        <w:t>Additional File 2</w:t>
      </w:r>
    </w:p>
    <w:p w:rsidR="00E00CB1" w:rsidRDefault="00E00CB1" w:rsidP="00E00CB1">
      <w:pPr>
        <w:pStyle w:val="Caption"/>
        <w:keepNext/>
      </w:pPr>
      <w:r w:rsidRPr="007B6413">
        <w:t>Table S2:</w:t>
      </w:r>
      <w:r>
        <w:rPr>
          <w:b w:val="0"/>
        </w:rPr>
        <w:t xml:space="preserve"> </w:t>
      </w:r>
      <w:r w:rsidRPr="002A6B94">
        <w:rPr>
          <w:b w:val="0"/>
        </w:rPr>
        <w:t>AFEX</w:t>
      </w:r>
      <w:r w:rsidRPr="002A6B94">
        <w:rPr>
          <w:b w:val="0"/>
          <w:vertAlign w:val="superscript"/>
        </w:rPr>
        <w:t>TM</w:t>
      </w:r>
      <w:r w:rsidRPr="002A6B94">
        <w:rPr>
          <w:b w:val="0"/>
        </w:rPr>
        <w:t xml:space="preserve"> -</w:t>
      </w:r>
      <w:r w:rsidRPr="003A51E9">
        <w:rPr>
          <w:b w:val="0"/>
        </w:rPr>
        <w:t>bagasse pretreatment conditions used for evaluating the effect of pretreatment conditions on the monomeric glucose, xylose and combined sugar yield using a central composite design of experiments (DOE)</w:t>
      </w:r>
    </w:p>
    <w:tbl>
      <w:tblPr>
        <w:tblW w:w="11129" w:type="dxa"/>
        <w:jc w:val="center"/>
        <w:tblLook w:val="04A0"/>
      </w:tblPr>
      <w:tblGrid>
        <w:gridCol w:w="1012"/>
        <w:gridCol w:w="779"/>
        <w:gridCol w:w="730"/>
        <w:gridCol w:w="1371"/>
        <w:gridCol w:w="1797"/>
        <w:gridCol w:w="1574"/>
        <w:gridCol w:w="1136"/>
        <w:gridCol w:w="1040"/>
        <w:gridCol w:w="1690"/>
      </w:tblGrid>
      <w:tr w:rsidR="00E00CB1" w:rsidRPr="005C6696" w:rsidTr="008E5BCC">
        <w:trPr>
          <w:trHeight w:val="251"/>
          <w:jc w:val="center"/>
        </w:trPr>
        <w:tc>
          <w:tcPr>
            <w:tcW w:w="11129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Bagasse (DOE) - Residence Time Fixed at 30min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RunOrder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PtType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Blocks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Temperature</w:t>
            </w:r>
          </w:p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(deg C)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NH</w:t>
            </w: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vertAlign w:val="subscript"/>
                <w:lang w:val="en-US"/>
              </w:rPr>
              <w:t>3</w:t>
            </w:r>
            <w:proofErr w:type="spellEnd"/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 xml:space="preserve"> Loading</w:t>
            </w:r>
          </w:p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(g:g DM)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H</w:t>
            </w: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O</w:t>
            </w:r>
            <w:proofErr w:type="spellEnd"/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 xml:space="preserve"> Loading</w:t>
            </w:r>
          </w:p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(g:g DM)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Glucose</w:t>
            </w:r>
          </w:p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Yield (%)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Xylose</w:t>
            </w:r>
          </w:p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Yield (%)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Combined Sugar</w:t>
            </w:r>
          </w:p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Yield (%)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29.61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30.5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29.96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82.25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79.000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80.98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57.21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75.17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64.21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39.56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47.15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42.52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50.4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54.69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52.07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86.36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48.57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62.68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54.07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1.84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79.62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86.81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82.42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153.64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75.37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73.55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74.66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41.02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52.15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45.36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72.86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76.01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74.09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34.43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41.62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37.23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69.33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72.91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70.72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51.42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53.94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52.40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48.6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52.52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50.13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71.42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73.54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72.25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70.5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73.16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71.54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47.68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51.51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49.17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110.00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56.06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69.08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61.13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130.00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72.8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74.6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73.50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44.55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51.97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47.44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82.5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79.5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81.33</w:t>
            </w:r>
          </w:p>
        </w:tc>
      </w:tr>
      <w:tr w:rsidR="00E00CB1" w:rsidRPr="005C6696" w:rsidTr="008E5BCC">
        <w:trPr>
          <w:trHeight w:val="251"/>
          <w:jc w:val="center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78.5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79.5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0CB1" w:rsidRPr="005C6696" w:rsidRDefault="00E00CB1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C669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78.89</w:t>
            </w:r>
          </w:p>
        </w:tc>
      </w:tr>
    </w:tbl>
    <w:p w:rsidR="00E00CB1" w:rsidRDefault="00E00CB1"/>
    <w:p w:rsidR="00E00CB1" w:rsidRDefault="00E00CB1">
      <w:r>
        <w:br w:type="page"/>
      </w:r>
    </w:p>
    <w:tbl>
      <w:tblPr>
        <w:tblpPr w:leftFromText="180" w:rightFromText="180" w:vertAnchor="page" w:horzAnchor="margin" w:tblpXSpec="center" w:tblpY="2356"/>
        <w:tblW w:w="10705" w:type="dxa"/>
        <w:tblLook w:val="04A0"/>
      </w:tblPr>
      <w:tblGrid>
        <w:gridCol w:w="1012"/>
        <w:gridCol w:w="779"/>
        <w:gridCol w:w="730"/>
        <w:gridCol w:w="1285"/>
        <w:gridCol w:w="1499"/>
        <w:gridCol w:w="1530"/>
        <w:gridCol w:w="1080"/>
        <w:gridCol w:w="1170"/>
        <w:gridCol w:w="1620"/>
      </w:tblGrid>
      <w:tr w:rsidR="00E00CB1" w:rsidRPr="003A51E9" w:rsidTr="00E00CB1">
        <w:trPr>
          <w:trHeight w:val="298"/>
        </w:trPr>
        <w:tc>
          <w:tcPr>
            <w:tcW w:w="1070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lastRenderedPageBreak/>
              <w:t>Cane Leaf Matter (DOE) - Residence Time Fixed at 30min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RunOrder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PtType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Blocks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Temperature</w:t>
            </w:r>
          </w:p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(deg C)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NH</w:t>
            </w: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vertAlign w:val="subscript"/>
                <w:lang w:val="en-US"/>
              </w:rPr>
              <w:t>3</w:t>
            </w:r>
            <w:proofErr w:type="spellEnd"/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 xml:space="preserve"> Loading</w:t>
            </w:r>
          </w:p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(g:g DM)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H2O</w:t>
            </w:r>
            <w:proofErr w:type="spellEnd"/>
            <w:r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 xml:space="preserve"> </w:t>
            </w: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Loading</w:t>
            </w:r>
          </w:p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(g:g DM)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 xml:space="preserve">Glucose </w:t>
            </w:r>
          </w:p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Yield (%)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 xml:space="preserve">Xylose </w:t>
            </w:r>
          </w:p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Yield (%)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:rsidR="00E00CB1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 xml:space="preserve">Combined Sugar </w:t>
            </w:r>
          </w:p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FFFFFF"/>
                <w:sz w:val="20"/>
                <w:szCs w:val="20"/>
                <w:lang w:val="en-US"/>
              </w:rPr>
              <w:t>Yield (%)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83.24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69.55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78.05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81.77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70.28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77.47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80.84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69.61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76.65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70.47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59.14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66.24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86.36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71.33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63.00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68.31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80.29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71.54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77.10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77.07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65.52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72.74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88.79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73.43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82.93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80.81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69.18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76.46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66.64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57.85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63.43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78.62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68.31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74.80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89.66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73.77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83.58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80.09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70.99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76.42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67.02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59.29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63.90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68.77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75.55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81.48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69.58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77.36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153.64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80.56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66.56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75.25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68.76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60.74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65.52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74.76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67.61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72.23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120.00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78.85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68.46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74.66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110.00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77.11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66.51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73.52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130.00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80.59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64.94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76.16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73.67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63.78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70.36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137.00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84.00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71.50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80.00</w:t>
            </w:r>
          </w:p>
        </w:tc>
      </w:tr>
      <w:tr w:rsidR="00E00CB1" w:rsidRPr="003A51E9" w:rsidTr="00E00CB1">
        <w:trPr>
          <w:trHeight w:val="2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140.00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0.70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83.00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CB1" w:rsidRPr="003A51E9" w:rsidRDefault="00E00CB1" w:rsidP="00E00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3A51E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77.00</w:t>
            </w:r>
          </w:p>
        </w:tc>
      </w:tr>
    </w:tbl>
    <w:p w:rsidR="00E00CB1" w:rsidRDefault="00E00CB1" w:rsidP="00E00CB1">
      <w:pPr>
        <w:pStyle w:val="Caption"/>
        <w:keepNext/>
      </w:pPr>
      <w:r>
        <w:t xml:space="preserve">Table S3: </w:t>
      </w:r>
      <w:r w:rsidRPr="003A51E9">
        <w:rPr>
          <w:b w:val="0"/>
        </w:rPr>
        <w:t>AFEX</w:t>
      </w:r>
      <w:r w:rsidRPr="003A51E9">
        <w:rPr>
          <w:b w:val="0"/>
          <w:vertAlign w:val="superscript"/>
        </w:rPr>
        <w:t>TM</w:t>
      </w:r>
      <w:r w:rsidRPr="003A51E9">
        <w:rPr>
          <w:b w:val="0"/>
        </w:rPr>
        <w:t xml:space="preserve"> -</w:t>
      </w:r>
      <w:r>
        <w:rPr>
          <w:b w:val="0"/>
        </w:rPr>
        <w:t>CLM</w:t>
      </w:r>
      <w:r w:rsidRPr="003A51E9">
        <w:rPr>
          <w:b w:val="0"/>
        </w:rPr>
        <w:t xml:space="preserve"> pretreatment conditions used for evaluating the effect of pretreatment conditions on the monomeric glucose, xylose and combined sugar yield using a central composite design of experiments (DOE)</w:t>
      </w:r>
    </w:p>
    <w:p w:rsidR="00E00CB1" w:rsidRDefault="00E00CB1">
      <w:bookmarkStart w:id="0" w:name="_GoBack"/>
      <w:bookmarkEnd w:id="0"/>
    </w:p>
    <w:sectPr w:rsidR="00E00CB1" w:rsidSect="008E50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/>
  <w:rsids>
    <w:rsidRoot w:val="00E00CB1"/>
    <w:rsid w:val="008A184F"/>
    <w:rsid w:val="008E501E"/>
    <w:rsid w:val="00E00CB1"/>
    <w:rsid w:val="00F80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00CB1"/>
    <w:pPr>
      <w:spacing w:after="200" w:line="240" w:lineRule="auto"/>
    </w:pPr>
    <w:rPr>
      <w:b/>
      <w:iCs/>
      <w:color w:val="000000" w:themeColor="text1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Thapelo Mokomele</dc:creator>
  <cp:keywords/>
  <dc:description/>
  <cp:lastModifiedBy>0013358</cp:lastModifiedBy>
  <cp:revision>2</cp:revision>
  <dcterms:created xsi:type="dcterms:W3CDTF">2018-01-04T12:37:00Z</dcterms:created>
  <dcterms:modified xsi:type="dcterms:W3CDTF">2018-04-26T13:21:00Z</dcterms:modified>
</cp:coreProperties>
</file>