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533" w:rsidRDefault="00B1451D" w:rsidP="00ED236D">
      <w:pPr>
        <w:jc w:val="both"/>
      </w:pPr>
      <w:r w:rsidRPr="00B1451D">
        <w:rPr>
          <w:rFonts w:asciiTheme="majorBidi" w:hAnsiTheme="majorBidi" w:cstheme="majorBidi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left:0;text-align:left;margin-left:-43.6pt;margin-top:24.1pt;width:255.1pt;height:623.05pt;z-index:-251650048;mso-wrap-edited:f;mso-width-percent:0;mso-height-percent:0;mso-position-horizontal-relative:text;mso-position-vertical-relative:text;mso-width-percent:0;mso-height-percent:0">
            <v:imagedata r:id="rId5" o:title=""/>
          </v:shape>
          <o:OLEObject Type="Embed" ProgID="Excel.Sheet.12" ShapeID="_x0000_s1028" DrawAspect="Content" ObjectID="_1593440132" r:id="rId6"/>
        </w:pict>
      </w:r>
      <w:r w:rsidR="00977F82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 w:rsidR="00ED236D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977F8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B26533" w:rsidRDefault="00B1451D" w:rsidP="00D75FE2">
      <w:pPr>
        <w:tabs>
          <w:tab w:val="left" w:pos="5960"/>
        </w:tabs>
      </w:pPr>
      <w:r>
        <w:rPr>
          <w:noProof/>
        </w:rPr>
        <w:pict>
          <v:shape id="_x0000_s1027" type="#_x0000_t75" alt="" style="position:absolute;margin-left:235.8pt;margin-top:2.6pt;width:255.1pt;height:365.7pt;z-index:-251649024;mso-wrap-edited:f;mso-width-percent:0;mso-height-percent:0;mso-position-horizontal-relative:text;mso-position-vertical-relative:text;mso-width-percent:0;mso-height-percent:0">
            <v:imagedata r:id="rId7" o:title=""/>
          </v:shape>
          <o:OLEObject Type="Embed" ProgID="Excel.Sheet.12" ShapeID="_x0000_s1027" DrawAspect="Content" ObjectID="_1593440133" r:id="rId8"/>
        </w:pict>
      </w:r>
      <w:r w:rsidR="00D75FE2">
        <w:tab/>
      </w:r>
    </w:p>
    <w:p w:rsidR="00B26533" w:rsidRDefault="00D75FE2" w:rsidP="00D75FE2">
      <w:pPr>
        <w:tabs>
          <w:tab w:val="left" w:pos="5572"/>
        </w:tabs>
      </w:pPr>
      <w:r>
        <w:tab/>
      </w:r>
    </w:p>
    <w:p w:rsidR="00B26533" w:rsidRDefault="00B26533" w:rsidP="00300581">
      <w:pPr>
        <w:jc w:val="right"/>
      </w:pPr>
    </w:p>
    <w:p w:rsidR="00B26533" w:rsidRDefault="00B26533" w:rsidP="00B26533"/>
    <w:p w:rsidR="00B26533" w:rsidRDefault="00B26533" w:rsidP="00B26533"/>
    <w:p w:rsidR="00B26533" w:rsidRDefault="00B26533" w:rsidP="00B26533"/>
    <w:p w:rsidR="00B26533" w:rsidRDefault="00B26533" w:rsidP="00B26533"/>
    <w:p w:rsidR="00B26533" w:rsidRDefault="00B26533" w:rsidP="00B26533"/>
    <w:p w:rsidR="00B26533" w:rsidRDefault="00B26533" w:rsidP="00B26533"/>
    <w:p w:rsidR="00B26533" w:rsidRDefault="00B26533" w:rsidP="00B26533"/>
    <w:p w:rsidR="00B26533" w:rsidRDefault="00B26533" w:rsidP="00B26533">
      <w:r>
        <w:t xml:space="preserve">                                                                   </w:t>
      </w:r>
      <w:r w:rsidR="00FC4580">
        <w:t xml:space="preserve">                         </w:t>
      </w:r>
    </w:p>
    <w:p w:rsidR="00B26533" w:rsidRDefault="00B26533" w:rsidP="00B26533"/>
    <w:p w:rsidR="00B26533" w:rsidRDefault="00B26533" w:rsidP="00B26533"/>
    <w:p w:rsidR="00B26533" w:rsidRDefault="00B26533" w:rsidP="00B26533"/>
    <w:p w:rsidR="00B26533" w:rsidRDefault="00B1451D" w:rsidP="00B26533">
      <w:r>
        <w:rPr>
          <w:noProof/>
        </w:rPr>
        <w:pict>
          <v:shape id="_x0000_s1026" type="#_x0000_t75" alt="" style="position:absolute;margin-left:318.6pt;margin-top:24.2pt;width:98.6pt;height:97.75pt;z-index:-251646976;mso-wrap-edited:f;mso-position-horizontal-relative:text;mso-position-vertical-relative:text">
            <v:imagedata r:id="rId9" o:title=""/>
          </v:shape>
          <o:OLEObject Type="Embed" ProgID="Excel.Sheet.12" ShapeID="_x0000_s1026" DrawAspect="Content" ObjectID="_1593440134" r:id="rId10"/>
        </w:pict>
      </w:r>
    </w:p>
    <w:p w:rsidR="00B26533" w:rsidRDefault="00B26533" w:rsidP="00B26533"/>
    <w:p w:rsidR="00B26533" w:rsidRDefault="002D7C81" w:rsidP="002D7C81">
      <w:pPr>
        <w:tabs>
          <w:tab w:val="left" w:pos="5648"/>
        </w:tabs>
      </w:pPr>
      <w:bookmarkStart w:id="0" w:name="_GoBack"/>
      <w:bookmarkEnd w:id="0"/>
      <w:r>
        <w:tab/>
      </w:r>
    </w:p>
    <w:p w:rsidR="00B26533" w:rsidRDefault="00B1451D" w:rsidP="00B2653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9" type="#_x0000_t202" style="position:absolute;margin-left:221.35pt;margin-top:51.3pt;width:297.75pt;height:14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" filled="f" stroked="f" strokeweight=".5pt">
            <v:textbox>
              <w:txbxContent>
                <w:p w:rsidR="007825A2" w:rsidRPr="006B7293" w:rsidRDefault="007825A2" w:rsidP="007825A2">
                  <w:pPr>
                    <w:spacing w:line="360" w:lineRule="auto"/>
                    <w:jc w:val="both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BF5591">
                    <w:rPr>
                      <w:rFonts w:asciiTheme="majorBidi" w:hAnsiTheme="majorBidi" w:cstheme="majorBidi"/>
                      <w:b/>
                      <w:bCs/>
                    </w:rPr>
                    <w:t>Figure S3</w:t>
                  </w:r>
                  <w:r>
                    <w:rPr>
                      <w:rFonts w:asciiTheme="majorBidi" w:hAnsiTheme="majorBidi" w:cstheme="majorBidi"/>
                      <w:b/>
                      <w:bCs/>
                    </w:rPr>
                    <w:t>.</w:t>
                  </w:r>
                  <w:r w:rsidRPr="00BF5591">
                    <w:rPr>
                      <w:rFonts w:asciiTheme="majorBidi" w:hAnsiTheme="majorBidi" w:cstheme="majorBidi"/>
                      <w:b/>
                      <w:bCs/>
                    </w:rPr>
                    <w:t xml:space="preserve"> Relative abundance of individual CAZymes.</w:t>
                  </w:r>
                  <w:r w:rsidRPr="00BF5591">
                    <w:rPr>
                      <w:rFonts w:asciiTheme="majorBidi" w:hAnsiTheme="majorBidi" w:cstheme="majorBidi"/>
                    </w:rPr>
                    <w:t xml:space="preserve"> </w:t>
                  </w:r>
                  <w:r w:rsidRPr="006B7293">
                    <w:rPr>
                      <w:rFonts w:asciiTheme="majorBidi" w:hAnsiTheme="majorBidi" w:cstheme="majorBidi"/>
                    </w:rPr>
                    <w:t>R</w:t>
                  </w:r>
                  <w:r w:rsidRPr="006B7293">
                    <w:rPr>
                      <w:rStyle w:val="Strong"/>
                      <w:rFonts w:asciiTheme="majorBidi" w:hAnsiTheme="majorBidi" w:cstheme="majorBidi"/>
                      <w:b w:val="0"/>
                    </w:rPr>
                    <w:t>elative abundance [% of total secreted CAZymes] of the individual</w:t>
                  </w:r>
                  <w:r w:rsidRPr="006B7293">
                    <w:rPr>
                      <w:rFonts w:asciiTheme="majorBidi" w:hAnsiTheme="majorBidi" w:cstheme="majorBidi"/>
                      <w:b/>
                      <w:bCs/>
                    </w:rPr>
                    <w:t xml:space="preserve"> </w:t>
                  </w:r>
                  <w:r w:rsidRPr="006B7293">
                    <w:rPr>
                      <w:rFonts w:asciiTheme="majorBidi" w:hAnsiTheme="majorBidi" w:cstheme="majorBidi"/>
                    </w:rPr>
                    <w:t>detected CAZymes</w:t>
                  </w:r>
                  <w:r w:rsidRPr="006B7293">
                    <w:rPr>
                      <w:rStyle w:val="Strong"/>
                      <w:rFonts w:asciiTheme="majorBidi" w:hAnsiTheme="majorBidi" w:cstheme="majorBidi"/>
                      <w:b w:val="0"/>
                    </w:rPr>
                    <w:t xml:space="preserve"> was calculated, revealing the composition of secreted CAZymes in the different secretomes. Relative abundance of the CAZymes was rated by a colored scale as shown in the figure. The JGI ID number and the annotated function are shown in the figure.  </w:t>
                  </w:r>
                </w:p>
                <w:p w:rsidR="007825A2" w:rsidRDefault="007825A2"/>
              </w:txbxContent>
            </v:textbox>
          </v:shape>
        </w:pict>
      </w:r>
    </w:p>
    <w:sectPr w:rsidR="00B26533" w:rsidSect="00176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visionView w:markup="0"/>
  <w:documentProtection w:edit="trackedChanges" w:enforcement="0"/>
  <w:defaultTabStop w:val="720"/>
  <w:drawingGridHorizontalSpacing w:val="110"/>
  <w:displayHorizontalDrawingGridEvery w:val="2"/>
  <w:characterSpacingControl w:val="doNotCompress"/>
  <w:compat/>
  <w:rsids>
    <w:rsidRoot w:val="00B26533"/>
    <w:rsid w:val="00047C7D"/>
    <w:rsid w:val="00084A63"/>
    <w:rsid w:val="00176AF5"/>
    <w:rsid w:val="002507C3"/>
    <w:rsid w:val="002D7C81"/>
    <w:rsid w:val="00300581"/>
    <w:rsid w:val="00521BF8"/>
    <w:rsid w:val="00657EBC"/>
    <w:rsid w:val="006B7293"/>
    <w:rsid w:val="007825A2"/>
    <w:rsid w:val="008345A6"/>
    <w:rsid w:val="0083666E"/>
    <w:rsid w:val="00947F49"/>
    <w:rsid w:val="00977F82"/>
    <w:rsid w:val="00A12A59"/>
    <w:rsid w:val="00AF2022"/>
    <w:rsid w:val="00B1451D"/>
    <w:rsid w:val="00B26533"/>
    <w:rsid w:val="00B74F95"/>
    <w:rsid w:val="00D243E6"/>
    <w:rsid w:val="00D75FE2"/>
    <w:rsid w:val="00DF4CE4"/>
    <w:rsid w:val="00ED236D"/>
    <w:rsid w:val="00F34F0D"/>
    <w:rsid w:val="00FC4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4580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FC458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A5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A5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1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Excel_Worksheet2.xls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Office_Excel_Worksheet1.xls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Office_Excel_Worksheet3.xls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576B1-8015-4C41-99F1-AD1A75E0D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Weizmann Institute of Science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Shamshoon</dc:creator>
  <cp:lastModifiedBy>0013358</cp:lastModifiedBy>
  <cp:revision>3</cp:revision>
  <dcterms:created xsi:type="dcterms:W3CDTF">2018-06-21T12:35:00Z</dcterms:created>
  <dcterms:modified xsi:type="dcterms:W3CDTF">2018-07-18T11:59:00Z</dcterms:modified>
</cp:coreProperties>
</file>