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240" w:rsidRPr="00076240" w:rsidRDefault="00076240" w:rsidP="00076240">
      <w:pPr>
        <w:spacing w:line="480" w:lineRule="auto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Table S1. </w:t>
      </w:r>
      <w:r w:rsidRPr="00076240">
        <w:rPr>
          <w:rFonts w:cstheme="minorHAnsi"/>
          <w:lang w:val="en-US"/>
        </w:rPr>
        <w:t>Plasmids used in this study.</w:t>
      </w:r>
    </w:p>
    <w:tbl>
      <w:tblPr>
        <w:tblStyle w:val="TableGrid"/>
        <w:tblW w:w="5000" w:type="pct"/>
        <w:tblLayout w:type="fixed"/>
        <w:tblLook w:val="04A0"/>
      </w:tblPr>
      <w:tblGrid>
        <w:gridCol w:w="1666"/>
        <w:gridCol w:w="3423"/>
        <w:gridCol w:w="2168"/>
        <w:gridCol w:w="1463"/>
      </w:tblGrid>
      <w:tr w:rsidR="00076240" w:rsidRPr="00076240" w:rsidTr="00A55CE6">
        <w:trPr>
          <w:tblHeader/>
        </w:trPr>
        <w:tc>
          <w:tcPr>
            <w:tcW w:w="955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Plasmid</w:t>
            </w:r>
          </w:p>
        </w:tc>
        <w:tc>
          <w:tcPr>
            <w:tcW w:w="1963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 xml:space="preserve">Relevant </w:t>
            </w:r>
            <w:proofErr w:type="spellStart"/>
            <w:r w:rsidRPr="00076240">
              <w:rPr>
                <w:rFonts w:cstheme="minorHAnsi"/>
                <w:lang w:val="en-US"/>
              </w:rPr>
              <w:t>genotype</w:t>
            </w:r>
            <w:r w:rsidRPr="00076240">
              <w:rPr>
                <w:rFonts w:cstheme="minorHAnsi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243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Source or reference</w:t>
            </w:r>
          </w:p>
        </w:tc>
        <w:tc>
          <w:tcPr>
            <w:tcW w:w="839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 xml:space="preserve">Primers to check </w:t>
            </w:r>
            <w:proofErr w:type="spellStart"/>
            <w:r w:rsidRPr="00076240">
              <w:rPr>
                <w:rFonts w:cstheme="minorHAnsi"/>
                <w:lang w:val="en-US"/>
              </w:rPr>
              <w:t>plasmids</w:t>
            </w:r>
            <w:r w:rsidRPr="00076240">
              <w:rPr>
                <w:rFonts w:cstheme="minorHAnsi"/>
                <w:vertAlign w:val="superscript"/>
                <w:lang w:val="en-US"/>
              </w:rPr>
              <w:t>b</w:t>
            </w:r>
            <w:proofErr w:type="spellEnd"/>
          </w:p>
        </w:tc>
      </w:tr>
      <w:tr w:rsidR="00076240" w:rsidRPr="006966F7" w:rsidTr="00A55CE6">
        <w:tc>
          <w:tcPr>
            <w:tcW w:w="955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proofErr w:type="spellStart"/>
            <w:r w:rsidRPr="00076240">
              <w:rPr>
                <w:rFonts w:cstheme="minorHAnsi"/>
                <w:lang w:val="en-US"/>
              </w:rPr>
              <w:t>pSB1C3</w:t>
            </w:r>
            <w:proofErr w:type="spellEnd"/>
          </w:p>
        </w:tc>
        <w:tc>
          <w:tcPr>
            <w:tcW w:w="1963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 xml:space="preserve">Rep(pMB8); </w:t>
            </w:r>
            <w:proofErr w:type="spellStart"/>
            <w:r w:rsidRPr="00076240">
              <w:rPr>
                <w:rFonts w:cstheme="minorHAnsi"/>
                <w:lang w:val="en-US"/>
              </w:rPr>
              <w:t>Cm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; backbone for </w:t>
            </w:r>
            <w:proofErr w:type="spellStart"/>
            <w:r w:rsidRPr="00076240">
              <w:rPr>
                <w:rFonts w:cstheme="minorHAnsi"/>
                <w:lang w:val="en-US"/>
              </w:rPr>
              <w:t>BioBrick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 parts cloning</w:t>
            </w:r>
          </w:p>
        </w:tc>
        <w:tc>
          <w:tcPr>
            <w:tcW w:w="1243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http://parts.igem.org/Part:pSB1K3</w:t>
            </w:r>
          </w:p>
        </w:tc>
        <w:tc>
          <w:tcPr>
            <w:tcW w:w="839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</w:p>
        </w:tc>
      </w:tr>
      <w:tr w:rsidR="00076240" w:rsidRPr="00076240" w:rsidTr="00A55CE6">
        <w:tc>
          <w:tcPr>
            <w:tcW w:w="955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pSyn_1/D-TOPO®</w:t>
            </w:r>
          </w:p>
        </w:tc>
        <w:tc>
          <w:tcPr>
            <w:tcW w:w="1963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 xml:space="preserve">NS1 targeting vector; </w:t>
            </w:r>
            <w:proofErr w:type="spellStart"/>
            <w:r w:rsidRPr="00076240">
              <w:rPr>
                <w:rFonts w:cstheme="minorHAnsi"/>
                <w:lang w:val="en-US"/>
              </w:rPr>
              <w:t>P</w:t>
            </w:r>
            <w:r w:rsidRPr="00076240">
              <w:rPr>
                <w:rFonts w:cstheme="minorHAnsi"/>
                <w:i/>
                <w:lang w:val="en-US"/>
              </w:rPr>
              <w:t>nrsB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; </w:t>
            </w:r>
            <w:proofErr w:type="spellStart"/>
            <w:r w:rsidRPr="00076240">
              <w:rPr>
                <w:rFonts w:cstheme="minorHAnsi"/>
                <w:lang w:val="en-US"/>
              </w:rPr>
              <w:t>Sp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proofErr w:type="spellStart"/>
            <w:r w:rsidRPr="00076240">
              <w:rPr>
                <w:rFonts w:cstheme="minorHAnsi"/>
                <w:lang w:val="en-US"/>
              </w:rPr>
              <w:t>GeneArt</w:t>
            </w:r>
            <w:proofErr w:type="spellEnd"/>
            <w:r w:rsidRPr="00076240">
              <w:rPr>
                <w:rFonts w:cstheme="minorHAnsi"/>
                <w:lang w:val="en-US"/>
              </w:rPr>
              <w:t>, Invitrogen</w:t>
            </w:r>
          </w:p>
        </w:tc>
        <w:tc>
          <w:tcPr>
            <w:tcW w:w="839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</w:p>
        </w:tc>
      </w:tr>
      <w:tr w:rsidR="00076240" w:rsidRPr="00076240" w:rsidTr="00A55CE6">
        <w:tc>
          <w:tcPr>
            <w:tcW w:w="955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pUAGC280</w:t>
            </w:r>
          </w:p>
        </w:tc>
        <w:tc>
          <w:tcPr>
            <w:tcW w:w="1963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Style w:val="named-content"/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 xml:space="preserve">NS1 targeting vector with </w:t>
            </w:r>
            <w:proofErr w:type="spellStart"/>
            <w:r w:rsidRPr="00076240">
              <w:rPr>
                <w:rFonts w:cstheme="minorHAnsi"/>
                <w:i/>
                <w:lang w:val="en-US"/>
              </w:rPr>
              <w:t>lacI</w:t>
            </w:r>
            <w:r w:rsidRPr="00076240">
              <w:rPr>
                <w:rFonts w:cstheme="minorHAnsi"/>
                <w:i/>
                <w:vertAlign w:val="superscript"/>
                <w:lang w:val="en-US"/>
              </w:rPr>
              <w:t>q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 and </w:t>
            </w:r>
            <w:proofErr w:type="spellStart"/>
            <w:r w:rsidRPr="00076240">
              <w:rPr>
                <w:rFonts w:cstheme="minorHAnsi"/>
                <w:lang w:val="en-US"/>
              </w:rPr>
              <w:t>P</w:t>
            </w:r>
            <w:r w:rsidRPr="00076240">
              <w:rPr>
                <w:rFonts w:cstheme="minorHAnsi"/>
                <w:i/>
                <w:lang w:val="en-US"/>
              </w:rPr>
              <w:t>trc</w:t>
            </w:r>
            <w:proofErr w:type="spellEnd"/>
            <w:r w:rsidRPr="00076240">
              <w:rPr>
                <w:rFonts w:cstheme="minorHAnsi"/>
                <w:lang w:val="en-US"/>
              </w:rPr>
              <w:t>; Ap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r w:rsidRPr="00076240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076240">
              <w:rPr>
                <w:rFonts w:cstheme="minorHAnsi"/>
                <w:lang w:val="en-US"/>
              </w:rPr>
              <w:t>Sm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076240" w:rsidRPr="00076240" w:rsidRDefault="00300779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1966CA">
              <w:rPr>
                <w:rFonts w:cstheme="minorHAnsi"/>
                <w:lang w:val="en-US"/>
              </w:rPr>
              <w:instrText xml:space="preserve"> ADDIN EN.CITE &lt;EndNote&gt;&lt;Cite&gt;&lt;Author&gt;Moronta-Barrios&lt;/Author&gt;&lt;Year&gt;2013&lt;/Year&gt;&lt;RecNum&gt;58&lt;/RecNum&gt;&lt;DisplayText&gt;[1]&lt;/DisplayText&gt;&lt;record&gt;&lt;rec-number&gt;58&lt;/rec-number&gt;&lt;foreign-keys&gt;&lt;key app="EN" db-id="aazfvxefgda9pge2velpw5a69rd2vxtfwfpe"&gt;58&lt;/key&gt;&lt;/foreign-keys&gt;&lt;ref-type name="Journal Article"&gt;17&lt;/ref-type&gt;&lt;contributors&gt;&lt;authors&gt;&lt;author&gt;Moronta-Barrios, F.&lt;/author&gt;&lt;author&gt;Espinosa, J.&lt;/author&gt;&lt;author&gt;Contreras, A.&lt;/author&gt;&lt;/authors&gt;&lt;/contributors&gt;&lt;auth-address&gt;Division de Genetica, Universidad de Alicante, Alicante, Spain.&lt;/auth-address&gt;&lt;titles&gt;&lt;title&gt;&lt;style face="normal" font="default" size="100%"&gt;Negative control of cell size in the cyanobacterium &lt;/style&gt;&lt;style face="italic" font="default" size="100%"&gt;Synechococcus elongatus&lt;/style&gt;&lt;style face="normal" font="default" size="100%"&gt; PCC 7942 by the essential response regulator RpaB&lt;/style&gt;&lt;/title&gt;&lt;secondary-title&gt;FEBS Lett&lt;/secondary-title&gt;&lt;alt-title&gt;FEBS letters&lt;/alt-title&gt;&lt;/titles&gt;&lt;periodical&gt;&lt;full-title&gt;FEBS Lett&lt;/full-title&gt;&lt;abbr-1&gt;FEBS letters&lt;/abbr-1&gt;&lt;/periodical&gt;&lt;alt-periodical&gt;&lt;full-title&gt;FEBS Lett&lt;/full-title&gt;&lt;abbr-1&gt;FEBS letters&lt;/abbr-1&gt;&lt;/alt-periodical&gt;&lt;pages&gt;504-9&lt;/pages&gt;&lt;volume&gt;587&lt;/volume&gt;&lt;number&gt;5&lt;/number&gt;&lt;keywords&gt;&lt;keyword&gt;Bacterial Proteins/genetics/metabolism/*physiology&lt;/keyword&gt;&lt;keyword&gt;DNA-Binding Proteins/genetics/metabolism/*physiology&lt;/keyword&gt;&lt;keyword&gt;Gene Expression&lt;/keyword&gt;&lt;keyword&gt;Gene Expression Regulation, Bacterial&lt;/keyword&gt;&lt;keyword&gt;Mutagenesis, Insertional&lt;/keyword&gt;&lt;keyword&gt;Phosphorylation&lt;/keyword&gt;&lt;keyword&gt;Protein Processing, Post-Translational&lt;/keyword&gt;&lt;keyword&gt;Synechococcus/*cytology/genetics/ultrastructure&lt;/keyword&gt;&lt;/keywords&gt;&lt;dates&gt;&lt;year&gt;2013&lt;/year&gt;&lt;pub-dates&gt;&lt;date&gt;Mar 1&lt;/date&gt;&lt;/pub-dates&gt;&lt;/dates&gt;&lt;isbn&gt;1873-3468 (Electronic)&amp;#xD;0014-5793 (Linking)&lt;/isbn&gt;&lt;accession-num&gt;23340342&lt;/accession-num&gt;&lt;urls&gt;&lt;related-urls&gt;&lt;url&gt;http://www.ncbi.nlm.nih.gov/pubmed/23340342&lt;/url&gt;&lt;/related-urls&gt;&lt;/urls&gt;&lt;electronic-resource-num&gt;10.1016/j.febslet.2013.01.023&lt;/electronic-resource-num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1966CA">
              <w:rPr>
                <w:rFonts w:cstheme="minorHAnsi"/>
                <w:noProof/>
                <w:lang w:val="en-US"/>
              </w:rPr>
              <w:t>[</w:t>
            </w:r>
            <w:hyperlink w:anchor="_ENREF_1" w:tooltip="Moronta-Barrios, 2013 #58" w:history="1">
              <w:r w:rsidR="00C81E9C">
                <w:rPr>
                  <w:rFonts w:cstheme="minorHAnsi"/>
                  <w:noProof/>
                  <w:lang w:val="en-US"/>
                </w:rPr>
                <w:t>1</w:t>
              </w:r>
            </w:hyperlink>
            <w:r w:rsidR="001966CA">
              <w:rPr>
                <w:rFonts w:cstheme="minorHAnsi"/>
                <w:noProof/>
                <w:lang w:val="en-US"/>
              </w:rPr>
              <w:t>]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  <w:tc>
          <w:tcPr>
            <w:tcW w:w="839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</w:p>
        </w:tc>
      </w:tr>
      <w:tr w:rsidR="00076240" w:rsidRPr="00076240" w:rsidTr="00A55CE6">
        <w:tc>
          <w:tcPr>
            <w:tcW w:w="955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proofErr w:type="spellStart"/>
            <w:r w:rsidRPr="00076240">
              <w:rPr>
                <w:rFonts w:cstheme="minorHAnsi"/>
                <w:lang w:val="en-US"/>
              </w:rPr>
              <w:t>pAM1580</w:t>
            </w:r>
            <w:proofErr w:type="spellEnd"/>
          </w:p>
        </w:tc>
        <w:tc>
          <w:tcPr>
            <w:tcW w:w="1963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 xml:space="preserve">NS2 targeting vector carrying </w:t>
            </w:r>
            <w:proofErr w:type="spellStart"/>
            <w:r w:rsidRPr="00076240">
              <w:rPr>
                <w:rFonts w:cstheme="minorHAnsi"/>
                <w:i/>
                <w:lang w:val="en-US"/>
              </w:rPr>
              <w:t>luxAB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 reporter genes; </w:t>
            </w:r>
            <w:proofErr w:type="spellStart"/>
            <w:r w:rsidRPr="00076240">
              <w:rPr>
                <w:rFonts w:cstheme="minorHAnsi"/>
                <w:lang w:val="en-US"/>
              </w:rPr>
              <w:t>Cm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 Ap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</w:p>
        </w:tc>
        <w:tc>
          <w:tcPr>
            <w:tcW w:w="1243" w:type="pct"/>
            <w:vAlign w:val="center"/>
          </w:tcPr>
          <w:p w:rsidR="00076240" w:rsidRPr="00076240" w:rsidRDefault="00300779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1966CA">
              <w:rPr>
                <w:rFonts w:cstheme="minorHAnsi"/>
                <w:lang w:val="en-US"/>
              </w:rPr>
              <w:instrText xml:space="preserve"> ADDIN EN.CITE &lt;EndNote&gt;&lt;Cite&gt;&lt;Author&gt;Andersson&lt;/Author&gt;&lt;Year&gt;2000&lt;/Year&gt;&lt;RecNum&gt;56&lt;/RecNum&gt;&lt;DisplayText&gt;[2]&lt;/DisplayText&gt;&lt;record&gt;&lt;rec-number&gt;56&lt;/rec-number&gt;&lt;foreign-keys&gt;&lt;key app="EN" db-id="aazfvxefgda9pge2velpw5a69rd2vxtfwfpe"&gt;56&lt;/key&gt;&lt;/foreign-keys&gt;&lt;ref-type name="Journal Article"&gt;17&lt;/ref-type&gt;&lt;contributors&gt;&lt;authors&gt;&lt;author&gt;Andersson, C. R.&lt;/author&gt;&lt;author&gt;Tsinoremas, N. F.&lt;/author&gt;&lt;author&gt;Shelton, J.&lt;/author&gt;&lt;author&gt;Lebedeva, N. V.&lt;/author&gt;&lt;author&gt;Yarrow, J.&lt;/author&gt;&lt;author&gt;Min, H.&lt;/author&gt;&lt;author&gt;Golden, S. S.&lt;/author&gt;&lt;/authors&gt;&lt;/contributors&gt;&lt;auth-address&gt;CSIRO Plant Industry, Wembley, Australia.&lt;/auth-address&gt;&lt;titles&gt;&lt;title&gt;Application of bioluminescence to the study of circadian rhythms in cyanobacteria&lt;/title&gt;&lt;secondary-title&gt;Methods Enzymol&lt;/secondary-title&gt;&lt;alt-title&gt;Methods in enzymology&lt;/alt-title&gt;&lt;/titles&gt;&lt;periodical&gt;&lt;full-title&gt;Methods Enzymol&lt;/full-title&gt;&lt;abbr-1&gt;Methods in enzymology&lt;/abbr-1&gt;&lt;/periodical&gt;&lt;alt-periodical&gt;&lt;full-title&gt;Methods Enzymol&lt;/full-title&gt;&lt;abbr-1&gt;Methods in enzymology&lt;/abbr-1&gt;&lt;/alt-periodical&gt;&lt;pages&gt;527-42&lt;/pages&gt;&lt;volume&gt;305&lt;/volume&gt;&lt;keywords&gt;&lt;keyword&gt;Alleles&lt;/keyword&gt;&lt;keyword&gt;*Circadian Rhythm&lt;/keyword&gt;&lt;keyword&gt;Conjugation, Genetic&lt;/keyword&gt;&lt;keyword&gt;Cyanobacteria/genetics/*physiology&lt;/keyword&gt;&lt;keyword&gt;Genetic Vectors&lt;/keyword&gt;&lt;keyword&gt;Luciferases/genetics&lt;/keyword&gt;&lt;keyword&gt;*Luminescent Measurements&lt;/keyword&gt;&lt;keyword&gt;Mutagenesis&lt;/keyword&gt;&lt;/keywords&gt;&lt;dates&gt;&lt;year&gt;2000&lt;/year&gt;&lt;/dates&gt;&lt;isbn&gt;0076-6879 (Print)&amp;#xD;0076-6879 (Linking)&lt;/isbn&gt;&lt;accession-num&gt;10812624&lt;/accession-num&gt;&lt;urls&gt;&lt;related-urls&gt;&lt;url&gt;http://www.ncbi.nlm.nih.gov/pubmed/10812624&lt;/url&gt;&lt;/related-urls&gt;&lt;/urls&gt;&lt;/record&gt;&lt;/Cite&gt;&lt;/EndNote&gt;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1966CA">
              <w:rPr>
                <w:rFonts w:cstheme="minorHAnsi"/>
                <w:noProof/>
                <w:lang w:val="en-US"/>
              </w:rPr>
              <w:t>[</w:t>
            </w:r>
            <w:hyperlink w:anchor="_ENREF_2" w:tooltip="Andersson, 2000 #56" w:history="1">
              <w:r w:rsidR="00C81E9C">
                <w:rPr>
                  <w:rFonts w:cstheme="minorHAnsi"/>
                  <w:noProof/>
                  <w:lang w:val="en-US"/>
                </w:rPr>
                <w:t>2</w:t>
              </w:r>
            </w:hyperlink>
            <w:r w:rsidR="001966CA">
              <w:rPr>
                <w:rFonts w:cstheme="minorHAnsi"/>
                <w:noProof/>
                <w:lang w:val="en-US"/>
              </w:rPr>
              <w:t>]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  <w:tc>
          <w:tcPr>
            <w:tcW w:w="839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</w:p>
        </w:tc>
      </w:tr>
      <w:tr w:rsidR="00076240" w:rsidRPr="00076240" w:rsidTr="00A55CE6">
        <w:tc>
          <w:tcPr>
            <w:tcW w:w="955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proofErr w:type="spellStart"/>
            <w:r w:rsidRPr="00076240">
              <w:rPr>
                <w:rFonts w:cstheme="minorHAnsi"/>
                <w:lang w:val="en-US"/>
              </w:rPr>
              <w:t>pSU2007</w:t>
            </w:r>
            <w:proofErr w:type="spellEnd"/>
            <w:r w:rsidRPr="00076240">
              <w:rPr>
                <w:rFonts w:cstheme="minorHAnsi"/>
                <w:lang w:val="en-US"/>
              </w:rPr>
              <w:t>::</w:t>
            </w:r>
            <w:proofErr w:type="spellStart"/>
            <w:r w:rsidRPr="00076240">
              <w:rPr>
                <w:rFonts w:cstheme="minorHAnsi"/>
                <w:lang w:val="en-US"/>
              </w:rPr>
              <w:t>Tn</w:t>
            </w:r>
            <w:r w:rsidRPr="001966CA">
              <w:rPr>
                <w:rFonts w:cstheme="minorHAnsi"/>
                <w:i/>
                <w:lang w:val="en-US"/>
              </w:rPr>
              <w:t>lux</w:t>
            </w:r>
            <w:proofErr w:type="spellEnd"/>
          </w:p>
        </w:tc>
        <w:tc>
          <w:tcPr>
            <w:tcW w:w="1963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pSU2007::</w:t>
            </w:r>
            <w:r w:rsidRPr="001966CA">
              <w:rPr>
                <w:rStyle w:val="named-content"/>
                <w:rFonts w:cstheme="minorHAnsi"/>
                <w:i/>
                <w:bdr w:val="none" w:sz="0" w:space="0" w:color="auto" w:frame="1"/>
                <w:shd w:val="clear" w:color="auto" w:fill="FFFFFF"/>
                <w:lang w:val="en-US"/>
              </w:rPr>
              <w:t>luxCDABE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IncW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Tp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Km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Gm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076240" w:rsidRPr="00076240" w:rsidRDefault="00300779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1966CA">
              <w:rPr>
                <w:rFonts w:cstheme="minorHAnsi"/>
                <w:lang w:val="en-US"/>
              </w:rPr>
              <w:instrText xml:space="preserve"> ADDIN EN.CITE &lt;EndNote&gt;&lt;Cite&gt;&lt;Author&gt;Fernandez-Lopez&lt;/Author&gt;&lt;Year&gt;2005&lt;/Year&gt;&lt;RecNum&gt;57&lt;/RecNum&gt;&lt;DisplayText&gt;[3]&lt;/DisplayText&gt;&lt;record&gt;&lt;rec-number&gt;57&lt;/rec-number&gt;&lt;foreign-keys&gt;&lt;key app="EN" db-id="aazfvxefgda9pge2velpw5a69rd2vxtfwfpe"&gt;57&lt;/key&gt;&lt;/foreign-keys&gt;&lt;ref-type name="Journal Article"&gt;17&lt;/ref-type&gt;&lt;contributors&gt;&lt;authors&gt;&lt;author&gt;Fernandez-Lopez, R.&lt;/author&gt;&lt;author&gt;Machon, C.&lt;/author&gt;&lt;author&gt;Longshaw, C. M.&lt;/author&gt;&lt;author&gt;Martin, S.&lt;/author&gt;&lt;author&gt;Molin, S.&lt;/author&gt;&lt;author&gt;Zechner, E. L.&lt;/author&gt;&lt;author&gt;Espinosa, M.&lt;/author&gt;&lt;author&gt;Lanka, E.&lt;/author&gt;&lt;author&gt;de la Cruz, F.&lt;/author&gt;&lt;/authors&gt;&lt;/contributors&gt;&lt;auth-address&gt;Departamento de Biologia Molecular (Unidad asociada al CIB, CSIC), Universidad de Cantabria, C. Herrera Oria s/n, E-39011 Santander, Spain.&lt;/auth-address&gt;&lt;titles&gt;&lt;title&gt;Unsaturated fatty acids are inhibitors of bacterial conjugation&lt;/title&gt;&lt;secondary-title&gt;Microbiology&lt;/secondary-title&gt;&lt;alt-title&gt;Microbiology&lt;/alt-title&gt;&lt;/titles&gt;&lt;periodical&gt;&lt;full-title&gt;Microbiology&lt;/full-title&gt;&lt;/periodical&gt;&lt;alt-periodical&gt;&lt;full-title&gt;Microbiology&lt;/full-title&gt;&lt;/alt-periodical&gt;&lt;pages&gt;3517-26&lt;/pages&gt;&lt;volume&gt;151&lt;/volume&gt;&lt;number&gt;Pt 11&lt;/number&gt;&lt;keywords&gt;&lt;keyword&gt;Conjugation, Genetic/*drug effects&lt;/keyword&gt;&lt;keyword&gt;Drug Resistance, Bacterial/genetics&lt;/keyword&gt;&lt;keyword&gt;Escherichia coli/drug effects/genetics/growth &amp;amp; development&lt;/keyword&gt;&lt;keyword&gt;Fatty Acids, Unsaturated/*pharmacology&lt;/keyword&gt;&lt;keyword&gt;Gram-Negative Bacteria/*drug effects/genetics/growth &amp;amp; development&lt;/keyword&gt;&lt;keyword&gt;Humans&lt;/keyword&gt;&lt;keyword&gt;Luminescence&lt;/keyword&gt;&lt;keyword&gt;Microbial Sensitivity Tests/methods&lt;/keyword&gt;&lt;keyword&gt;R Factors/*genetics&lt;/keyword&gt;&lt;/keywords&gt;&lt;dates&gt;&lt;year&gt;2005&lt;/year&gt;&lt;pub-dates&gt;&lt;date&gt;Nov&lt;/date&gt;&lt;/pub-dates&gt;&lt;/dates&gt;&lt;isbn&gt;1350-0872 (Print)&amp;#xD;1350-0872 (Linking)&lt;/isbn&gt;&lt;accession-num&gt;16272375&lt;/accession-num&gt;&lt;urls&gt;&lt;related-urls&gt;&lt;url&gt;http://www.ncbi.nlm.nih.gov/pubmed/16272375&lt;/url&gt;&lt;/related-urls&gt;&lt;/urls&gt;&lt;electronic-resource-num&gt;10.1099/mic.0.28216-0&lt;/electronic-resource-num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1966CA">
              <w:rPr>
                <w:rFonts w:cstheme="minorHAnsi"/>
                <w:noProof/>
                <w:lang w:val="en-US"/>
              </w:rPr>
              <w:t>[</w:t>
            </w:r>
            <w:hyperlink w:anchor="_ENREF_3" w:tooltip="Fernandez-Lopez, 2005 #57" w:history="1">
              <w:r w:rsidR="00C81E9C">
                <w:rPr>
                  <w:rFonts w:cstheme="minorHAnsi"/>
                  <w:noProof/>
                  <w:lang w:val="en-US"/>
                </w:rPr>
                <w:t>3</w:t>
              </w:r>
            </w:hyperlink>
            <w:r w:rsidR="001966CA">
              <w:rPr>
                <w:rFonts w:cstheme="minorHAnsi"/>
                <w:noProof/>
                <w:lang w:val="en-US"/>
              </w:rPr>
              <w:t>]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  <w:tc>
          <w:tcPr>
            <w:tcW w:w="839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</w:p>
        </w:tc>
      </w:tr>
      <w:tr w:rsidR="00076240" w:rsidRPr="00C81E9C" w:rsidTr="00A55CE6">
        <w:tc>
          <w:tcPr>
            <w:tcW w:w="955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pDEP52</w:t>
            </w:r>
          </w:p>
        </w:tc>
        <w:tc>
          <w:tcPr>
            <w:tcW w:w="1963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pSB1C3::(</w:t>
            </w:r>
            <w:r w:rsidRPr="00F6099F">
              <w:rPr>
                <w:rStyle w:val="named-content"/>
                <w:rFonts w:cstheme="minorHAnsi"/>
                <w:i/>
                <w:bdr w:val="none" w:sz="0" w:space="0" w:color="auto" w:frame="1"/>
                <w:shd w:val="clear" w:color="auto" w:fill="FFFFFF"/>
                <w:lang w:val="en-US"/>
              </w:rPr>
              <w:t>rps12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-</w:t>
            </w:r>
            <w:r w:rsidR="00F6099F" w:rsidRPr="00F6099F">
              <w:rPr>
                <w:rStyle w:val="named-content"/>
                <w:rFonts w:cstheme="minorHAnsi"/>
                <w:i/>
                <w:bdr w:val="none" w:sz="0" w:space="0" w:color="auto" w:frame="1"/>
                <w:shd w:val="clear" w:color="auto" w:fill="FFFFFF"/>
                <w:lang w:val="en-US"/>
              </w:rPr>
              <w:t>n</w:t>
            </w:r>
            <w:r w:rsidR="00F6099F" w:rsidRPr="00F6099F">
              <w:rPr>
                <w:rStyle w:val="named-content"/>
                <w:i/>
                <w:bdr w:val="none" w:sz="0" w:space="0" w:color="auto" w:frame="1"/>
                <w:shd w:val="clear" w:color="auto" w:fill="FFFFFF"/>
                <w:lang w:val="en-US"/>
              </w:rPr>
              <w:t>pt</w:t>
            </w:r>
            <w:r w:rsidR="00F6099F">
              <w:rPr>
                <w:rStyle w:val="named-content"/>
                <w:bdr w:val="none" w:sz="0" w:space="0" w:color="auto" w:frame="1"/>
                <w:shd w:val="clear" w:color="auto" w:fill="FFFFFF"/>
                <w:lang w:val="en-US"/>
              </w:rPr>
              <w:t>I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);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Km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Cm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076240" w:rsidRPr="00076240" w:rsidRDefault="00300779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C81E9C">
              <w:rPr>
                <w:rFonts w:cstheme="minorHAnsi"/>
                <w:lang w:val="en-US"/>
              </w:rPr>
              <w:instrText xml:space="preserve"> ADDIN EN.CITE &lt;EndNote&gt;&lt;Cite&gt;&lt;Author&gt;Encinas&lt;/Author&gt;&lt;Year&gt;2014&lt;/Year&gt;&lt;RecNum&gt;76&lt;/RecNum&gt;&lt;DisplayText&gt;[4]&lt;/DisplayText&gt;&lt;record&gt;&lt;rec-number&gt;76&lt;/rec-number&gt;&lt;foreign-keys&gt;&lt;key app="EN" db-id="aazfvxefgda9pge2velpw5a69rd2vxtfwfpe"&gt;76&lt;/key&gt;&lt;/foreign-keys&gt;&lt;ref-type name="Thesis"&gt;32&lt;/ref-type&gt;&lt;contributors&gt;&lt;authors&gt;&lt;author&gt;Encinas, D&lt;/author&gt;&lt;/authors&gt;&lt;/contributors&gt;&lt;titles&gt;&lt;title&gt;&lt;style face="normal" font="default" size="100%"&gt;DNA transactions in a model cyanobacterium &lt;/style&gt;&lt;style face="italic" font="default" size="100%"&gt;Synechococcus elongatus&lt;/style&gt;&lt;style face="normal" font="default" size="100%"&gt; PCC 7942&lt;/style&gt;&lt;/title&gt;&lt;secondary-title&gt;Instituto de Biomedicina y Biotecnología de Cantabria (Universidad de Cantabria—Consejo Superior de Investigaciones Científicas)&lt;/secondary-title&gt;&lt;/titles&gt;&lt;dates&gt;&lt;year&gt;2014&lt;/year&gt;&lt;/dates&gt;&lt;publisher&gt;University of Cantabria&lt;/publisher&gt;&lt;urls&gt;&lt;/urls&gt;&lt;/record&gt;&lt;/Cite&gt;&lt;/EndNote&gt;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C81E9C">
              <w:rPr>
                <w:rFonts w:cstheme="minorHAnsi"/>
                <w:noProof/>
                <w:lang w:val="en-US"/>
              </w:rPr>
              <w:t>[</w:t>
            </w:r>
            <w:hyperlink w:anchor="_ENREF_4" w:tooltip="Encinas, 2014 #76" w:history="1">
              <w:r w:rsidR="00C81E9C">
                <w:rPr>
                  <w:rFonts w:cstheme="minorHAnsi"/>
                  <w:noProof/>
                  <w:lang w:val="en-US"/>
                </w:rPr>
                <w:t>4</w:t>
              </w:r>
            </w:hyperlink>
            <w:r w:rsidR="00C81E9C">
              <w:rPr>
                <w:rFonts w:cstheme="minorHAnsi"/>
                <w:noProof/>
                <w:lang w:val="en-US"/>
              </w:rPr>
              <w:t>]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  <w:tc>
          <w:tcPr>
            <w:tcW w:w="839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color w:val="FF0000"/>
                <w:lang w:val="en-US"/>
              </w:rPr>
            </w:pPr>
          </w:p>
        </w:tc>
      </w:tr>
      <w:tr w:rsidR="00076240" w:rsidRPr="00076240" w:rsidTr="00A55CE6">
        <w:tc>
          <w:tcPr>
            <w:tcW w:w="955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pMSM1</w:t>
            </w:r>
          </w:p>
        </w:tc>
        <w:tc>
          <w:tcPr>
            <w:tcW w:w="1963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pDED52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::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DSDT</w:t>
            </w:r>
            <w:r w:rsidR="00F6099F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-</w:t>
            </w:r>
            <w:r w:rsidRPr="00F6099F">
              <w:rPr>
                <w:rStyle w:val="named-content"/>
                <w:rFonts w:cstheme="minorHAnsi"/>
                <w:i/>
                <w:bdr w:val="none" w:sz="0" w:space="0" w:color="auto" w:frame="1"/>
                <w:shd w:val="clear" w:color="auto" w:fill="FFFFFF"/>
                <w:lang w:val="en-US"/>
              </w:rPr>
              <w:t>fadD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;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Km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Cm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076240" w:rsidRPr="00076240" w:rsidRDefault="00076240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98-110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9A35C4" w:rsidRDefault="00A55CE6" w:rsidP="00A55CE6">
            <w:pPr>
              <w:spacing w:line="360" w:lineRule="auto"/>
              <w:jc w:val="center"/>
              <w:rPr>
                <w:rFonts w:cs="Calibri"/>
                <w:lang w:val="en-US"/>
              </w:rPr>
            </w:pPr>
            <w:r w:rsidRPr="009A35C4">
              <w:rPr>
                <w:rFonts w:cs="Calibri"/>
                <w:lang w:val="en-US"/>
              </w:rPr>
              <w:t>pMSM14</w:t>
            </w:r>
          </w:p>
        </w:tc>
        <w:tc>
          <w:tcPr>
            <w:tcW w:w="1963" w:type="pct"/>
            <w:vAlign w:val="center"/>
          </w:tcPr>
          <w:p w:rsidR="00A55CE6" w:rsidRPr="00F32EED" w:rsidRDefault="00A55CE6" w:rsidP="00A55CE6">
            <w:pPr>
              <w:spacing w:line="360" w:lineRule="auto"/>
              <w:jc w:val="center"/>
              <w:rPr>
                <w:rStyle w:val="named-content"/>
                <w:iCs/>
                <w:bdr w:val="none" w:sz="0" w:space="0" w:color="auto" w:frame="1"/>
                <w:shd w:val="clear" w:color="auto" w:fill="FFFFFF"/>
              </w:rPr>
            </w:pPr>
            <w:proofErr w:type="spellStart"/>
            <w:r w:rsidRPr="00F32EED">
              <w:rPr>
                <w:rFonts w:cs="Calibri"/>
              </w:rPr>
              <w:t>pSyn_1</w:t>
            </w:r>
            <w:proofErr w:type="spellEnd"/>
            <w:r w:rsidRPr="00F32EED">
              <w:rPr>
                <w:rFonts w:cs="Calibri"/>
              </w:rPr>
              <w:t>/D-TOPO®::</w:t>
            </w:r>
            <w:proofErr w:type="spellStart"/>
            <w:r w:rsidRPr="00F32EED">
              <w:rPr>
                <w:rFonts w:cs="Calibri"/>
                <w:i/>
              </w:rPr>
              <w:t>desA</w:t>
            </w:r>
            <w:proofErr w:type="spellEnd"/>
            <w:r w:rsidRPr="00F32EED">
              <w:rPr>
                <w:rFonts w:cs="Calibri"/>
              </w:rPr>
              <w:t xml:space="preserve">; </w:t>
            </w:r>
            <w:proofErr w:type="spellStart"/>
            <w:r w:rsidRPr="00F32EED">
              <w:rPr>
                <w:rFonts w:cs="Calibri"/>
              </w:rPr>
              <w:t>Sp</w:t>
            </w:r>
            <w:r w:rsidRPr="00F32EED">
              <w:rPr>
                <w:rFonts w:cs="Calibri"/>
                <w:vertAlign w:val="superscript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9A35C4" w:rsidRDefault="00A55CE6" w:rsidP="00A55CE6">
            <w:pPr>
              <w:spacing w:line="360" w:lineRule="auto"/>
              <w:jc w:val="center"/>
              <w:rPr>
                <w:lang w:val="en-US"/>
              </w:rPr>
            </w:pPr>
            <w:r w:rsidRPr="009A35C4">
              <w:rPr>
                <w:rFonts w:cs="Calibr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100-101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pMSM16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pMSM14:(</w:t>
            </w:r>
            <w:proofErr w:type="spellStart"/>
            <w:r w:rsidRPr="00076240">
              <w:rPr>
                <w:rFonts w:cstheme="minorHAnsi"/>
                <w:i/>
                <w:lang w:val="en-US"/>
              </w:rPr>
              <w:t>desA-desB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); </w:t>
            </w:r>
            <w:proofErr w:type="spellStart"/>
            <w:r w:rsidRPr="00076240">
              <w:rPr>
                <w:rFonts w:cstheme="minorHAnsi"/>
                <w:lang w:val="en-US"/>
              </w:rPr>
              <w:t>Sp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100-101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pMSM51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76240">
              <w:rPr>
                <w:rFonts w:cstheme="minorHAnsi"/>
                <w:lang w:val="en-US"/>
              </w:rPr>
              <w:t>pSyn_1</w:t>
            </w:r>
            <w:proofErr w:type="spellEnd"/>
            <w:r w:rsidRPr="00076240">
              <w:rPr>
                <w:rFonts w:cstheme="minorHAnsi"/>
                <w:lang w:val="en-US"/>
              </w:rPr>
              <w:t>/D-TOPO®::</w:t>
            </w:r>
            <w:proofErr w:type="spellStart"/>
            <w:r w:rsidRPr="00076240">
              <w:rPr>
                <w:rFonts w:cstheme="minorHAnsi"/>
                <w:i/>
                <w:lang w:val="en-US"/>
              </w:rPr>
              <w:t>luxAB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; </w:t>
            </w:r>
            <w:proofErr w:type="spellStart"/>
            <w:r w:rsidRPr="00076240">
              <w:rPr>
                <w:rFonts w:cstheme="minorHAnsi"/>
                <w:lang w:val="en-US"/>
              </w:rPr>
              <w:t>Sp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104-105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pMSM90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76240">
              <w:rPr>
                <w:rFonts w:cstheme="minorHAnsi"/>
                <w:lang w:val="en-US"/>
              </w:rPr>
              <w:t>pSyn_1</w:t>
            </w:r>
            <w:proofErr w:type="spellEnd"/>
            <w:r w:rsidRPr="00076240">
              <w:rPr>
                <w:rFonts w:cstheme="minorHAnsi"/>
                <w:lang w:val="en-US"/>
              </w:rPr>
              <w:t>/D-TOPO®::</w:t>
            </w:r>
            <w:proofErr w:type="spellStart"/>
            <w:r w:rsidRPr="00076240">
              <w:rPr>
                <w:rFonts w:cstheme="minorHAnsi"/>
                <w:i/>
                <w:lang w:val="en-US"/>
              </w:rPr>
              <w:t>fabB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; </w:t>
            </w:r>
            <w:proofErr w:type="spellStart"/>
            <w:r w:rsidRPr="00076240">
              <w:rPr>
                <w:rFonts w:cstheme="minorHAnsi"/>
                <w:lang w:val="en-US"/>
              </w:rPr>
              <w:t>Sp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100-101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076240">
              <w:rPr>
                <w:rFonts w:cstheme="minorHAnsi"/>
                <w:color w:val="000000" w:themeColor="text1"/>
                <w:lang w:val="en-US"/>
              </w:rPr>
              <w:t>pMSM134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color w:val="000000" w:themeColor="text1"/>
                <w:bdr w:val="none" w:sz="0" w:space="0" w:color="auto" w:frame="1"/>
                <w:shd w:val="clear" w:color="auto" w:fill="FFFFFF"/>
                <w:lang w:val="en-GB"/>
              </w:rPr>
            </w:pPr>
            <w:r w:rsidRPr="00076240">
              <w:rPr>
                <w:rFonts w:cstheme="minorHAnsi"/>
                <w:color w:val="000000" w:themeColor="text1"/>
                <w:lang w:val="en-GB"/>
              </w:rPr>
              <w:t xml:space="preserve">pSyn_1/D-TOPO® with riboswitch and RBS described by </w:t>
            </w:r>
            <w:proofErr w:type="spellStart"/>
            <w:r w:rsidRPr="00076240">
              <w:rPr>
                <w:rFonts w:cstheme="minorHAnsi"/>
                <w:color w:val="000000" w:themeColor="text1"/>
                <w:lang w:val="en-GB"/>
              </w:rPr>
              <w:t>Nakahira</w:t>
            </w:r>
            <w:proofErr w:type="spellEnd"/>
            <w:r w:rsidRPr="00076240">
              <w:rPr>
                <w:rFonts w:cstheme="minorHAnsi"/>
                <w:color w:val="000000" w:themeColor="text1"/>
                <w:lang w:val="en-GB"/>
              </w:rPr>
              <w:t xml:space="preserve"> et al. </w:t>
            </w:r>
            <w:r w:rsidR="00300779">
              <w:rPr>
                <w:rFonts w:cstheme="minorHAnsi"/>
                <w:color w:val="000000" w:themeColor="text1"/>
                <w:lang w:val="en-GB"/>
              </w:rPr>
              <w:fldChar w:fldCharType="begin">
                <w:fldData xml:space="preserve">PEVuZE5vdGU+PENpdGU+PEF1dGhvcj5OYWthaGlyYTwvQXV0aG9yPjxZZWFyPjIwMTM8L1llYXI+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=
</w:fldData>
              </w:fldChar>
            </w:r>
            <w:r w:rsidR="00C81E9C">
              <w:rPr>
                <w:rFonts w:cstheme="minorHAnsi"/>
                <w:color w:val="000000" w:themeColor="text1"/>
                <w:lang w:val="en-GB"/>
              </w:rPr>
              <w:instrText xml:space="preserve"> ADDIN EN.CITE </w:instrText>
            </w:r>
            <w:r w:rsidR="00300779">
              <w:rPr>
                <w:rFonts w:cstheme="minorHAnsi"/>
                <w:color w:val="000000" w:themeColor="text1"/>
                <w:lang w:val="en-GB"/>
              </w:rPr>
              <w:fldChar w:fldCharType="begin">
                <w:fldData xml:space="preserve">PEVuZE5vdGU+PENpdGU+PEF1dGhvcj5OYWthaGlyYTwvQXV0aG9yPjxZZWFyPjIwMTM8L1llYXI+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=
</w:fldData>
              </w:fldChar>
            </w:r>
            <w:r w:rsidR="00C81E9C">
              <w:rPr>
                <w:rFonts w:cstheme="minorHAnsi"/>
                <w:color w:val="000000" w:themeColor="text1"/>
                <w:lang w:val="en-GB"/>
              </w:rPr>
              <w:instrText xml:space="preserve"> ADDIN EN.CITE.DATA </w:instrText>
            </w:r>
            <w:r w:rsidR="00300779">
              <w:rPr>
                <w:rFonts w:cstheme="minorHAnsi"/>
                <w:color w:val="000000" w:themeColor="text1"/>
                <w:lang w:val="en-GB"/>
              </w:rPr>
            </w:r>
            <w:r w:rsidR="00300779">
              <w:rPr>
                <w:rFonts w:cstheme="minorHAnsi"/>
                <w:color w:val="000000" w:themeColor="text1"/>
                <w:lang w:val="en-GB"/>
              </w:rPr>
              <w:fldChar w:fldCharType="end"/>
            </w:r>
            <w:r w:rsidR="00300779">
              <w:rPr>
                <w:rFonts w:cstheme="minorHAnsi"/>
                <w:color w:val="000000" w:themeColor="text1"/>
                <w:lang w:val="en-GB"/>
              </w:rPr>
            </w:r>
            <w:r w:rsidR="00300779">
              <w:rPr>
                <w:rFonts w:cstheme="minorHAnsi"/>
                <w:color w:val="000000" w:themeColor="text1"/>
                <w:lang w:val="en-GB"/>
              </w:rPr>
              <w:fldChar w:fldCharType="separate"/>
            </w:r>
            <w:r w:rsidR="00C81E9C">
              <w:rPr>
                <w:rFonts w:cstheme="minorHAnsi"/>
                <w:noProof/>
                <w:color w:val="000000" w:themeColor="text1"/>
                <w:lang w:val="en-GB"/>
              </w:rPr>
              <w:t>[</w:t>
            </w:r>
            <w:hyperlink w:anchor="_ENREF_5" w:tooltip="Nakahira, 2013 #59" w:history="1">
              <w:r w:rsidR="00C81E9C">
                <w:rPr>
                  <w:rFonts w:cstheme="minorHAnsi"/>
                  <w:noProof/>
                  <w:color w:val="000000" w:themeColor="text1"/>
                  <w:lang w:val="en-GB"/>
                </w:rPr>
                <w:t>5</w:t>
              </w:r>
            </w:hyperlink>
            <w:r w:rsidR="00C81E9C">
              <w:rPr>
                <w:rFonts w:cstheme="minorHAnsi"/>
                <w:noProof/>
                <w:color w:val="000000" w:themeColor="text1"/>
                <w:lang w:val="en-GB"/>
              </w:rPr>
              <w:t>]</w:t>
            </w:r>
            <w:r w:rsidR="00300779">
              <w:rPr>
                <w:rFonts w:cstheme="minorHAnsi"/>
                <w:color w:val="000000" w:themeColor="text1"/>
                <w:lang w:val="en-GB"/>
              </w:rPr>
              <w:fldChar w:fldCharType="end"/>
            </w:r>
            <w:r w:rsidRPr="00076240">
              <w:rPr>
                <w:rFonts w:cstheme="minorHAnsi"/>
                <w:color w:val="000000" w:themeColor="text1"/>
                <w:lang w:val="en-GB"/>
              </w:rPr>
              <w:t xml:space="preserve">; </w:t>
            </w:r>
            <w:proofErr w:type="spellStart"/>
            <w:r w:rsidRPr="00076240">
              <w:rPr>
                <w:rFonts w:cstheme="minorHAnsi"/>
                <w:color w:val="000000" w:themeColor="text1"/>
                <w:lang w:val="en-GB"/>
              </w:rPr>
              <w:t>Sp</w:t>
            </w:r>
            <w:r w:rsidRPr="00076240">
              <w:rPr>
                <w:rFonts w:cstheme="minorHAnsi"/>
                <w:color w:val="000000" w:themeColor="text1"/>
                <w:vertAlign w:val="superscript"/>
                <w:lang w:val="en-GB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076240">
              <w:rPr>
                <w:rFonts w:cstheme="minorHAnsi"/>
                <w:color w:val="000000" w:themeColor="text1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076240">
              <w:rPr>
                <w:rFonts w:cstheme="minorHAnsi"/>
                <w:color w:val="000000" w:themeColor="text1"/>
                <w:lang w:val="en-US"/>
              </w:rPr>
              <w:t>100-101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pMSM142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GB"/>
              </w:rPr>
            </w:pP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GB"/>
              </w:rPr>
              <w:t>pMSM134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GB"/>
              </w:rPr>
              <w:t>::</w:t>
            </w:r>
            <w:proofErr w:type="spellStart"/>
            <w:r w:rsidRPr="00F6099F">
              <w:rPr>
                <w:rStyle w:val="named-content"/>
                <w:rFonts w:cstheme="minorHAnsi"/>
                <w:i/>
                <w:bdr w:val="none" w:sz="0" w:space="0" w:color="auto" w:frame="1"/>
                <w:shd w:val="clear" w:color="auto" w:fill="FFFFFF"/>
                <w:lang w:val="en-GB"/>
              </w:rPr>
              <w:t>luxAB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GB"/>
              </w:rPr>
              <w:t xml:space="preserve">; </w:t>
            </w:r>
            <w:proofErr w:type="spellStart"/>
            <w:r w:rsidRPr="00076240">
              <w:rPr>
                <w:rFonts w:cstheme="minorHAnsi"/>
                <w:lang w:val="en-GB"/>
              </w:rPr>
              <w:t>Sp</w:t>
            </w:r>
            <w:r w:rsidRPr="00076240">
              <w:rPr>
                <w:rFonts w:cstheme="minorHAnsi"/>
                <w:vertAlign w:val="superscript"/>
                <w:lang w:val="en-GB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100-101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pMSM176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pDED52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::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USDT</w:t>
            </w:r>
            <w:r w:rsidR="00F6099F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-</w:t>
            </w:r>
            <w:r w:rsidRPr="00F6099F">
              <w:rPr>
                <w:rStyle w:val="named-content"/>
                <w:rFonts w:cstheme="minorHAnsi"/>
                <w:i/>
                <w:bdr w:val="none" w:sz="0" w:space="0" w:color="auto" w:frame="1"/>
                <w:shd w:val="clear" w:color="auto" w:fill="FFFFFF"/>
                <w:lang w:val="en-US"/>
              </w:rPr>
              <w:t>fabH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;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Km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Cm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97-109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lastRenderedPageBreak/>
              <w:t>pMSM182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pDED176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::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DSDT</w:t>
            </w:r>
            <w:r w:rsidR="00F6099F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-</w:t>
            </w:r>
            <w:r w:rsidRPr="00F6099F">
              <w:rPr>
                <w:rStyle w:val="named-content"/>
                <w:rFonts w:cstheme="minorHAnsi"/>
                <w:i/>
                <w:bdr w:val="none" w:sz="0" w:space="0" w:color="auto" w:frame="1"/>
                <w:shd w:val="clear" w:color="auto" w:fill="FFFFFF"/>
                <w:lang w:val="en-US"/>
              </w:rPr>
              <w:t>fabH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;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Km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Cm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98-110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pMSM196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76240">
              <w:rPr>
                <w:rFonts w:cstheme="minorHAnsi"/>
                <w:lang w:val="en-US"/>
              </w:rPr>
              <w:t>pUAGC280</w:t>
            </w:r>
            <w:proofErr w:type="spellEnd"/>
            <w:r w:rsidRPr="00076240">
              <w:rPr>
                <w:rFonts w:cstheme="minorHAnsi"/>
                <w:lang w:val="en-US"/>
              </w:rPr>
              <w:t>::</w:t>
            </w:r>
            <w:proofErr w:type="spellStart"/>
            <w:r w:rsidRPr="00076240">
              <w:rPr>
                <w:rFonts w:cstheme="minorHAnsi"/>
                <w:i/>
                <w:lang w:val="en-US"/>
              </w:rPr>
              <w:t>fabD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; </w:t>
            </w:r>
            <w:proofErr w:type="spellStart"/>
            <w:r w:rsidRPr="00076240">
              <w:rPr>
                <w:rFonts w:cstheme="minorHAnsi"/>
                <w:lang w:val="en-US"/>
              </w:rPr>
              <w:t>Sp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</w:rPr>
            </w:pPr>
            <w:r w:rsidRPr="00076240">
              <w:rPr>
                <w:rFonts w:cstheme="minorHAnsi"/>
                <w:lang w:val="en-US"/>
              </w:rPr>
              <w:t>104-105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pMSM197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76240">
              <w:rPr>
                <w:rFonts w:cstheme="minorHAnsi"/>
                <w:lang w:val="en-US"/>
              </w:rPr>
              <w:t>pUAGC280</w:t>
            </w:r>
            <w:proofErr w:type="spellEnd"/>
            <w:r w:rsidRPr="00076240">
              <w:rPr>
                <w:rFonts w:cstheme="minorHAnsi"/>
                <w:lang w:val="en-US"/>
              </w:rPr>
              <w:t>::</w:t>
            </w:r>
            <w:proofErr w:type="spellStart"/>
            <w:r w:rsidRPr="00076240">
              <w:rPr>
                <w:rFonts w:cstheme="minorHAnsi"/>
                <w:i/>
                <w:lang w:val="en-US"/>
              </w:rPr>
              <w:t>luxA</w:t>
            </w:r>
            <w:r w:rsidRPr="00076240">
              <w:rPr>
                <w:rFonts w:cstheme="minorHAnsi"/>
                <w:lang w:val="en-US"/>
              </w:rPr>
              <w:t>B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; </w:t>
            </w:r>
            <w:proofErr w:type="spellStart"/>
            <w:r w:rsidRPr="00076240">
              <w:rPr>
                <w:rFonts w:cstheme="minorHAnsi"/>
                <w:lang w:val="en-US"/>
              </w:rPr>
              <w:t>Sp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</w:rPr>
            </w:pPr>
            <w:r w:rsidRPr="00076240">
              <w:rPr>
                <w:rFonts w:cstheme="minorHAnsi"/>
                <w:lang w:val="en-US"/>
              </w:rPr>
              <w:t>104-105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pMSM201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pUAGC280::(</w:t>
            </w:r>
            <w:proofErr w:type="spellStart"/>
            <w:r w:rsidRPr="00076240">
              <w:rPr>
                <w:rFonts w:cstheme="minorHAnsi"/>
                <w:i/>
                <w:lang w:val="en-US"/>
              </w:rPr>
              <w:t>desA-desB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); </w:t>
            </w:r>
            <w:proofErr w:type="spellStart"/>
            <w:r w:rsidRPr="00076240">
              <w:rPr>
                <w:rFonts w:cstheme="minorHAnsi"/>
                <w:lang w:val="en-US"/>
              </w:rPr>
              <w:t>Sp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100-101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pMSM202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76240">
              <w:rPr>
                <w:rFonts w:cstheme="minorHAnsi"/>
                <w:lang w:val="en-US"/>
              </w:rPr>
              <w:t>pUAGC280</w:t>
            </w:r>
            <w:proofErr w:type="spellEnd"/>
            <w:r w:rsidRPr="00076240">
              <w:rPr>
                <w:rFonts w:cstheme="minorHAnsi"/>
                <w:lang w:val="en-US"/>
              </w:rPr>
              <w:t>::</w:t>
            </w:r>
            <w:proofErr w:type="spellStart"/>
            <w:r w:rsidRPr="00076240">
              <w:rPr>
                <w:rFonts w:cstheme="minorHAnsi"/>
                <w:i/>
                <w:lang w:val="en-US"/>
              </w:rPr>
              <w:t>fabB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; </w:t>
            </w:r>
            <w:proofErr w:type="spellStart"/>
            <w:r w:rsidRPr="00076240">
              <w:rPr>
                <w:rFonts w:cstheme="minorHAnsi"/>
                <w:lang w:val="en-US"/>
              </w:rPr>
              <w:t>Sp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104-105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pMSM228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76240">
              <w:rPr>
                <w:rFonts w:cstheme="minorHAnsi"/>
                <w:lang w:val="en-US"/>
              </w:rPr>
              <w:t>pUAGC280</w:t>
            </w:r>
            <w:proofErr w:type="spellEnd"/>
            <w:r w:rsidRPr="00076240">
              <w:rPr>
                <w:rFonts w:cstheme="minorHAnsi"/>
                <w:lang w:val="en-US"/>
              </w:rPr>
              <w:t>::</w:t>
            </w:r>
            <w:proofErr w:type="spellStart"/>
            <w:r w:rsidRPr="00076240">
              <w:rPr>
                <w:rFonts w:cstheme="minorHAnsi"/>
                <w:i/>
                <w:lang w:val="en-US"/>
              </w:rPr>
              <w:t>fabH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; </w:t>
            </w:r>
            <w:proofErr w:type="spellStart"/>
            <w:r w:rsidRPr="00076240">
              <w:rPr>
                <w:rFonts w:cstheme="minorHAnsi"/>
                <w:lang w:val="en-US"/>
              </w:rPr>
              <w:t>Sp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104-105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pMSM234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76240">
              <w:rPr>
                <w:rFonts w:cstheme="minorHAnsi"/>
                <w:lang w:val="en-US"/>
              </w:rPr>
              <w:t>pUAGC280</w:t>
            </w:r>
            <w:proofErr w:type="spellEnd"/>
            <w:r w:rsidRPr="00076240">
              <w:rPr>
                <w:rFonts w:cstheme="minorHAnsi"/>
                <w:lang w:val="en-US"/>
              </w:rPr>
              <w:t>::</w:t>
            </w:r>
            <w:proofErr w:type="spellStart"/>
            <w:r w:rsidRPr="00076240">
              <w:rPr>
                <w:rFonts w:cstheme="minorHAnsi"/>
                <w:i/>
                <w:lang w:val="en-US"/>
              </w:rPr>
              <w:t>fabF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; </w:t>
            </w:r>
            <w:proofErr w:type="spellStart"/>
            <w:r w:rsidRPr="00076240">
              <w:rPr>
                <w:rFonts w:cstheme="minorHAnsi"/>
                <w:lang w:val="en-US"/>
              </w:rPr>
              <w:t>Sp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104-105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076240">
              <w:rPr>
                <w:rFonts w:cstheme="minorHAnsi"/>
                <w:color w:val="000000" w:themeColor="text1"/>
                <w:lang w:val="en-US"/>
              </w:rPr>
              <w:t>pMSM236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color w:val="000000" w:themeColor="text1"/>
                <w:bdr w:val="none" w:sz="0" w:space="0" w:color="auto" w:frame="1"/>
                <w:shd w:val="clear" w:color="auto" w:fill="FFFFFF"/>
                <w:lang w:val="en-GB"/>
              </w:rPr>
            </w:pPr>
            <w:proofErr w:type="spellStart"/>
            <w:r w:rsidRPr="00076240">
              <w:rPr>
                <w:rStyle w:val="named-content"/>
                <w:rFonts w:cstheme="minorHAnsi"/>
                <w:color w:val="000000" w:themeColor="text1"/>
                <w:bdr w:val="none" w:sz="0" w:space="0" w:color="auto" w:frame="1"/>
                <w:shd w:val="clear" w:color="auto" w:fill="FFFFFF"/>
                <w:lang w:val="en-GB"/>
              </w:rPr>
              <w:t>pMSM134</w:t>
            </w:r>
            <w:proofErr w:type="spellEnd"/>
            <w:r w:rsidRPr="00076240">
              <w:rPr>
                <w:rStyle w:val="named-content"/>
                <w:rFonts w:cstheme="minorHAnsi"/>
                <w:color w:val="000000" w:themeColor="text1"/>
                <w:bdr w:val="none" w:sz="0" w:space="0" w:color="auto" w:frame="1"/>
                <w:shd w:val="clear" w:color="auto" w:fill="FFFFFF"/>
                <w:lang w:val="en-GB"/>
              </w:rPr>
              <w:t>::</w:t>
            </w:r>
            <w:proofErr w:type="spellStart"/>
            <w:r w:rsidRPr="00F6099F">
              <w:rPr>
                <w:rStyle w:val="named-content"/>
                <w:rFonts w:cstheme="minorHAnsi"/>
                <w:i/>
                <w:color w:val="000000" w:themeColor="text1"/>
                <w:bdr w:val="none" w:sz="0" w:space="0" w:color="auto" w:frame="1"/>
                <w:shd w:val="clear" w:color="auto" w:fill="FFFFFF"/>
                <w:lang w:val="en-GB"/>
              </w:rPr>
              <w:t>fabH</w:t>
            </w:r>
            <w:proofErr w:type="spellEnd"/>
            <w:r w:rsidRPr="00076240">
              <w:rPr>
                <w:rStyle w:val="named-content"/>
                <w:rFonts w:cstheme="minorHAnsi"/>
                <w:color w:val="000000" w:themeColor="text1"/>
                <w:bdr w:val="none" w:sz="0" w:space="0" w:color="auto" w:frame="1"/>
                <w:shd w:val="clear" w:color="auto" w:fill="FFFFFF"/>
                <w:lang w:val="en-GB"/>
              </w:rPr>
              <w:t xml:space="preserve">; </w:t>
            </w:r>
            <w:proofErr w:type="spellStart"/>
            <w:r w:rsidRPr="00076240">
              <w:rPr>
                <w:rFonts w:cstheme="minorHAnsi"/>
                <w:color w:val="000000" w:themeColor="text1"/>
                <w:lang w:val="en-GB"/>
              </w:rPr>
              <w:t>Sp</w:t>
            </w:r>
            <w:r w:rsidRPr="00076240">
              <w:rPr>
                <w:rFonts w:cstheme="minorHAnsi"/>
                <w:color w:val="000000" w:themeColor="text1"/>
                <w:vertAlign w:val="superscript"/>
                <w:lang w:val="en-GB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color w:val="000000" w:themeColor="text1"/>
              </w:rPr>
            </w:pPr>
            <w:r w:rsidRPr="00076240">
              <w:rPr>
                <w:rFonts w:cstheme="minorHAnsi"/>
                <w:color w:val="000000" w:themeColor="text1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076240">
              <w:rPr>
                <w:rFonts w:cstheme="minorHAnsi"/>
                <w:color w:val="000000" w:themeColor="text1"/>
                <w:lang w:val="en-US"/>
              </w:rPr>
              <w:t>100-101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pMSM249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pAM1580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::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Δ</w:t>
            </w:r>
            <w:r w:rsidRPr="00F6099F">
              <w:rPr>
                <w:rStyle w:val="named-content"/>
                <w:rFonts w:cstheme="minorHAnsi"/>
                <w:i/>
                <w:bdr w:val="none" w:sz="0" w:space="0" w:color="auto" w:frame="1"/>
                <w:shd w:val="clear" w:color="auto" w:fill="FFFFFF"/>
                <w:lang w:val="en-US"/>
              </w:rPr>
              <w:t>luxAB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; </w:t>
            </w:r>
            <w:proofErr w:type="spellStart"/>
            <w:r w:rsidRPr="00076240">
              <w:rPr>
                <w:rFonts w:cstheme="minorHAnsi"/>
                <w:lang w:val="en-US"/>
              </w:rPr>
              <w:t>Cm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 Ap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106-108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pMSM253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pMSM249::(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P</w:t>
            </w:r>
            <w:r w:rsidRPr="00F6099F">
              <w:rPr>
                <w:rStyle w:val="named-content"/>
                <w:rFonts w:cstheme="minorHAnsi"/>
                <w:i/>
                <w:bdr w:val="none" w:sz="0" w:space="0" w:color="auto" w:frame="1"/>
                <w:shd w:val="clear" w:color="auto" w:fill="FFFFFF"/>
                <w:lang w:val="en-US"/>
              </w:rPr>
              <w:t>trc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-</w:t>
            </w:r>
            <w:r w:rsidRPr="00F6099F">
              <w:rPr>
                <w:rStyle w:val="named-content"/>
                <w:rFonts w:cstheme="minorHAnsi"/>
                <w:i/>
                <w:bdr w:val="none" w:sz="0" w:space="0" w:color="auto" w:frame="1"/>
                <w:shd w:val="clear" w:color="auto" w:fill="FFFFFF"/>
                <w:lang w:val="en-US"/>
              </w:rPr>
              <w:t>fabF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); </w:t>
            </w:r>
            <w:proofErr w:type="spellStart"/>
            <w:r w:rsidRPr="00076240">
              <w:rPr>
                <w:rFonts w:cstheme="minorHAnsi"/>
                <w:lang w:val="en-US"/>
              </w:rPr>
              <w:t>Cm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  <w:proofErr w:type="spellEnd"/>
            <w:r w:rsidRPr="00076240">
              <w:rPr>
                <w:rFonts w:cstheme="minorHAnsi"/>
                <w:lang w:val="en-US"/>
              </w:rPr>
              <w:t xml:space="preserve"> Ap</w:t>
            </w:r>
            <w:r w:rsidRPr="00076240">
              <w:rPr>
                <w:rFonts w:cstheme="minorHAnsi"/>
                <w:vertAlign w:val="superscript"/>
                <w:lang w:val="en-US"/>
              </w:rPr>
              <w:t>r</w:t>
            </w:r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104-105</w:t>
            </w:r>
          </w:p>
        </w:tc>
      </w:tr>
      <w:tr w:rsidR="00A55CE6" w:rsidRPr="00076240" w:rsidTr="00A55CE6">
        <w:tc>
          <w:tcPr>
            <w:tcW w:w="955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pMSM266</w:t>
            </w:r>
          </w:p>
        </w:tc>
        <w:tc>
          <w:tcPr>
            <w:tcW w:w="196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Style w:val="named-content"/>
                <w:rFonts w:cstheme="minorHAnsi"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pMSM1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::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USDT</w:t>
            </w:r>
            <w:r w:rsidR="00F6099F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-</w:t>
            </w:r>
            <w:r w:rsidRPr="00F6099F">
              <w:rPr>
                <w:rStyle w:val="named-content"/>
                <w:rFonts w:cstheme="minorHAnsi"/>
                <w:i/>
                <w:bdr w:val="none" w:sz="0" w:space="0" w:color="auto" w:frame="1"/>
                <w:shd w:val="clear" w:color="auto" w:fill="FFFFFF"/>
                <w:lang w:val="en-US"/>
              </w:rPr>
              <w:t>fadD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;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Km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lang w:val="en-US"/>
              </w:rPr>
              <w:t>Cm</w:t>
            </w:r>
            <w:r w:rsidRPr="00076240">
              <w:rPr>
                <w:rStyle w:val="named-content"/>
                <w:rFonts w:cstheme="minorHAnsi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1243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This work</w:t>
            </w:r>
          </w:p>
        </w:tc>
        <w:tc>
          <w:tcPr>
            <w:tcW w:w="839" w:type="pct"/>
            <w:vAlign w:val="center"/>
          </w:tcPr>
          <w:p w:rsidR="00A55CE6" w:rsidRPr="00076240" w:rsidRDefault="00A55CE6" w:rsidP="00A55CE6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97-109</w:t>
            </w:r>
          </w:p>
        </w:tc>
      </w:tr>
    </w:tbl>
    <w:p w:rsidR="00076240" w:rsidRPr="00076240" w:rsidRDefault="00076240" w:rsidP="00076240">
      <w:pPr>
        <w:spacing w:after="0" w:line="480" w:lineRule="auto"/>
        <w:ind w:right="142"/>
        <w:jc w:val="both"/>
        <w:rPr>
          <w:rFonts w:cstheme="minorHAnsi"/>
          <w:vertAlign w:val="superscript"/>
          <w:lang w:val="en-US"/>
        </w:rPr>
      </w:pPr>
      <w:proofErr w:type="spellStart"/>
      <w:r w:rsidRPr="00076240">
        <w:rPr>
          <w:rFonts w:cstheme="minorHAnsi"/>
          <w:vertAlign w:val="superscript"/>
          <w:lang w:val="en-US"/>
        </w:rPr>
        <w:t>a</w:t>
      </w:r>
      <w:r w:rsidRPr="00076240">
        <w:rPr>
          <w:rFonts w:cstheme="minorHAnsi"/>
          <w:lang w:val="en-US"/>
        </w:rPr>
        <w:t>Ap</w:t>
      </w:r>
      <w:r w:rsidRPr="00076240">
        <w:rPr>
          <w:rFonts w:cstheme="minorHAnsi"/>
          <w:vertAlign w:val="superscript"/>
          <w:lang w:val="en-US"/>
        </w:rPr>
        <w:t>r</w:t>
      </w:r>
      <w:proofErr w:type="spellEnd"/>
      <w:r w:rsidRPr="00076240">
        <w:rPr>
          <w:rFonts w:cstheme="minorHAnsi"/>
          <w:lang w:val="en-US"/>
        </w:rPr>
        <w:t xml:space="preserve">, ampicillin resistance; </w:t>
      </w:r>
      <w:proofErr w:type="spellStart"/>
      <w:r w:rsidRPr="00076240">
        <w:rPr>
          <w:rFonts w:cstheme="minorHAnsi"/>
          <w:lang w:val="en-US"/>
        </w:rPr>
        <w:t>Sp</w:t>
      </w:r>
      <w:r w:rsidRPr="00076240">
        <w:rPr>
          <w:rFonts w:cstheme="minorHAnsi"/>
          <w:vertAlign w:val="superscript"/>
          <w:lang w:val="en-US"/>
        </w:rPr>
        <w:t>r</w:t>
      </w:r>
      <w:proofErr w:type="spellEnd"/>
      <w:r w:rsidRPr="00076240">
        <w:rPr>
          <w:rFonts w:cstheme="minorHAnsi"/>
          <w:lang w:val="en-US"/>
        </w:rPr>
        <w:t xml:space="preserve">, spectinomycin resistance; </w:t>
      </w:r>
      <w:proofErr w:type="spellStart"/>
      <w:r w:rsidR="00BD1866">
        <w:rPr>
          <w:rFonts w:cstheme="minorHAnsi"/>
          <w:lang w:val="en-US"/>
        </w:rPr>
        <w:t>Sm</w:t>
      </w:r>
      <w:r w:rsidR="00BD1866" w:rsidRPr="00BD1866">
        <w:rPr>
          <w:rFonts w:cstheme="minorHAnsi"/>
          <w:vertAlign w:val="superscript"/>
          <w:lang w:val="en-US"/>
        </w:rPr>
        <w:t>r</w:t>
      </w:r>
      <w:proofErr w:type="spellEnd"/>
      <w:r w:rsidR="00BD1866">
        <w:rPr>
          <w:rFonts w:cstheme="minorHAnsi"/>
          <w:lang w:val="en-US"/>
        </w:rPr>
        <w:t>, streptomycin</w:t>
      </w:r>
      <w:r w:rsidR="006966F7">
        <w:rPr>
          <w:rFonts w:cstheme="minorHAnsi"/>
          <w:lang w:val="en-US"/>
        </w:rPr>
        <w:t xml:space="preserve"> </w:t>
      </w:r>
      <w:r w:rsidR="006966F7" w:rsidRPr="00076240">
        <w:rPr>
          <w:rFonts w:cstheme="minorHAnsi"/>
          <w:lang w:val="en-US"/>
        </w:rPr>
        <w:t>resistance</w:t>
      </w:r>
      <w:bookmarkStart w:id="0" w:name="_GoBack"/>
      <w:bookmarkEnd w:id="0"/>
      <w:r w:rsidR="00BD1866">
        <w:rPr>
          <w:rFonts w:cstheme="minorHAnsi"/>
          <w:lang w:val="en-US"/>
        </w:rPr>
        <w:t xml:space="preserve">; </w:t>
      </w:r>
      <w:proofErr w:type="spellStart"/>
      <w:r w:rsidRPr="00076240">
        <w:rPr>
          <w:rFonts w:cstheme="minorHAnsi"/>
          <w:lang w:val="en-US"/>
        </w:rPr>
        <w:t>Cm</w:t>
      </w:r>
      <w:r w:rsidRPr="00076240">
        <w:rPr>
          <w:rFonts w:cstheme="minorHAnsi"/>
          <w:vertAlign w:val="superscript"/>
          <w:lang w:val="en-US"/>
        </w:rPr>
        <w:t>r</w:t>
      </w:r>
      <w:proofErr w:type="spellEnd"/>
      <w:r w:rsidRPr="00076240">
        <w:rPr>
          <w:rFonts w:cstheme="minorHAnsi"/>
          <w:lang w:val="en-US"/>
        </w:rPr>
        <w:t xml:space="preserve">, chloramphenicol resistance; </w:t>
      </w:r>
      <w:proofErr w:type="spellStart"/>
      <w:r w:rsidRPr="00076240">
        <w:rPr>
          <w:rFonts w:cstheme="minorHAnsi"/>
          <w:lang w:val="en-US"/>
        </w:rPr>
        <w:t>Km</w:t>
      </w:r>
      <w:r w:rsidRPr="00076240">
        <w:rPr>
          <w:rFonts w:cstheme="minorHAnsi"/>
          <w:vertAlign w:val="superscript"/>
          <w:lang w:val="en-US"/>
        </w:rPr>
        <w:t>r</w:t>
      </w:r>
      <w:proofErr w:type="spellEnd"/>
      <w:r w:rsidRPr="00076240">
        <w:rPr>
          <w:rFonts w:cstheme="minorHAnsi"/>
          <w:lang w:val="en-US"/>
        </w:rPr>
        <w:t xml:space="preserve">, kanamycin resistance; </w:t>
      </w:r>
      <w:proofErr w:type="spellStart"/>
      <w:r w:rsidRPr="00076240">
        <w:rPr>
          <w:rFonts w:cstheme="minorHAnsi"/>
          <w:lang w:val="en-US"/>
        </w:rPr>
        <w:t>Tp</w:t>
      </w:r>
      <w:r w:rsidRPr="00076240">
        <w:rPr>
          <w:rFonts w:cstheme="minorHAnsi"/>
          <w:vertAlign w:val="superscript"/>
          <w:lang w:val="en-US"/>
        </w:rPr>
        <w:t>r</w:t>
      </w:r>
      <w:proofErr w:type="spellEnd"/>
      <w:r w:rsidRPr="00076240">
        <w:rPr>
          <w:rFonts w:cstheme="minorHAnsi"/>
          <w:lang w:val="en-US"/>
        </w:rPr>
        <w:t xml:space="preserve">, trimethoprim resistance; </w:t>
      </w:r>
      <w:proofErr w:type="spellStart"/>
      <w:r w:rsidRPr="00076240">
        <w:rPr>
          <w:rFonts w:cstheme="minorHAnsi"/>
          <w:lang w:val="en-US"/>
        </w:rPr>
        <w:t>Gm</w:t>
      </w:r>
      <w:r w:rsidRPr="00076240">
        <w:rPr>
          <w:rFonts w:cstheme="minorHAnsi"/>
          <w:vertAlign w:val="superscript"/>
          <w:lang w:val="en-US"/>
        </w:rPr>
        <w:t>r</w:t>
      </w:r>
      <w:proofErr w:type="spellEnd"/>
      <w:r w:rsidRPr="00076240">
        <w:rPr>
          <w:rFonts w:cstheme="minorHAnsi"/>
          <w:lang w:val="en-US"/>
        </w:rPr>
        <w:t>, gentamicin resistance</w:t>
      </w:r>
      <w:r w:rsidR="00B4390A">
        <w:rPr>
          <w:rFonts w:cstheme="minorHAnsi"/>
          <w:lang w:val="en-US"/>
        </w:rPr>
        <w:t>;</w:t>
      </w:r>
      <w:r w:rsidRPr="00076240">
        <w:rPr>
          <w:rFonts w:cstheme="minorHAnsi"/>
          <w:lang w:val="en-US"/>
        </w:rPr>
        <w:t xml:space="preserve"> DSDT, downstream sequences of the deletion target</w:t>
      </w:r>
      <w:r w:rsidR="00B4390A">
        <w:rPr>
          <w:rFonts w:cstheme="minorHAnsi"/>
          <w:lang w:val="en-US"/>
        </w:rPr>
        <w:t>;</w:t>
      </w:r>
      <w:r w:rsidRPr="00076240">
        <w:rPr>
          <w:rFonts w:cstheme="minorHAnsi"/>
          <w:lang w:val="en-US"/>
        </w:rPr>
        <w:t xml:space="preserve"> USDT, upstream sequences of the deletion target.</w:t>
      </w:r>
      <w:r w:rsidRPr="00076240">
        <w:rPr>
          <w:rFonts w:cstheme="minorHAnsi"/>
          <w:vertAlign w:val="superscript"/>
          <w:lang w:val="en-US"/>
        </w:rPr>
        <w:t xml:space="preserve"> </w:t>
      </w:r>
    </w:p>
    <w:p w:rsidR="00076240" w:rsidRDefault="00076240" w:rsidP="00076240">
      <w:pPr>
        <w:spacing w:after="0" w:line="480" w:lineRule="auto"/>
        <w:ind w:right="142"/>
        <w:jc w:val="both"/>
        <w:rPr>
          <w:rFonts w:cstheme="minorHAnsi"/>
          <w:lang w:val="en-US"/>
        </w:rPr>
      </w:pPr>
      <w:proofErr w:type="spellStart"/>
      <w:r w:rsidRPr="00076240">
        <w:rPr>
          <w:rFonts w:cstheme="minorHAnsi"/>
          <w:vertAlign w:val="superscript"/>
          <w:lang w:val="en-US"/>
        </w:rPr>
        <w:t>b</w:t>
      </w:r>
      <w:r w:rsidRPr="00076240">
        <w:rPr>
          <w:rFonts w:cstheme="minorHAnsi"/>
          <w:lang w:val="en-US"/>
        </w:rPr>
        <w:t>Primer</w:t>
      </w:r>
      <w:proofErr w:type="spellEnd"/>
      <w:r w:rsidRPr="00076240">
        <w:rPr>
          <w:rFonts w:cstheme="minorHAnsi"/>
          <w:lang w:val="en-US"/>
        </w:rPr>
        <w:t xml:space="preserve"> pairs used to check the constructions by PCR and DNA sequencing. The sequence of these primers </w:t>
      </w:r>
      <w:r w:rsidR="00296975" w:rsidRPr="00076240">
        <w:rPr>
          <w:rFonts w:cstheme="minorHAnsi"/>
          <w:lang w:val="en-US"/>
        </w:rPr>
        <w:t>is</w:t>
      </w:r>
      <w:r w:rsidRPr="00076240">
        <w:rPr>
          <w:rFonts w:cstheme="minorHAnsi"/>
          <w:lang w:val="en-US"/>
        </w:rPr>
        <w:t xml:space="preserve"> detailed</w:t>
      </w:r>
      <w:r w:rsidR="00016A21">
        <w:rPr>
          <w:rFonts w:cstheme="minorHAnsi"/>
          <w:lang w:val="en-US"/>
        </w:rPr>
        <w:t xml:space="preserve"> in Table S3</w:t>
      </w:r>
      <w:r w:rsidRPr="00076240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(see Additional file 3).</w:t>
      </w:r>
    </w:p>
    <w:p w:rsidR="00076240" w:rsidRPr="00076240" w:rsidRDefault="00076240" w:rsidP="00076240">
      <w:pPr>
        <w:spacing w:after="0" w:line="480" w:lineRule="auto"/>
        <w:ind w:right="142"/>
        <w:jc w:val="both"/>
        <w:rPr>
          <w:rFonts w:cstheme="minorHAnsi"/>
          <w:lang w:val="en-US"/>
        </w:rPr>
      </w:pPr>
    </w:p>
    <w:p w:rsidR="00076240" w:rsidRPr="00076240" w:rsidRDefault="00076240" w:rsidP="00076240">
      <w:pPr>
        <w:spacing w:line="480" w:lineRule="auto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Table S2. </w:t>
      </w:r>
      <w:r w:rsidRPr="00076240">
        <w:rPr>
          <w:rFonts w:cstheme="minorHAnsi"/>
          <w:lang w:val="en-US"/>
        </w:rPr>
        <w:t>Oligonucleotides used to clone genes in this study.</w:t>
      </w:r>
    </w:p>
    <w:tbl>
      <w:tblPr>
        <w:tblStyle w:val="TableGrid"/>
        <w:tblW w:w="5000" w:type="pct"/>
        <w:tblLayout w:type="fixed"/>
        <w:tblLook w:val="04A0"/>
      </w:tblPr>
      <w:tblGrid>
        <w:gridCol w:w="1015"/>
        <w:gridCol w:w="7705"/>
      </w:tblGrid>
      <w:tr w:rsidR="00076240" w:rsidRPr="00076240" w:rsidTr="0080059E">
        <w:trPr>
          <w:tblHeader/>
        </w:trPr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Number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Sequence (5’ → 3’)</w:t>
            </w:r>
            <w:r w:rsidRPr="00076240">
              <w:rPr>
                <w:rFonts w:cstheme="minorHAnsi"/>
                <w:vertAlign w:val="superscript"/>
                <w:lang w:val="en-US"/>
              </w:rPr>
              <w:t>a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i/>
                <w:lang w:val="en-US"/>
              </w:rPr>
              <w:t>TAAATTGCAGTTTCATTTGATGCTCGATGAGTTTTTCTA</w:t>
            </w:r>
            <w:r w:rsidRPr="00076240">
              <w:rPr>
                <w:rFonts w:cstheme="minorHAnsi"/>
                <w:b/>
                <w:i/>
                <w:lang w:val="en-US"/>
              </w:rPr>
              <w:t>A</w:t>
            </w:r>
            <w:r w:rsidRPr="00076240">
              <w:rPr>
                <w:rFonts w:cstheme="minorHAnsi"/>
                <w:b/>
                <w:lang w:val="en-US"/>
              </w:rPr>
              <w:t>AATGACCCTCGGTACTCCTCTGCAGC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lastRenderedPageBreak/>
              <w:t>2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i/>
                <w:lang w:val="en-US"/>
              </w:rPr>
              <w:t>GGAATTGCAGCTAAAACCGGCAGCATT</w:t>
            </w:r>
            <w:r w:rsidRPr="00076240">
              <w:rPr>
                <w:rFonts w:cstheme="minorHAnsi"/>
                <w:b/>
                <w:lang w:val="en-US"/>
              </w:rPr>
              <w:t>GCAGGCTTCCTCGCTCACTGACTCGCTGCGCTCGGTCGTT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3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b/>
                <w:lang w:val="en-US"/>
              </w:rPr>
              <w:t>GCAGGCTTCCTCGCTCACTGAC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4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b/>
                <w:lang w:val="en-US"/>
              </w:rPr>
              <w:t>CATTTGATGCTCGATGAGTTTTTCTAA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9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/>
                <w:lang w:val="en-US"/>
              </w:rPr>
            </w:pPr>
            <w:r w:rsidRPr="00076240">
              <w:rPr>
                <w:rFonts w:cstheme="minorHAnsi"/>
                <w:b/>
                <w:lang w:val="en-US"/>
              </w:rPr>
              <w:t>TAGGGGGTTGCTCCTACGCTC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ind w:left="1416" w:hanging="1416"/>
              <w:jc w:val="left"/>
              <w:rPr>
                <w:rFonts w:cstheme="minorHAnsi"/>
                <w:b/>
                <w:lang w:val="en-US"/>
              </w:rPr>
            </w:pPr>
            <w:r w:rsidRPr="00076240">
              <w:rPr>
                <w:rFonts w:eastAsia="Calibri" w:cstheme="minorHAnsi"/>
                <w:b/>
                <w:lang w:val="en-US"/>
              </w:rPr>
              <w:t xml:space="preserve">GAAATCATCCTTAGCGAAAGCCTATTTTTATAG 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13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TTC</w:t>
            </w:r>
            <w:r w:rsidRPr="00076240">
              <w:rPr>
                <w:rFonts w:cstheme="minorHAnsi"/>
                <w:u w:val="single"/>
                <w:lang w:val="en-US"/>
              </w:rPr>
              <w:t>GAATTC</w:t>
            </w:r>
            <w:r w:rsidRPr="00076240">
              <w:rPr>
                <w:rFonts w:cstheme="minorHAnsi"/>
                <w:lang w:val="en-US"/>
              </w:rPr>
              <w:t>GAAGGAGCCCTTCACC</w:t>
            </w:r>
            <w:r w:rsidRPr="00076240">
              <w:rPr>
                <w:rFonts w:cstheme="minorHAnsi"/>
                <w:b/>
                <w:lang w:val="en-US"/>
              </w:rPr>
              <w:t>ATGACATCAGTTACTGTGCGC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14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TTC</w:t>
            </w:r>
            <w:r w:rsidRPr="00076240">
              <w:rPr>
                <w:rFonts w:cstheme="minorHAnsi"/>
                <w:u w:val="single"/>
                <w:lang w:val="en-US"/>
              </w:rPr>
              <w:t>CATATG</w:t>
            </w:r>
            <w:r w:rsidRPr="00076240">
              <w:rPr>
                <w:rFonts w:cstheme="minorHAnsi"/>
                <w:i/>
                <w:u w:val="single"/>
                <w:lang w:val="en-US"/>
              </w:rPr>
              <w:t>GCGGCCGC</w:t>
            </w:r>
            <w:r w:rsidRPr="00076240">
              <w:rPr>
                <w:rFonts w:cstheme="minorHAnsi"/>
                <w:lang w:val="en-US"/>
              </w:rPr>
              <w:t>GTACGTACACCCTT</w:t>
            </w:r>
            <w:r w:rsidRPr="00076240">
              <w:rPr>
                <w:rFonts w:cstheme="minorHAnsi"/>
                <w:b/>
                <w:lang w:val="en-US"/>
              </w:rPr>
              <w:t>TTAGCGTTTTTGATGTTGCG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15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TAC</w:t>
            </w:r>
            <w:r w:rsidRPr="00076240">
              <w:rPr>
                <w:rFonts w:cstheme="minorHAnsi"/>
                <w:u w:val="single"/>
                <w:lang w:val="en-US"/>
              </w:rPr>
              <w:t>GCGGCCGC</w:t>
            </w:r>
            <w:r w:rsidRPr="00076240">
              <w:rPr>
                <w:rFonts w:cstheme="minorHAnsi"/>
                <w:lang w:val="en-US"/>
              </w:rPr>
              <w:t>GAAGGAGCCCTTCACC</w:t>
            </w:r>
            <w:r w:rsidRPr="00076240">
              <w:rPr>
                <w:rFonts w:cstheme="minorHAnsi"/>
                <w:b/>
                <w:lang w:val="en-US"/>
              </w:rPr>
              <w:t>ATGCAAAGTACAGTCCGCTCC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16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ATG</w:t>
            </w:r>
            <w:r w:rsidRPr="00076240">
              <w:rPr>
                <w:rFonts w:cstheme="minorHAnsi"/>
                <w:u w:val="single"/>
                <w:lang w:val="en-US"/>
              </w:rPr>
              <w:t>CATATG</w:t>
            </w:r>
            <w:r w:rsidRPr="00076240">
              <w:rPr>
                <w:rFonts w:cstheme="minorHAnsi"/>
                <w:lang w:val="en-US"/>
              </w:rPr>
              <w:t>GTACGTACACCCTT</w:t>
            </w:r>
            <w:r w:rsidRPr="00076240">
              <w:rPr>
                <w:rFonts w:cstheme="minorHAnsi"/>
                <w:b/>
                <w:lang w:val="en-US"/>
              </w:rPr>
              <w:t>TTATTTTTTCGGCTGGTAATACAAG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21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i/>
                <w:lang w:val="en-US"/>
              </w:rPr>
              <w:t>GAGGTGGTGTGAAGCTTCGAATTCGAAGGAGCCCTTCACC</w:t>
            </w:r>
            <w:r w:rsidRPr="00076240">
              <w:rPr>
                <w:rFonts w:cstheme="minorHAnsi"/>
                <w:b/>
                <w:lang w:val="en-US"/>
              </w:rPr>
              <w:t>ATGAAATTTGGAAACTTTTTGCTTAC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22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i/>
                <w:lang w:val="en-US"/>
              </w:rPr>
              <w:t>CTGCCGCCAGGCACTCGATGCATATGGTACGTACACCCTT</w:t>
            </w:r>
            <w:r w:rsidRPr="00076240">
              <w:rPr>
                <w:rFonts w:cstheme="minorHAnsi"/>
                <w:b/>
                <w:lang w:val="en-US"/>
              </w:rPr>
              <w:t>CTACATGTGGTACTTTTTAATATTATCATC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23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/>
                <w:lang w:val="en-US"/>
              </w:rPr>
            </w:pPr>
            <w:r w:rsidRPr="00076240">
              <w:rPr>
                <w:rFonts w:cstheme="minorHAnsi"/>
                <w:b/>
                <w:lang w:val="en-US"/>
              </w:rPr>
              <w:t>AAGGGTGTACGTACCATATGCATCG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24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/>
                <w:lang w:val="en-US"/>
              </w:rPr>
            </w:pPr>
            <w:r w:rsidRPr="00076240">
              <w:rPr>
                <w:rFonts w:cstheme="minorHAnsi"/>
                <w:b/>
                <w:lang w:val="en-US"/>
              </w:rPr>
              <w:t>GGTGAAGGGCTCCTTCGAATTC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35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TTC</w:t>
            </w:r>
            <w:r w:rsidRPr="00076240">
              <w:rPr>
                <w:rFonts w:cstheme="minorHAnsi"/>
                <w:u w:val="single"/>
                <w:lang w:val="en-US"/>
              </w:rPr>
              <w:t>GAATTC</w:t>
            </w:r>
            <w:r w:rsidRPr="00076240">
              <w:rPr>
                <w:rFonts w:cstheme="minorHAnsi"/>
                <w:lang w:val="en-US"/>
              </w:rPr>
              <w:t>GAAGGAGCCCTTCACC</w:t>
            </w:r>
            <w:r w:rsidRPr="00076240">
              <w:rPr>
                <w:rFonts w:cstheme="minorHAnsi"/>
                <w:b/>
                <w:lang w:val="en-US"/>
              </w:rPr>
              <w:t>ATGGTGCGGGTAGTGATAACGG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36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eastAsia="Calibri" w:cstheme="minorHAnsi"/>
                <w:lang w:val="en-US"/>
              </w:rPr>
              <w:t>TTC</w:t>
            </w:r>
            <w:r w:rsidRPr="00076240">
              <w:rPr>
                <w:rFonts w:eastAsia="Calibri" w:cstheme="minorHAnsi"/>
                <w:u w:val="single"/>
                <w:lang w:val="en-US"/>
              </w:rPr>
              <w:t>CATATG</w:t>
            </w:r>
            <w:r w:rsidRPr="00076240">
              <w:rPr>
                <w:rFonts w:eastAsia="Calibri" w:cstheme="minorHAnsi"/>
                <w:lang w:val="en-US"/>
              </w:rPr>
              <w:t>GTACGTACACCCTT</w:t>
            </w:r>
            <w:r w:rsidRPr="00076240">
              <w:rPr>
                <w:rFonts w:eastAsia="Calibri" w:cstheme="minorHAnsi"/>
                <w:b/>
                <w:lang w:val="en-US"/>
              </w:rPr>
              <w:t>TCAAAAATATTTTTGAAGGGCGATC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45</w:t>
            </w:r>
          </w:p>
        </w:tc>
        <w:tc>
          <w:tcPr>
            <w:tcW w:w="441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color w:val="000000"/>
              </w:rPr>
            </w:pPr>
            <w:r w:rsidRPr="00076240">
              <w:rPr>
                <w:rFonts w:cstheme="minorHAnsi"/>
                <w:color w:val="000000"/>
              </w:rPr>
              <w:t>TGGCAGCACCCTGCTAAGGAGGCAACAAG</w:t>
            </w:r>
            <w:r w:rsidRPr="00076240">
              <w:rPr>
                <w:rFonts w:cstheme="minorHAnsi"/>
                <w:b/>
                <w:bCs/>
                <w:color w:val="000000"/>
                <w:u w:val="single"/>
              </w:rPr>
              <w:t>GGATCC</w:t>
            </w:r>
            <w:r w:rsidRPr="00076240">
              <w:rPr>
                <w:rFonts w:cstheme="minorHAnsi"/>
                <w:b/>
                <w:bCs/>
                <w:color w:val="000000"/>
              </w:rPr>
              <w:t>AC</w:t>
            </w:r>
            <w:r w:rsidRPr="00076240">
              <w:rPr>
                <w:rFonts w:cstheme="minorHAnsi"/>
                <w:b/>
                <w:bCs/>
                <w:color w:val="000000"/>
                <w:u w:val="single"/>
              </w:rPr>
              <w:t>CATATG</w:t>
            </w:r>
            <w:r w:rsidRPr="00076240">
              <w:rPr>
                <w:rFonts w:cstheme="minorHAnsi"/>
                <w:b/>
                <w:bCs/>
                <w:color w:val="000000"/>
              </w:rPr>
              <w:t>CATCGAGTGCCTGG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46</w:t>
            </w:r>
          </w:p>
        </w:tc>
        <w:tc>
          <w:tcPr>
            <w:tcW w:w="441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color w:val="000000"/>
              </w:rPr>
            </w:pPr>
            <w:r w:rsidRPr="00076240">
              <w:rPr>
                <w:rFonts w:cstheme="minorHAnsi"/>
                <w:color w:val="000000"/>
              </w:rPr>
              <w:t>AGGGCATCAAGACGATGCTGGTATCACCC</w:t>
            </w:r>
            <w:r w:rsidRPr="00076240">
              <w:rPr>
                <w:rFonts w:cstheme="minorHAnsi"/>
                <w:b/>
                <w:bCs/>
                <w:color w:val="000000"/>
                <w:u w:val="single"/>
              </w:rPr>
              <w:t>GAATTC</w:t>
            </w:r>
            <w:r w:rsidRPr="00076240">
              <w:rPr>
                <w:rFonts w:cstheme="minorHAnsi"/>
                <w:b/>
                <w:bCs/>
                <w:color w:val="000000"/>
              </w:rPr>
              <w:t>G</w:t>
            </w:r>
            <w:r w:rsidRPr="00076240">
              <w:rPr>
                <w:rFonts w:cstheme="minorHAnsi"/>
                <w:b/>
                <w:bCs/>
                <w:color w:val="000000"/>
                <w:u w:val="single"/>
              </w:rPr>
              <w:t>AAGCTT</w:t>
            </w:r>
            <w:r w:rsidRPr="00076240">
              <w:rPr>
                <w:rFonts w:cstheme="minorHAnsi"/>
                <w:b/>
                <w:bCs/>
                <w:color w:val="000000"/>
              </w:rPr>
              <w:t>CACACCACCTC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47</w:t>
            </w:r>
          </w:p>
        </w:tc>
        <w:tc>
          <w:tcPr>
            <w:tcW w:w="441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color w:val="000000"/>
              </w:rPr>
            </w:pPr>
            <w:r w:rsidRPr="00076240">
              <w:rPr>
                <w:rFonts w:cstheme="minorHAnsi"/>
                <w:i/>
                <w:color w:val="000000"/>
              </w:rPr>
              <w:t>GCCCTTGGCAGCACCCTGCTAAGGAGGCAACAAGGGATCC</w:t>
            </w:r>
            <w:r w:rsidRPr="00076240">
              <w:rPr>
                <w:rFonts w:cstheme="minorHAnsi"/>
                <w:b/>
                <w:bCs/>
                <w:color w:val="000000"/>
              </w:rPr>
              <w:t>ATGAAATTTGGAAACTTTTTGCTTACATAC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48</w:t>
            </w:r>
          </w:p>
        </w:tc>
        <w:tc>
          <w:tcPr>
            <w:tcW w:w="441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color w:val="000000"/>
              </w:rPr>
            </w:pPr>
            <w:r w:rsidRPr="00076240">
              <w:rPr>
                <w:rFonts w:cstheme="minorHAnsi"/>
                <w:i/>
                <w:color w:val="000000"/>
              </w:rPr>
              <w:t>ACCACCGCGCTACTGCCGCCAGGCACTCGATGCATATGGT</w:t>
            </w:r>
            <w:r w:rsidRPr="00076240">
              <w:rPr>
                <w:rFonts w:cstheme="minorHAnsi"/>
                <w:b/>
                <w:bCs/>
                <w:color w:val="000000"/>
              </w:rPr>
              <w:t>TTAGGTATATTCCATGTGGTACTTCTTAATATTATC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lastRenderedPageBreak/>
              <w:t>49</w:t>
            </w:r>
          </w:p>
        </w:tc>
        <w:tc>
          <w:tcPr>
            <w:tcW w:w="441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color w:val="000000"/>
              </w:rPr>
            </w:pPr>
            <w:r w:rsidRPr="00076240">
              <w:rPr>
                <w:rFonts w:cstheme="minorHAnsi"/>
                <w:color w:val="000000"/>
              </w:rPr>
              <w:t>ACCATATGCATCGAGTGCCTGG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50</w:t>
            </w:r>
          </w:p>
        </w:tc>
        <w:tc>
          <w:tcPr>
            <w:tcW w:w="441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color w:val="000000"/>
              </w:rPr>
            </w:pPr>
            <w:r w:rsidRPr="00076240">
              <w:rPr>
                <w:rFonts w:cstheme="minorHAnsi"/>
                <w:color w:val="000000"/>
              </w:rPr>
              <w:t>GATCCCTTGTTGCCTCCTTAGCAG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51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bCs/>
                <w:i/>
                <w:lang w:val="en-US"/>
              </w:rPr>
              <w:t>CATTAACCTATAAAAATAGGCTTTCGCTAAGGATGATTTC</w:t>
            </w:r>
            <w:r w:rsidRPr="00076240">
              <w:rPr>
                <w:rFonts w:cstheme="minorHAnsi"/>
                <w:b/>
                <w:lang w:val="en-US"/>
              </w:rPr>
              <w:t>ATGACGCGTGCGCGGATC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52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bCs/>
                <w:i/>
                <w:lang w:val="en-US"/>
              </w:rPr>
              <w:t>GAAGACGCTAAATCCAGCTGAGCGTAGGAGCAACCCCCTA</w:t>
            </w:r>
            <w:r w:rsidRPr="00076240">
              <w:rPr>
                <w:rFonts w:cstheme="minorHAnsi"/>
                <w:b/>
                <w:lang w:val="en-US"/>
              </w:rPr>
              <w:t>CTAGCTCACCACTGGCTCAGTCACC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53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Cs/>
                <w:lang w:val="en-US"/>
              </w:rPr>
            </w:pPr>
            <w:r w:rsidRPr="00076240">
              <w:rPr>
                <w:rFonts w:cstheme="minorHAnsi"/>
                <w:bCs/>
                <w:lang w:val="en-US"/>
              </w:rPr>
              <w:t>GTTTCTTC</w:t>
            </w:r>
            <w:r w:rsidRPr="00076240">
              <w:rPr>
                <w:rFonts w:cstheme="minorHAnsi"/>
                <w:bCs/>
                <w:u w:val="single"/>
                <w:lang w:val="en-US"/>
              </w:rPr>
              <w:t>GAATTC</w:t>
            </w:r>
            <w:r w:rsidRPr="00076240">
              <w:rPr>
                <w:rFonts w:cstheme="minorHAnsi"/>
                <w:bCs/>
                <w:lang w:val="en-US"/>
              </w:rPr>
              <w:t>GCGGCCGCT</w:t>
            </w:r>
            <w:r w:rsidRPr="00076240">
              <w:rPr>
                <w:rFonts w:cstheme="minorHAnsi"/>
                <w:bCs/>
                <w:u w:val="single"/>
                <w:lang w:val="en-US"/>
              </w:rPr>
              <w:t>TCTAGA</w:t>
            </w:r>
            <w:r w:rsidRPr="00076240">
              <w:rPr>
                <w:rFonts w:cstheme="minorHAnsi"/>
                <w:bCs/>
                <w:lang w:val="en-US"/>
              </w:rPr>
              <w:t>G</w:t>
            </w:r>
            <w:r w:rsidRPr="00076240">
              <w:rPr>
                <w:rFonts w:cstheme="minorHAnsi"/>
                <w:b/>
                <w:bCs/>
                <w:lang w:val="en-US"/>
              </w:rPr>
              <w:t>ATGGCTAAAACGGTGTGGGTGTTTC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54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Cs/>
                <w:lang w:val="en-US"/>
              </w:rPr>
            </w:pPr>
            <w:r w:rsidRPr="00076240">
              <w:rPr>
                <w:rFonts w:cstheme="minorHAnsi"/>
                <w:bCs/>
                <w:lang w:val="en-US"/>
              </w:rPr>
              <w:t>GTTTCTTC</w:t>
            </w:r>
            <w:r w:rsidRPr="00076240">
              <w:rPr>
                <w:rFonts w:cstheme="minorHAnsi"/>
                <w:bCs/>
                <w:u w:val="single"/>
                <w:lang w:val="en-US"/>
              </w:rPr>
              <w:t>CTGCAG</w:t>
            </w:r>
            <w:r w:rsidRPr="00076240">
              <w:rPr>
                <w:rFonts w:cstheme="minorHAnsi"/>
                <w:bCs/>
                <w:lang w:val="en-US"/>
              </w:rPr>
              <w:t>CGGCCGCT</w:t>
            </w:r>
            <w:r w:rsidRPr="00076240">
              <w:rPr>
                <w:rFonts w:cstheme="minorHAnsi"/>
                <w:bCs/>
                <w:u w:val="single"/>
                <w:lang w:val="en-US"/>
              </w:rPr>
              <w:t>ACTAGT</w:t>
            </w:r>
            <w:r w:rsidRPr="00076240">
              <w:rPr>
                <w:rFonts w:cstheme="minorHAnsi"/>
                <w:bCs/>
                <w:lang w:val="en-US"/>
              </w:rPr>
              <w:t>A</w:t>
            </w:r>
            <w:r w:rsidRPr="00076240">
              <w:rPr>
                <w:rFonts w:cstheme="minorHAnsi"/>
                <w:b/>
                <w:bCs/>
                <w:lang w:val="en-US"/>
              </w:rPr>
              <w:t xml:space="preserve">TTAGACCGTGAGGTCTGCTGCTGTTC 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55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Cs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CATG</w:t>
            </w:r>
            <w:r w:rsidRPr="00076240">
              <w:rPr>
                <w:rFonts w:cstheme="minorHAnsi"/>
                <w:u w:val="single"/>
                <w:lang w:val="en-US"/>
              </w:rPr>
              <w:t>GAATTC</w:t>
            </w:r>
            <w:r w:rsidRPr="00076240">
              <w:rPr>
                <w:rFonts w:cstheme="minorHAnsi"/>
                <w:b/>
                <w:lang w:val="en-US"/>
              </w:rPr>
              <w:t>ATGGCTAAAACGGTGTGGGTG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56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Cs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TAGA</w:t>
            </w:r>
            <w:r w:rsidRPr="00076240">
              <w:rPr>
                <w:rFonts w:cstheme="minorHAnsi"/>
                <w:u w:val="single"/>
                <w:lang w:val="en-US"/>
              </w:rPr>
              <w:t>GGATCC</w:t>
            </w:r>
            <w:r w:rsidRPr="00076240">
              <w:rPr>
                <w:rFonts w:cstheme="minorHAnsi"/>
                <w:b/>
                <w:lang w:val="en-US"/>
              </w:rPr>
              <w:t>TTAGACCGTGAGGTCTGCTGCTG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57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Cs/>
                <w:lang w:val="en-US"/>
              </w:rPr>
            </w:pPr>
            <w:r w:rsidRPr="00076240">
              <w:rPr>
                <w:rFonts w:cstheme="minorHAnsi"/>
                <w:i/>
                <w:lang w:val="en-US"/>
              </w:rPr>
              <w:t>AACAATTTCACACAGGAAACAGACCATGGAATTC</w:t>
            </w:r>
            <w:r w:rsidRPr="00076240">
              <w:rPr>
                <w:rFonts w:cstheme="minorHAnsi"/>
                <w:b/>
                <w:lang w:val="en-US"/>
              </w:rPr>
              <w:t>ATGAAATTTGGAAACTTTTTGCTTAC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58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Cs/>
                <w:lang w:val="en-US"/>
              </w:rPr>
            </w:pPr>
            <w:r w:rsidRPr="00076240">
              <w:rPr>
                <w:rFonts w:cstheme="minorHAnsi"/>
                <w:i/>
                <w:lang w:val="en-US"/>
              </w:rPr>
              <w:t>CCCCCCCTCGAGGTCGACTCTAGAGGATCC</w:t>
            </w:r>
            <w:r w:rsidRPr="00076240">
              <w:rPr>
                <w:rFonts w:cstheme="minorHAnsi"/>
                <w:b/>
                <w:lang w:val="en-US"/>
              </w:rPr>
              <w:t>CTACATGTGGTACTTTTTAATATTATCATC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59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/>
                <w:bCs/>
                <w:lang w:val="en-US"/>
              </w:rPr>
            </w:pPr>
            <w:r w:rsidRPr="00076240">
              <w:rPr>
                <w:rFonts w:cstheme="minorHAnsi"/>
                <w:b/>
                <w:lang w:val="en-US"/>
              </w:rPr>
              <w:t>GGATCCTCTAGAGTCGACCTCG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60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/>
                <w:bCs/>
                <w:lang w:val="en-US"/>
              </w:rPr>
            </w:pPr>
            <w:r w:rsidRPr="00076240">
              <w:rPr>
                <w:rFonts w:cstheme="minorHAnsi"/>
                <w:b/>
                <w:lang w:val="en-US"/>
              </w:rPr>
              <w:t>GAATTCCATGGTCTGTTTCCTG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61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Cs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CATG</w:t>
            </w:r>
            <w:r w:rsidRPr="00076240">
              <w:rPr>
                <w:rFonts w:cstheme="minorHAnsi"/>
                <w:u w:val="single"/>
                <w:lang w:val="en-US"/>
              </w:rPr>
              <w:t>GAATTC</w:t>
            </w:r>
            <w:r w:rsidRPr="00076240">
              <w:rPr>
                <w:rFonts w:cstheme="minorHAnsi"/>
                <w:b/>
                <w:lang w:val="en-US"/>
              </w:rPr>
              <w:t>ATGACATCAGTTACTGTGCGC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62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Cs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TAGA</w:t>
            </w:r>
            <w:r w:rsidRPr="00076240">
              <w:rPr>
                <w:rFonts w:cstheme="minorHAnsi"/>
                <w:u w:val="single"/>
                <w:lang w:val="en-US"/>
              </w:rPr>
              <w:t>GGATCC</w:t>
            </w:r>
            <w:r w:rsidRPr="00076240">
              <w:rPr>
                <w:rFonts w:cstheme="minorHAnsi"/>
                <w:b/>
                <w:lang w:val="en-US"/>
              </w:rPr>
              <w:t>TTATTTTTTCGGCTGGTAATACAAG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63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Cs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CATG</w:t>
            </w:r>
            <w:r w:rsidRPr="00076240">
              <w:rPr>
                <w:rFonts w:cstheme="minorHAnsi"/>
                <w:u w:val="single"/>
                <w:lang w:val="en-US"/>
              </w:rPr>
              <w:t>GAATTC</w:t>
            </w:r>
            <w:r w:rsidRPr="00076240">
              <w:rPr>
                <w:rFonts w:cstheme="minorHAnsi"/>
                <w:b/>
                <w:lang w:val="en-US"/>
              </w:rPr>
              <w:t>ATGGTGCGGGTAGTGATAACGG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64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Cs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TAGA</w:t>
            </w:r>
            <w:r w:rsidRPr="00076240">
              <w:rPr>
                <w:rFonts w:cstheme="minorHAnsi"/>
                <w:u w:val="single"/>
                <w:lang w:val="en-US"/>
              </w:rPr>
              <w:t>GGATCC</w:t>
            </w:r>
            <w:r w:rsidRPr="00076240">
              <w:rPr>
                <w:rFonts w:cstheme="minorHAnsi"/>
                <w:b/>
                <w:lang w:val="en-US"/>
              </w:rPr>
              <w:t>TCAAAAATATTTTTGAAGGGCGATC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67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CATG</w:t>
            </w:r>
            <w:r w:rsidRPr="00076240">
              <w:rPr>
                <w:rFonts w:cstheme="minorHAnsi"/>
                <w:u w:val="single"/>
                <w:lang w:val="en-US"/>
              </w:rPr>
              <w:t>GAATTC</w:t>
            </w:r>
            <w:r w:rsidRPr="00076240">
              <w:rPr>
                <w:rFonts w:cstheme="minorHAnsi"/>
                <w:b/>
                <w:lang w:val="en-US"/>
              </w:rPr>
              <w:t>TTGACTCGACCTGGCGTTGG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68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CGAG</w:t>
            </w:r>
            <w:r w:rsidRPr="00076240">
              <w:rPr>
                <w:rFonts w:cstheme="minorHAnsi"/>
                <w:u w:val="single"/>
                <w:lang w:val="en-US"/>
              </w:rPr>
              <w:t>GTCGAC</w:t>
            </w:r>
            <w:r w:rsidRPr="00076240">
              <w:rPr>
                <w:rFonts w:cstheme="minorHAnsi"/>
                <w:b/>
                <w:lang w:val="en-US"/>
              </w:rPr>
              <w:t>CTAAACCACCGTGCCCCAAC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70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CATG</w:t>
            </w:r>
            <w:r w:rsidRPr="00076240">
              <w:rPr>
                <w:rFonts w:cstheme="minorHAnsi"/>
                <w:u w:val="single"/>
                <w:lang w:val="en-US"/>
              </w:rPr>
              <w:t>GAATTC</w:t>
            </w:r>
            <w:r w:rsidRPr="00076240">
              <w:rPr>
                <w:rFonts w:cstheme="minorHAnsi"/>
                <w:b/>
                <w:lang w:val="en-US"/>
              </w:rPr>
              <w:t>ATGACTGAAACCGGACGCCAG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71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TAGA</w:t>
            </w:r>
            <w:r w:rsidRPr="00076240">
              <w:rPr>
                <w:rFonts w:cstheme="minorHAnsi"/>
                <w:u w:val="single"/>
                <w:lang w:val="en-US"/>
              </w:rPr>
              <w:t>GGATCC</w:t>
            </w:r>
            <w:r w:rsidRPr="00076240">
              <w:rPr>
                <w:rFonts w:cstheme="minorHAnsi"/>
                <w:b/>
                <w:lang w:val="en-US"/>
              </w:rPr>
              <w:t>CTAGGGATGGAATTTCCGGAAGG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72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TTC</w:t>
            </w:r>
            <w:r w:rsidRPr="00076240">
              <w:rPr>
                <w:rFonts w:cstheme="minorHAnsi"/>
                <w:u w:val="single"/>
                <w:lang w:val="en-US"/>
              </w:rPr>
              <w:t>GGTACC</w:t>
            </w:r>
            <w:r w:rsidRPr="00076240">
              <w:rPr>
                <w:rFonts w:cstheme="minorHAnsi"/>
                <w:b/>
                <w:lang w:val="en-US"/>
              </w:rPr>
              <w:t>TTGACTCGACCTGGCGTTGG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73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TTC</w:t>
            </w:r>
            <w:r w:rsidRPr="00076240">
              <w:rPr>
                <w:rFonts w:cstheme="minorHAnsi"/>
                <w:u w:val="single"/>
                <w:lang w:val="en-US"/>
              </w:rPr>
              <w:t>CATATG</w:t>
            </w:r>
            <w:r w:rsidRPr="00076240">
              <w:rPr>
                <w:rFonts w:cstheme="minorHAnsi"/>
                <w:b/>
                <w:lang w:val="en-US"/>
              </w:rPr>
              <w:t>CTAAACCACCGTGCCCCAAC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74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TGG</w:t>
            </w:r>
            <w:r w:rsidRPr="00076240">
              <w:rPr>
                <w:rFonts w:cstheme="minorHAnsi"/>
                <w:u w:val="single"/>
                <w:lang w:val="en-US"/>
              </w:rPr>
              <w:t>GGTAC</w:t>
            </w:r>
            <w:r w:rsidRPr="00076240">
              <w:rPr>
                <w:rFonts w:cstheme="minorHAnsi"/>
                <w:lang w:val="en-US"/>
              </w:rPr>
              <w:t>CGGCC</w:t>
            </w:r>
            <w:r w:rsidRPr="00076240">
              <w:rPr>
                <w:rFonts w:cstheme="minorHAnsi"/>
                <w:u w:val="single"/>
                <w:lang w:val="en-US"/>
              </w:rPr>
              <w:t>GCGGCCGC</w:t>
            </w:r>
            <w:r w:rsidRPr="00076240">
              <w:rPr>
                <w:rFonts w:cstheme="minorHAnsi"/>
                <w:b/>
                <w:lang w:val="en-US"/>
              </w:rPr>
              <w:t>AACATTTCCTTATTTGTTGGTATTACGATAAG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lastRenderedPageBreak/>
              <w:t>75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CCT</w:t>
            </w:r>
            <w:r w:rsidRPr="00076240">
              <w:rPr>
                <w:rFonts w:cstheme="minorHAnsi"/>
                <w:u w:val="single"/>
                <w:lang w:val="en-US"/>
              </w:rPr>
              <w:t>ACTAGT</w:t>
            </w:r>
            <w:r w:rsidRPr="00076240">
              <w:rPr>
                <w:rFonts w:cstheme="minorHAnsi"/>
                <w:lang w:val="en-US"/>
              </w:rPr>
              <w:t>GGCC</w:t>
            </w:r>
            <w:r w:rsidRPr="00076240">
              <w:rPr>
                <w:rFonts w:cstheme="minorHAnsi"/>
                <w:u w:val="single"/>
                <w:lang w:val="en-US"/>
              </w:rPr>
              <w:t>ATTTAAAT</w:t>
            </w:r>
            <w:r w:rsidRPr="00076240">
              <w:rPr>
                <w:rFonts w:cstheme="minorHAnsi"/>
                <w:b/>
                <w:lang w:val="en-US"/>
              </w:rPr>
              <w:t>ACGTTTAACTGATGCTGAAGGGG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76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GGCC</w:t>
            </w:r>
            <w:r w:rsidRPr="00076240">
              <w:rPr>
                <w:rFonts w:cstheme="minorHAnsi"/>
                <w:u w:val="single"/>
                <w:lang w:val="en-US"/>
              </w:rPr>
              <w:t>ACTAGT</w:t>
            </w:r>
            <w:r w:rsidRPr="00076240">
              <w:rPr>
                <w:rFonts w:cstheme="minorHAnsi"/>
                <w:b/>
                <w:lang w:val="en-US"/>
              </w:rPr>
              <w:t>TTGACAATTAATCATCCGGCTCG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78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GGCC</w:t>
            </w:r>
            <w:r w:rsidRPr="00076240">
              <w:rPr>
                <w:rFonts w:cstheme="minorHAnsi"/>
                <w:u w:val="single"/>
                <w:lang w:val="en-US"/>
              </w:rPr>
              <w:t>GGTACC</w:t>
            </w:r>
            <w:r w:rsidRPr="00076240">
              <w:rPr>
                <w:rFonts w:cstheme="minorHAnsi"/>
                <w:b/>
                <w:lang w:val="en-US"/>
              </w:rPr>
              <w:t>CTAGGGATGGAATTTCCGGAAGG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81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i/>
                <w:lang w:val="en-US"/>
              </w:rPr>
              <w:t>CATTAACCTATAAAAATAGGCTTTCGCTAAGGATGATTTC</w:t>
            </w:r>
            <w:r w:rsidRPr="00076240">
              <w:rPr>
                <w:rFonts w:cstheme="minorHAnsi"/>
                <w:b/>
                <w:lang w:val="en-US"/>
              </w:rPr>
              <w:t>AGCTTGGGTCGATGCCCG</w:t>
            </w:r>
          </w:p>
        </w:tc>
      </w:tr>
      <w:tr w:rsidR="00076240" w:rsidRPr="00076240" w:rsidTr="0080059E">
        <w:tc>
          <w:tcPr>
            <w:tcW w:w="58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82</w:t>
            </w:r>
          </w:p>
        </w:tc>
        <w:tc>
          <w:tcPr>
            <w:tcW w:w="441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b/>
                <w:lang w:val="en-US"/>
              </w:rPr>
            </w:pPr>
            <w:r w:rsidRPr="00076240">
              <w:rPr>
                <w:rFonts w:cstheme="minorHAnsi"/>
                <w:i/>
                <w:lang w:val="en-US"/>
              </w:rPr>
              <w:t>GAAGACGCTAAATCCAGCTGAGCGTAGGAGCAACCCCCTA</w:t>
            </w:r>
            <w:r w:rsidRPr="00076240">
              <w:rPr>
                <w:rFonts w:cstheme="minorHAnsi"/>
                <w:b/>
                <w:lang w:val="en-US"/>
              </w:rPr>
              <w:t>TCGGTCTACTCTCCTCAGCCAGC</w:t>
            </w:r>
          </w:p>
        </w:tc>
      </w:tr>
    </w:tbl>
    <w:p w:rsidR="00016A21" w:rsidRPr="00076240" w:rsidRDefault="00076240" w:rsidP="00076240">
      <w:pPr>
        <w:spacing w:line="480" w:lineRule="auto"/>
        <w:jc w:val="both"/>
        <w:rPr>
          <w:rFonts w:cstheme="minorHAnsi"/>
          <w:lang w:val="en-US"/>
        </w:rPr>
      </w:pPr>
      <w:proofErr w:type="spellStart"/>
      <w:r w:rsidRPr="00076240">
        <w:rPr>
          <w:rFonts w:cstheme="minorHAnsi"/>
          <w:vertAlign w:val="superscript"/>
          <w:lang w:val="en-US"/>
        </w:rPr>
        <w:t>a</w:t>
      </w:r>
      <w:r w:rsidR="00016A21">
        <w:rPr>
          <w:rFonts w:cstheme="minorHAnsi"/>
          <w:lang w:val="en-US"/>
        </w:rPr>
        <w:t>O</w:t>
      </w:r>
      <w:r w:rsidRPr="00076240">
        <w:rPr>
          <w:rFonts w:cstheme="minorHAnsi"/>
          <w:lang w:val="en-US"/>
        </w:rPr>
        <w:t>verlapping</w:t>
      </w:r>
      <w:proofErr w:type="spellEnd"/>
      <w:r w:rsidRPr="00076240">
        <w:rPr>
          <w:rFonts w:cstheme="minorHAnsi"/>
          <w:lang w:val="en-US"/>
        </w:rPr>
        <w:t xml:space="preserve"> sequence</w:t>
      </w:r>
      <w:r w:rsidR="00016A21">
        <w:rPr>
          <w:rFonts w:cstheme="minorHAnsi"/>
          <w:lang w:val="en-US"/>
        </w:rPr>
        <w:t>s</w:t>
      </w:r>
      <w:r w:rsidRPr="00076240">
        <w:rPr>
          <w:rFonts w:cstheme="minorHAnsi"/>
          <w:lang w:val="en-US"/>
        </w:rPr>
        <w:t xml:space="preserve"> to perform </w:t>
      </w:r>
      <w:r w:rsidR="00016A21">
        <w:rPr>
          <w:rFonts w:cstheme="minorHAnsi"/>
          <w:lang w:val="en-US"/>
        </w:rPr>
        <w:t xml:space="preserve">the </w:t>
      </w:r>
      <w:r w:rsidRPr="00076240">
        <w:rPr>
          <w:rFonts w:cstheme="minorHAnsi"/>
          <w:lang w:val="en-US"/>
        </w:rPr>
        <w:t xml:space="preserve">Gibson assembly </w:t>
      </w:r>
      <w:r w:rsidR="00016A21">
        <w:rPr>
          <w:rFonts w:cstheme="minorHAnsi"/>
          <w:lang w:val="en-US"/>
        </w:rPr>
        <w:t>are</w:t>
      </w:r>
      <w:r w:rsidRPr="00076240">
        <w:rPr>
          <w:rFonts w:cstheme="minorHAnsi"/>
          <w:lang w:val="en-US"/>
        </w:rPr>
        <w:t xml:space="preserve"> in italics. Sequence</w:t>
      </w:r>
      <w:r w:rsidR="00016A21">
        <w:rPr>
          <w:rFonts w:cstheme="minorHAnsi"/>
          <w:lang w:val="en-US"/>
        </w:rPr>
        <w:t>s</w:t>
      </w:r>
      <w:r w:rsidRPr="00076240">
        <w:rPr>
          <w:rFonts w:cstheme="minorHAnsi"/>
          <w:lang w:val="en-US"/>
        </w:rPr>
        <w:t xml:space="preserve"> hybridizing to the template DNA </w:t>
      </w:r>
      <w:r w:rsidR="00016A21">
        <w:rPr>
          <w:rFonts w:cstheme="minorHAnsi"/>
          <w:lang w:val="en-US"/>
        </w:rPr>
        <w:t>are</w:t>
      </w:r>
      <w:r w:rsidRPr="00076240">
        <w:rPr>
          <w:rFonts w:cstheme="minorHAnsi"/>
          <w:lang w:val="en-US"/>
        </w:rPr>
        <w:t xml:space="preserve"> in bold. Restriction sites are underlined.</w:t>
      </w:r>
    </w:p>
    <w:p w:rsidR="00076240" w:rsidRPr="00076240" w:rsidRDefault="00076240" w:rsidP="00076240">
      <w:pPr>
        <w:spacing w:line="480" w:lineRule="auto"/>
        <w:jc w:val="both"/>
        <w:rPr>
          <w:rFonts w:cstheme="minorHAnsi"/>
          <w:lang w:val="en-US"/>
        </w:rPr>
      </w:pPr>
    </w:p>
    <w:p w:rsidR="00076240" w:rsidRPr="00076240" w:rsidRDefault="00076240" w:rsidP="00076240">
      <w:pPr>
        <w:spacing w:line="480" w:lineRule="auto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Table S3.</w:t>
      </w:r>
      <w:r w:rsidRPr="00076240">
        <w:rPr>
          <w:rFonts w:cstheme="minorHAnsi"/>
          <w:lang w:val="en-US"/>
        </w:rPr>
        <w:t xml:space="preserve"> Oligonucleotides used to verify mutants in this study.</w:t>
      </w:r>
    </w:p>
    <w:tbl>
      <w:tblPr>
        <w:tblStyle w:val="TableGrid"/>
        <w:tblW w:w="5000" w:type="pct"/>
        <w:tblLook w:val="04A0"/>
      </w:tblPr>
      <w:tblGrid>
        <w:gridCol w:w="1521"/>
        <w:gridCol w:w="7199"/>
      </w:tblGrid>
      <w:tr w:rsidR="00076240" w:rsidRPr="00076240" w:rsidTr="0080059E">
        <w:trPr>
          <w:tblHeader/>
        </w:trPr>
        <w:tc>
          <w:tcPr>
            <w:tcW w:w="872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Number</w:t>
            </w:r>
          </w:p>
        </w:tc>
        <w:tc>
          <w:tcPr>
            <w:tcW w:w="4128" w:type="pct"/>
            <w:vAlign w:val="center"/>
          </w:tcPr>
          <w:p w:rsidR="00076240" w:rsidRPr="00076240" w:rsidRDefault="00076240" w:rsidP="00076240">
            <w:pPr>
              <w:spacing w:line="480" w:lineRule="auto"/>
              <w:jc w:val="left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Sequence (5’ → 3’)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97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TGCCACTTGACGTCTAAGAA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98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ATTACCGCCTTTGAGTGAGC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100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AGTCGGCAAATAACCCTCGG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101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GCCAGGCATCAAATAAAACG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Style w:val="Emphasis"/>
                <w:rFonts w:cstheme="minorHAnsi"/>
                <w:i w:val="0"/>
                <w:lang w:val="en-US"/>
              </w:rPr>
            </w:pPr>
            <w:r w:rsidRPr="00076240">
              <w:rPr>
                <w:rStyle w:val="Emphasis"/>
                <w:rFonts w:cstheme="minorHAnsi"/>
                <w:lang w:val="en-US"/>
              </w:rPr>
              <w:t>102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color w:val="000000"/>
              </w:rPr>
            </w:pPr>
            <w:r w:rsidRPr="00076240">
              <w:rPr>
                <w:rFonts w:cstheme="minorHAnsi"/>
                <w:color w:val="000000"/>
              </w:rPr>
              <w:t>GCTTGCCTTCCTATGGTTCGG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Style w:val="Emphasis"/>
                <w:rFonts w:cstheme="minorHAnsi"/>
                <w:i w:val="0"/>
                <w:lang w:val="en-US"/>
              </w:rPr>
            </w:pPr>
            <w:r w:rsidRPr="00076240">
              <w:rPr>
                <w:rStyle w:val="Emphasis"/>
                <w:rFonts w:cstheme="minorHAnsi"/>
                <w:lang w:val="en-US"/>
              </w:rPr>
              <w:t>103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color w:val="000000"/>
              </w:rPr>
            </w:pPr>
            <w:r w:rsidRPr="00076240">
              <w:rPr>
                <w:rFonts w:cstheme="minorHAnsi"/>
                <w:color w:val="000000"/>
              </w:rPr>
              <w:t>CCTGTGCAGCAGGAGCGG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104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Style w:val="Emphasis"/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GTGGACCGCTTGCTGCAACTC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105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Style w:val="Emphasis"/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GCTTGGCAGACCGCTGGTG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106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CGCTTCCCACGCTGAGAGG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108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TGCTGGGTAGTTCTCCGCTGC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 xml:space="preserve">109 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CAAAAAGCCCAACTCCGCCC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110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CCGATACCAGGATCTTGCCATCC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lastRenderedPageBreak/>
              <w:t>111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GTCGGCTTGGTCAACATCGGC</w:t>
            </w:r>
          </w:p>
        </w:tc>
      </w:tr>
      <w:tr w:rsidR="00076240" w:rsidRPr="00076240" w:rsidTr="0080059E">
        <w:tc>
          <w:tcPr>
            <w:tcW w:w="872" w:type="pct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112</w:t>
            </w:r>
          </w:p>
        </w:tc>
        <w:tc>
          <w:tcPr>
            <w:tcW w:w="4128" w:type="pct"/>
            <w:vAlign w:val="bottom"/>
          </w:tcPr>
          <w:p w:rsidR="00076240" w:rsidRPr="00076240" w:rsidRDefault="00076240" w:rsidP="00076240">
            <w:pPr>
              <w:spacing w:line="480" w:lineRule="auto"/>
              <w:rPr>
                <w:rFonts w:cstheme="minorHAnsi"/>
                <w:lang w:val="en-US"/>
              </w:rPr>
            </w:pPr>
            <w:r w:rsidRPr="00076240">
              <w:rPr>
                <w:rFonts w:cstheme="minorHAnsi"/>
                <w:lang w:val="en-US"/>
              </w:rPr>
              <w:t>CACTACGCCTTCGGTGTTGGC</w:t>
            </w:r>
          </w:p>
        </w:tc>
      </w:tr>
    </w:tbl>
    <w:p w:rsidR="00076240" w:rsidRPr="00076240" w:rsidRDefault="00076240" w:rsidP="00076240">
      <w:pPr>
        <w:spacing w:line="480" w:lineRule="auto"/>
        <w:jc w:val="both"/>
        <w:rPr>
          <w:rFonts w:cstheme="minorHAnsi"/>
          <w:i/>
          <w:lang w:val="en-US"/>
        </w:rPr>
      </w:pPr>
    </w:p>
    <w:p w:rsidR="001966CA" w:rsidRPr="009B5D72" w:rsidRDefault="001966CA" w:rsidP="00076240">
      <w:pPr>
        <w:spacing w:line="480" w:lineRule="auto"/>
        <w:rPr>
          <w:rFonts w:cstheme="minorHAnsi"/>
          <w:b/>
          <w:lang w:val="en-US"/>
        </w:rPr>
      </w:pPr>
      <w:r w:rsidRPr="009B5D72">
        <w:rPr>
          <w:rFonts w:cstheme="minorHAnsi"/>
          <w:b/>
          <w:lang w:val="en-US"/>
        </w:rPr>
        <w:t>References</w:t>
      </w:r>
    </w:p>
    <w:p w:rsidR="001966CA" w:rsidRDefault="001966CA" w:rsidP="00076240">
      <w:pPr>
        <w:spacing w:line="480" w:lineRule="auto"/>
        <w:rPr>
          <w:rFonts w:cstheme="minorHAnsi"/>
        </w:rPr>
      </w:pPr>
    </w:p>
    <w:p w:rsidR="00C81E9C" w:rsidRPr="00C81E9C" w:rsidRDefault="00300779" w:rsidP="00C81E9C">
      <w:pPr>
        <w:spacing w:after="0" w:line="240" w:lineRule="auto"/>
        <w:ind w:left="720" w:hanging="720"/>
        <w:jc w:val="both"/>
        <w:rPr>
          <w:rFonts w:ascii="Calibri" w:hAnsi="Calibri" w:cs="Calibri"/>
          <w:noProof/>
          <w:lang w:val="en-US"/>
        </w:rPr>
      </w:pPr>
      <w:r>
        <w:rPr>
          <w:rFonts w:cstheme="minorHAnsi"/>
        </w:rPr>
        <w:fldChar w:fldCharType="begin"/>
      </w:r>
      <w:r w:rsidR="001966CA" w:rsidRPr="00C81E9C">
        <w:rPr>
          <w:rFonts w:cstheme="minorHAnsi"/>
          <w:lang w:val="en-US"/>
        </w:rPr>
        <w:instrText xml:space="preserve"> ADDIN EN.REFLIST </w:instrText>
      </w:r>
      <w:r>
        <w:rPr>
          <w:rFonts w:cstheme="minorHAnsi"/>
        </w:rPr>
        <w:fldChar w:fldCharType="separate"/>
      </w:r>
      <w:bookmarkStart w:id="1" w:name="_ENREF_1"/>
      <w:r w:rsidR="00C81E9C" w:rsidRPr="00C81E9C">
        <w:rPr>
          <w:rFonts w:ascii="Calibri" w:hAnsi="Calibri" w:cs="Calibri"/>
          <w:noProof/>
          <w:lang w:val="en-US"/>
        </w:rPr>
        <w:t>1.</w:t>
      </w:r>
      <w:r w:rsidR="00C81E9C" w:rsidRPr="00C81E9C">
        <w:rPr>
          <w:rFonts w:ascii="Calibri" w:hAnsi="Calibri" w:cs="Calibri"/>
          <w:noProof/>
          <w:lang w:val="en-US"/>
        </w:rPr>
        <w:tab/>
        <w:t xml:space="preserve">Moronta-Barrios F, Espinosa J, Contreras A. Negative control of cell size in the cyanobacterium </w:t>
      </w:r>
      <w:r w:rsidR="00C81E9C" w:rsidRPr="00C81E9C">
        <w:rPr>
          <w:rFonts w:ascii="Calibri" w:hAnsi="Calibri" w:cs="Calibri"/>
          <w:i/>
          <w:noProof/>
          <w:lang w:val="en-US"/>
        </w:rPr>
        <w:t>Synechococcus elongatus</w:t>
      </w:r>
      <w:r w:rsidR="00C81E9C" w:rsidRPr="00C81E9C">
        <w:rPr>
          <w:rFonts w:ascii="Calibri" w:hAnsi="Calibri" w:cs="Calibri"/>
          <w:noProof/>
          <w:lang w:val="en-US"/>
        </w:rPr>
        <w:t xml:space="preserve"> PCC 7942 by the essential response regulator RpaB. FEBS Lett. 2013;587 5:504-509.</w:t>
      </w:r>
      <w:bookmarkEnd w:id="1"/>
    </w:p>
    <w:p w:rsidR="00C81E9C" w:rsidRPr="00C81E9C" w:rsidRDefault="00C81E9C" w:rsidP="00C81E9C">
      <w:pPr>
        <w:spacing w:after="0" w:line="240" w:lineRule="auto"/>
        <w:ind w:left="720" w:hanging="720"/>
        <w:jc w:val="both"/>
        <w:rPr>
          <w:rFonts w:ascii="Calibri" w:hAnsi="Calibri" w:cs="Calibri"/>
          <w:noProof/>
          <w:lang w:val="en-US"/>
        </w:rPr>
      </w:pPr>
      <w:bookmarkStart w:id="2" w:name="_ENREF_2"/>
      <w:r w:rsidRPr="00C81E9C">
        <w:rPr>
          <w:rFonts w:ascii="Calibri" w:hAnsi="Calibri" w:cs="Calibri"/>
          <w:noProof/>
          <w:lang w:val="en-US"/>
        </w:rPr>
        <w:t>2.</w:t>
      </w:r>
      <w:r w:rsidRPr="00C81E9C">
        <w:rPr>
          <w:rFonts w:ascii="Calibri" w:hAnsi="Calibri" w:cs="Calibri"/>
          <w:noProof/>
          <w:lang w:val="en-US"/>
        </w:rPr>
        <w:tab/>
        <w:t>Andersson CR, Tsinoremas NF, Shelton J, Lebedeva NV, Yarrow J, Min H, Golden SS. Application of bioluminescence to the study of circadian rhythms in cyanobacteria. Methods Enzymol. 2000;305:527-542.</w:t>
      </w:r>
      <w:bookmarkEnd w:id="2"/>
    </w:p>
    <w:p w:rsidR="00C81E9C" w:rsidRPr="00C81E9C" w:rsidRDefault="00C81E9C" w:rsidP="00C81E9C">
      <w:pPr>
        <w:spacing w:after="0" w:line="240" w:lineRule="auto"/>
        <w:ind w:left="720" w:hanging="720"/>
        <w:jc w:val="both"/>
        <w:rPr>
          <w:rFonts w:ascii="Calibri" w:hAnsi="Calibri" w:cs="Calibri"/>
          <w:noProof/>
          <w:lang w:val="en-US"/>
        </w:rPr>
      </w:pPr>
      <w:bookmarkStart w:id="3" w:name="_ENREF_3"/>
      <w:r w:rsidRPr="00C81E9C">
        <w:rPr>
          <w:rFonts w:ascii="Calibri" w:hAnsi="Calibri" w:cs="Calibri"/>
          <w:noProof/>
          <w:lang w:val="en-US"/>
        </w:rPr>
        <w:t>3.</w:t>
      </w:r>
      <w:r w:rsidRPr="00C81E9C">
        <w:rPr>
          <w:rFonts w:ascii="Calibri" w:hAnsi="Calibri" w:cs="Calibri"/>
          <w:noProof/>
          <w:lang w:val="en-US"/>
        </w:rPr>
        <w:tab/>
        <w:t>Fernandez-Lopez R, Machon C, Longshaw CM, Martin S, Molin S, Zechner EL, Espinosa M, Lanka E, de la Cruz F. Unsaturated fatty acids are inhibitors of bacterial conjugation. Microbiology. 2005;151 Pt 11:3517-3526.</w:t>
      </w:r>
      <w:bookmarkEnd w:id="3"/>
    </w:p>
    <w:p w:rsidR="00C81E9C" w:rsidRPr="00BD1866" w:rsidRDefault="00C81E9C" w:rsidP="00C81E9C">
      <w:pPr>
        <w:spacing w:after="0" w:line="240" w:lineRule="auto"/>
        <w:ind w:left="720" w:hanging="720"/>
        <w:jc w:val="both"/>
        <w:rPr>
          <w:rFonts w:ascii="Calibri" w:hAnsi="Calibri" w:cs="Calibri"/>
          <w:noProof/>
        </w:rPr>
      </w:pPr>
      <w:bookmarkStart w:id="4" w:name="_ENREF_4"/>
      <w:r w:rsidRPr="00C81E9C">
        <w:rPr>
          <w:rFonts w:ascii="Calibri" w:hAnsi="Calibri" w:cs="Calibri"/>
          <w:noProof/>
          <w:lang w:val="en-US"/>
        </w:rPr>
        <w:t>4.</w:t>
      </w:r>
      <w:r w:rsidRPr="00C81E9C">
        <w:rPr>
          <w:rFonts w:ascii="Calibri" w:hAnsi="Calibri" w:cs="Calibri"/>
          <w:noProof/>
          <w:lang w:val="en-US"/>
        </w:rPr>
        <w:tab/>
        <w:t xml:space="preserve">Encinas D: DNA transactions in a model cyanobacterium </w:t>
      </w:r>
      <w:r w:rsidRPr="00C81E9C">
        <w:rPr>
          <w:rFonts w:ascii="Calibri" w:hAnsi="Calibri" w:cs="Calibri"/>
          <w:i/>
          <w:noProof/>
          <w:lang w:val="en-US"/>
        </w:rPr>
        <w:t>Synechococcus elongatus</w:t>
      </w:r>
      <w:r w:rsidRPr="00C81E9C">
        <w:rPr>
          <w:rFonts w:ascii="Calibri" w:hAnsi="Calibri" w:cs="Calibri"/>
          <w:noProof/>
          <w:lang w:val="en-US"/>
        </w:rPr>
        <w:t xml:space="preserve"> PCC 7942. </w:t>
      </w:r>
      <w:r w:rsidRPr="00BD1866">
        <w:rPr>
          <w:rFonts w:ascii="Calibri" w:hAnsi="Calibri" w:cs="Calibri"/>
          <w:noProof/>
        </w:rPr>
        <w:t>University of Cantabria, Instituto de Biomedicina y Biotecnología de Cantabria (Universidad de Cantabria—Consejo Superior de Investigaciones Científicas); 2014.</w:t>
      </w:r>
      <w:bookmarkEnd w:id="4"/>
    </w:p>
    <w:p w:rsidR="00C81E9C" w:rsidRPr="00C81E9C" w:rsidRDefault="00C81E9C" w:rsidP="00C81E9C">
      <w:pPr>
        <w:spacing w:line="240" w:lineRule="auto"/>
        <w:ind w:left="720" w:hanging="720"/>
        <w:jc w:val="both"/>
        <w:rPr>
          <w:rFonts w:ascii="Calibri" w:hAnsi="Calibri" w:cs="Calibri"/>
          <w:noProof/>
          <w:lang w:val="en-US"/>
        </w:rPr>
      </w:pPr>
      <w:bookmarkStart w:id="5" w:name="_ENREF_5"/>
      <w:r w:rsidRPr="00C81E9C">
        <w:rPr>
          <w:rFonts w:ascii="Calibri" w:hAnsi="Calibri" w:cs="Calibri"/>
          <w:noProof/>
          <w:lang w:val="en-US"/>
        </w:rPr>
        <w:t>5.</w:t>
      </w:r>
      <w:r w:rsidRPr="00C81E9C">
        <w:rPr>
          <w:rFonts w:ascii="Calibri" w:hAnsi="Calibri" w:cs="Calibri"/>
          <w:noProof/>
          <w:lang w:val="en-US"/>
        </w:rPr>
        <w:tab/>
        <w:t xml:space="preserve">Nakahira Y, Ogawa A, Asano H, Oyama T, Tozawa Y. Theophylline-dependent riboswitch as a novel genetic tool for strict regulation of protein expression in Cyanobacterium </w:t>
      </w:r>
      <w:r w:rsidRPr="00C81E9C">
        <w:rPr>
          <w:rFonts w:ascii="Calibri" w:hAnsi="Calibri" w:cs="Calibri"/>
          <w:i/>
          <w:noProof/>
          <w:lang w:val="en-US"/>
        </w:rPr>
        <w:t xml:space="preserve">Synechococcus elongatus </w:t>
      </w:r>
      <w:r w:rsidRPr="00C81E9C">
        <w:rPr>
          <w:rFonts w:ascii="Calibri" w:hAnsi="Calibri" w:cs="Calibri"/>
          <w:noProof/>
          <w:lang w:val="en-US"/>
        </w:rPr>
        <w:t>PCC 7942. Plant Cell Physiol. 2013;54 10:1724-1735.</w:t>
      </w:r>
      <w:bookmarkEnd w:id="5"/>
    </w:p>
    <w:p w:rsidR="00C81E9C" w:rsidRDefault="00C81E9C" w:rsidP="00C81E9C">
      <w:pPr>
        <w:spacing w:line="240" w:lineRule="auto"/>
        <w:jc w:val="both"/>
        <w:rPr>
          <w:rFonts w:ascii="Calibri" w:hAnsi="Calibri" w:cs="Calibri"/>
          <w:noProof/>
          <w:lang w:val="en-US"/>
        </w:rPr>
      </w:pPr>
    </w:p>
    <w:p w:rsidR="00600E08" w:rsidRPr="00076240" w:rsidRDefault="00300779" w:rsidP="00076240">
      <w:pPr>
        <w:spacing w:line="480" w:lineRule="auto"/>
        <w:rPr>
          <w:rFonts w:cstheme="minorHAnsi"/>
        </w:rPr>
      </w:pPr>
      <w:r>
        <w:rPr>
          <w:rFonts w:cstheme="minorHAnsi"/>
        </w:rPr>
        <w:fldChar w:fldCharType="end"/>
      </w:r>
    </w:p>
    <w:sectPr w:rsidR="00600E08" w:rsidRPr="00076240" w:rsidSect="003C011D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188" w:rsidRDefault="00B51188" w:rsidP="00076240">
      <w:pPr>
        <w:spacing w:after="0" w:line="240" w:lineRule="auto"/>
      </w:pPr>
      <w:r>
        <w:separator/>
      </w:r>
    </w:p>
  </w:endnote>
  <w:endnote w:type="continuationSeparator" w:id="0">
    <w:p w:rsidR="00B51188" w:rsidRDefault="00B51188" w:rsidP="00076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5147520"/>
      <w:docPartObj>
        <w:docPartGallery w:val="Page Numbers (Bottom of Page)"/>
        <w:docPartUnique/>
      </w:docPartObj>
    </w:sdtPr>
    <w:sdtContent>
      <w:p w:rsidR="00076240" w:rsidRDefault="00300779">
        <w:pPr>
          <w:pStyle w:val="Footer"/>
          <w:jc w:val="center"/>
        </w:pPr>
        <w:r>
          <w:fldChar w:fldCharType="begin"/>
        </w:r>
        <w:r w:rsidR="00076240">
          <w:instrText>PAGE   \* MERGEFORMAT</w:instrText>
        </w:r>
        <w:r>
          <w:fldChar w:fldCharType="separate"/>
        </w:r>
        <w:r w:rsidR="003C011D">
          <w:rPr>
            <w:noProof/>
          </w:rPr>
          <w:t>6</w:t>
        </w:r>
        <w:r>
          <w:fldChar w:fldCharType="end"/>
        </w:r>
      </w:p>
    </w:sdtContent>
  </w:sdt>
  <w:p w:rsidR="00076240" w:rsidRDefault="000762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188" w:rsidRDefault="00B51188" w:rsidP="00076240">
      <w:pPr>
        <w:spacing w:after="0" w:line="240" w:lineRule="auto"/>
      </w:pPr>
      <w:r>
        <w:separator/>
      </w:r>
    </w:p>
  </w:footnote>
  <w:footnote w:type="continuationSeparator" w:id="0">
    <w:p w:rsidR="00B51188" w:rsidRDefault="00B51188" w:rsidP="000762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 sin negrit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azfvxefgda9pge2velpw5a69rd2vxtfwfpe&quot;&gt;paper version 2.0&lt;record-ids&gt;&lt;item&gt;56&lt;/item&gt;&lt;item&gt;57&lt;/item&gt;&lt;item&gt;58&lt;/item&gt;&lt;item&gt;59&lt;/item&gt;&lt;item&gt;76&lt;/item&gt;&lt;/record-ids&gt;&lt;/item&gt;&lt;/Libraries&gt;"/>
  </w:docVars>
  <w:rsids>
    <w:rsidRoot w:val="00076240"/>
    <w:rsid w:val="00016A21"/>
    <w:rsid w:val="00076240"/>
    <w:rsid w:val="001966CA"/>
    <w:rsid w:val="00296975"/>
    <w:rsid w:val="00300779"/>
    <w:rsid w:val="003954FE"/>
    <w:rsid w:val="003C011D"/>
    <w:rsid w:val="004F5187"/>
    <w:rsid w:val="00547E89"/>
    <w:rsid w:val="006966F7"/>
    <w:rsid w:val="00727992"/>
    <w:rsid w:val="00897BF4"/>
    <w:rsid w:val="00960746"/>
    <w:rsid w:val="009B5D72"/>
    <w:rsid w:val="00A55CE6"/>
    <w:rsid w:val="00B4390A"/>
    <w:rsid w:val="00B506EE"/>
    <w:rsid w:val="00B51188"/>
    <w:rsid w:val="00BD1866"/>
    <w:rsid w:val="00C81E9C"/>
    <w:rsid w:val="00F60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2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6240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med-content">
    <w:name w:val="named-content"/>
    <w:basedOn w:val="DefaultParagraphFont"/>
    <w:rsid w:val="00076240"/>
  </w:style>
  <w:style w:type="character" w:styleId="Emphasis">
    <w:name w:val="Emphasis"/>
    <w:basedOn w:val="DefaultParagraphFont"/>
    <w:uiPriority w:val="20"/>
    <w:qFormat/>
    <w:rsid w:val="0007624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762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2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624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240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76240"/>
  </w:style>
  <w:style w:type="paragraph" w:styleId="Header">
    <w:name w:val="header"/>
    <w:basedOn w:val="Normal"/>
    <w:link w:val="HeaderChar"/>
    <w:uiPriority w:val="99"/>
    <w:unhideWhenUsed/>
    <w:rsid w:val="000762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40"/>
  </w:style>
  <w:style w:type="paragraph" w:styleId="Footer">
    <w:name w:val="footer"/>
    <w:basedOn w:val="Normal"/>
    <w:link w:val="FooterChar"/>
    <w:uiPriority w:val="99"/>
    <w:unhideWhenUsed/>
    <w:rsid w:val="000762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40"/>
  </w:style>
  <w:style w:type="character" w:styleId="Hyperlink">
    <w:name w:val="Hyperlink"/>
    <w:basedOn w:val="DefaultParagraphFont"/>
    <w:uiPriority w:val="99"/>
    <w:unhideWhenUsed/>
    <w:rsid w:val="001966C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66C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del Carmen Santos Merino</dc:creator>
  <cp:keywords/>
  <dc:description/>
  <cp:lastModifiedBy>0013434</cp:lastModifiedBy>
  <cp:revision>11</cp:revision>
  <dcterms:created xsi:type="dcterms:W3CDTF">2018-06-07T14:44:00Z</dcterms:created>
  <dcterms:modified xsi:type="dcterms:W3CDTF">2018-08-30T07:51:00Z</dcterms:modified>
</cp:coreProperties>
</file>