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9B8" w:rsidRPr="000133DE" w:rsidRDefault="001119B8" w:rsidP="001119B8">
      <w:pPr>
        <w:keepNext/>
        <w:spacing w:before="240"/>
        <w:jc w:val="center"/>
        <w:rPr>
          <w:rFonts w:ascii="Cambria" w:hAnsi="Cambria" w:cs="Times New Roman"/>
          <w:b/>
          <w:sz w:val="32"/>
          <w:szCs w:val="28"/>
        </w:rPr>
      </w:pPr>
      <w:r w:rsidRPr="000133DE">
        <w:rPr>
          <w:rFonts w:ascii="Cambria" w:hAnsi="Cambria" w:cs="Times New Roman"/>
          <w:b/>
          <w:sz w:val="32"/>
          <w:szCs w:val="28"/>
        </w:rPr>
        <w:t>Synthesis and Techno-Economic Assessment</w:t>
      </w:r>
      <w:r>
        <w:rPr>
          <w:rFonts w:ascii="Cambria" w:hAnsi="Cambria" w:cs="Times New Roman"/>
          <w:b/>
          <w:sz w:val="32"/>
          <w:szCs w:val="28"/>
        </w:rPr>
        <w:t xml:space="preserve"> of</w:t>
      </w:r>
      <w:r w:rsidRPr="000133DE">
        <w:rPr>
          <w:rFonts w:ascii="Cambria" w:hAnsi="Cambria" w:cs="Times New Roman"/>
          <w:b/>
          <w:sz w:val="32"/>
          <w:szCs w:val="28"/>
        </w:rPr>
        <w:t xml:space="preserve"> Microbial</w:t>
      </w:r>
      <w:r>
        <w:rPr>
          <w:rFonts w:ascii="Cambria" w:hAnsi="Cambria" w:cs="Times New Roman"/>
          <w:b/>
          <w:sz w:val="32"/>
          <w:szCs w:val="28"/>
        </w:rPr>
        <w:t>-Based Processes for</w:t>
      </w:r>
      <w:r w:rsidRPr="000133DE">
        <w:rPr>
          <w:rFonts w:ascii="Cambria" w:hAnsi="Cambria" w:cs="Times New Roman"/>
          <w:b/>
          <w:sz w:val="32"/>
          <w:szCs w:val="28"/>
        </w:rPr>
        <w:t xml:space="preserve"> Terpenes</w:t>
      </w:r>
      <w:r>
        <w:rPr>
          <w:rFonts w:ascii="Cambria" w:hAnsi="Cambria" w:cs="Times New Roman"/>
          <w:b/>
          <w:sz w:val="32"/>
          <w:szCs w:val="28"/>
        </w:rPr>
        <w:t xml:space="preserve"> Production</w:t>
      </w:r>
    </w:p>
    <w:p w:rsidR="00251B40" w:rsidRPr="00014F8C" w:rsidRDefault="00251B40" w:rsidP="00251B40">
      <w:pPr>
        <w:keepNext/>
        <w:spacing w:before="240"/>
        <w:ind w:left="720" w:right="720"/>
        <w:jc w:val="center"/>
        <w:rPr>
          <w:rFonts w:ascii="Cambria" w:hAnsi="Cambria" w:cs="Times New Roman"/>
        </w:rPr>
      </w:pPr>
      <w:r w:rsidRPr="00014F8C">
        <w:rPr>
          <w:rFonts w:ascii="Cambria" w:hAnsi="Cambria" w:cs="Times New Roman"/>
          <w:b/>
        </w:rPr>
        <w:t>Wenzhao Wu</w:t>
      </w:r>
      <w:r w:rsidRPr="00014F8C">
        <w:rPr>
          <w:rFonts w:ascii="Cambria" w:hAnsi="Cambria" w:cs="Times New Roman"/>
        </w:rPr>
        <w:t xml:space="preserve">, </w:t>
      </w:r>
      <w:r w:rsidRPr="00014F8C">
        <w:rPr>
          <w:rFonts w:ascii="Cambria" w:hAnsi="Cambria" w:cs="Times New Roman"/>
          <w:b/>
        </w:rPr>
        <w:t>Christos T. Maravelias</w:t>
      </w:r>
      <w:r w:rsidRPr="00014F8C">
        <w:rPr>
          <w:rFonts w:ascii="Cambria" w:hAnsi="Cambria" w:cs="Times New Roman"/>
          <w:b/>
          <w:vertAlign w:val="superscript"/>
        </w:rPr>
        <w:t>*</w:t>
      </w:r>
    </w:p>
    <w:p w:rsidR="00251B40" w:rsidRPr="00014F8C" w:rsidRDefault="00251B40" w:rsidP="00251B40">
      <w:pPr>
        <w:keepNext/>
        <w:spacing w:before="120"/>
        <w:ind w:left="720" w:right="720"/>
        <w:jc w:val="center"/>
        <w:rPr>
          <w:rFonts w:ascii="Cambria" w:hAnsi="Cambria" w:cs="Times New Roman"/>
        </w:rPr>
      </w:pPr>
      <w:r w:rsidRPr="00014F8C">
        <w:rPr>
          <w:rFonts w:ascii="Cambria" w:hAnsi="Cambria" w:cs="Times New Roman"/>
        </w:rPr>
        <w:t>Dept. of Chemical and Biological Engineering and DOE Great Lakes Bioenergy Research Center, University of Wisconsin-Madison, Madison, WI 53706</w:t>
      </w:r>
    </w:p>
    <w:p w:rsidR="0016536A" w:rsidRPr="00014F8C" w:rsidRDefault="0016536A" w:rsidP="0016536A">
      <w:pPr>
        <w:keepNext/>
        <w:spacing w:before="240"/>
        <w:jc w:val="center"/>
        <w:rPr>
          <w:rFonts w:ascii="Cambria" w:hAnsi="Cambria" w:cs="Times New Roman"/>
          <w:b/>
          <w:sz w:val="28"/>
          <w:szCs w:val="28"/>
          <w:u w:val="single"/>
        </w:rPr>
      </w:pPr>
      <w:r w:rsidRPr="00014F8C">
        <w:rPr>
          <w:rFonts w:ascii="Cambria" w:hAnsi="Cambria" w:cs="Times New Roman"/>
          <w:b/>
          <w:sz w:val="28"/>
          <w:szCs w:val="28"/>
          <w:u w:val="single"/>
        </w:rPr>
        <w:t>Additional File</w:t>
      </w:r>
      <w:r w:rsidR="00F836CC" w:rsidRPr="00014F8C">
        <w:rPr>
          <w:rFonts w:ascii="Cambria" w:hAnsi="Cambria" w:cs="Times New Roman"/>
          <w:b/>
          <w:sz w:val="28"/>
          <w:szCs w:val="28"/>
          <w:u w:val="single"/>
        </w:rPr>
        <w:t xml:space="preserve"> 1</w:t>
      </w:r>
      <w:r w:rsidRPr="00014F8C">
        <w:rPr>
          <w:rFonts w:ascii="Cambria" w:hAnsi="Cambria" w:cs="Times New Roman"/>
          <w:b/>
          <w:sz w:val="28"/>
          <w:szCs w:val="28"/>
          <w:u w:val="single"/>
        </w:rPr>
        <w:t xml:space="preserve"> </w:t>
      </w:r>
    </w:p>
    <w:p w:rsidR="00D34858" w:rsidRPr="00014F8C" w:rsidRDefault="004F2A5E" w:rsidP="00014F8C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 w:rsidRPr="00014F8C">
        <w:rPr>
          <w:rFonts w:ascii="Cambria" w:hAnsi="Cambria"/>
          <w:b/>
          <w:sz w:val="28"/>
          <w:szCs w:val="28"/>
        </w:rPr>
        <w:t xml:space="preserve">1. </w:t>
      </w:r>
      <w:r w:rsidR="007D7F29" w:rsidRPr="00014F8C">
        <w:rPr>
          <w:rFonts w:ascii="Cambria" w:hAnsi="Cambria"/>
          <w:b/>
          <w:sz w:val="28"/>
          <w:szCs w:val="28"/>
        </w:rPr>
        <w:t>VVM</w:t>
      </w:r>
      <w:r w:rsidR="007D7F29" w:rsidRPr="00014F8C">
        <w:rPr>
          <w:rFonts w:ascii="Cambria" w:hAnsi="Cambria"/>
          <w:b/>
          <w:sz w:val="28"/>
          <w:szCs w:val="28"/>
          <w:vertAlign w:val="superscript"/>
        </w:rPr>
        <w:t>MIN</w:t>
      </w:r>
      <w:r w:rsidR="007D7F29" w:rsidRPr="00014F8C">
        <w:rPr>
          <w:rFonts w:ascii="Cambria" w:hAnsi="Cambria"/>
          <w:b/>
          <w:sz w:val="28"/>
          <w:szCs w:val="28"/>
        </w:rPr>
        <w:t xml:space="preserve"> calculation</w:t>
      </w:r>
    </w:p>
    <w:p w:rsidR="007D7F29" w:rsidRPr="00014F8C" w:rsidRDefault="009956E4" w:rsidP="00014F8C">
      <w:pPr>
        <w:spacing w:before="120" w:after="0" w:line="340" w:lineRule="exact"/>
        <w:rPr>
          <w:rFonts w:ascii="Cambria" w:hAnsi="Cambria"/>
        </w:rPr>
      </w:pPr>
      <w:r w:rsidRPr="00014F8C">
        <w:rPr>
          <w:rFonts w:ascii="Cambria" w:hAnsi="Cambria"/>
        </w:rPr>
        <w:t>The minimum amount of air required (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air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p>
        </m:sSubSup>
        <m:r>
          <w:rPr>
            <w:rFonts w:ascii="Cambria Math" w:hAnsi="Cambria Math"/>
          </w:rPr>
          <m:t xml:space="preserve">, </m:t>
        </m:r>
        <m:r>
          <m:rPr>
            <m:sty m:val="p"/>
          </m:rPr>
          <w:rPr>
            <w:rFonts w:ascii="Cambria Math" w:hAnsi="Cambria Math"/>
          </w:rPr>
          <m:t>L</m:t>
        </m:r>
      </m:oMath>
      <w:r w:rsidRPr="00014F8C">
        <w:rPr>
          <w:rFonts w:ascii="Cambria" w:hAnsi="Cambria"/>
        </w:rPr>
        <w:t xml:space="preserve"> air/g glucose) </w:t>
      </w:r>
      <w:r w:rsidR="007D7F29" w:rsidRPr="00014F8C">
        <w:rPr>
          <w:rFonts w:ascii="Cambria" w:hAnsi="Cambria"/>
        </w:rPr>
        <w:t xml:space="preserve">can be calculated based on the stoichiometry of </w:t>
      </w:r>
      <w:r w:rsidR="00712D55">
        <w:rPr>
          <w:rFonts w:ascii="Cambria" w:hAnsi="Cambria"/>
        </w:rPr>
        <w:t>Equations 1-4</w:t>
      </w:r>
      <w:r w:rsidRPr="00014F8C">
        <w:rPr>
          <w:rFonts w:ascii="Cambria" w:hAnsi="Cambria"/>
        </w:rPr>
        <w:t xml:space="preserve"> in the main text</w:t>
      </w:r>
      <w:r w:rsidR="00E413D6">
        <w:rPr>
          <w:rFonts w:ascii="Cambria" w:hAnsi="Cambria"/>
        </w:rPr>
        <w:t>.</w:t>
      </w:r>
      <w:r w:rsidRPr="00014F8C">
        <w:rPr>
          <w:rFonts w:ascii="Cambria" w:hAnsi="Cambria"/>
        </w:rPr>
        <w:t xml:space="preserve"> </w:t>
      </w:r>
      <w:r w:rsidR="00E413D6">
        <w:rPr>
          <w:rFonts w:ascii="Cambria" w:hAnsi="Cambria"/>
        </w:rPr>
        <w:t>The result is</w:t>
      </w:r>
      <w:r w:rsidRPr="00014F8C">
        <w:rPr>
          <w:rFonts w:ascii="Cambria" w:hAnsi="Cambria"/>
        </w:rPr>
        <w:t xml:space="preserve"> shown in Equation A1.</w:t>
      </w:r>
    </w:p>
    <w:p w:rsidR="00251B40" w:rsidRPr="00014F8C" w:rsidRDefault="00530E02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air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</w:rPr>
                      <m:t>η</m:t>
                    </m:r>
                    <m:r>
                      <w:rPr>
                        <w:rFonts w:ascii="Cambria Math" w:hAnsi="Cambria Math"/>
                      </w:rPr>
                      <m:t>×z%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ζ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eastAsia="宋体" w:hAnsi="Cambria Math" w:cs="Times New Roman"/>
                      </w:rPr>
                      <m:t>θ</m:t>
                    </m:r>
                    <m:r>
                      <w:rPr>
                        <w:rFonts w:ascii="Cambria Math" w:hAnsi="Cambria Math"/>
                      </w:rPr>
                      <m:t>×x%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宋体" w:hAnsi="Cambria Math" w:cs="Times New Roman"/>
                      </w:rPr>
                      <m:t>ζ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×σ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O2</m:t>
                </m:r>
              </m:sub>
            </m:sSub>
            <m:r>
              <w:rPr>
                <w:rFonts w:ascii="Cambria Math" w:hAnsi="Cambria Math"/>
              </w:rPr>
              <m:t>×</m:t>
            </m:r>
            <m:r>
              <m:rPr>
                <m:sty m:val="p"/>
              </m:rPr>
              <w:rPr>
                <w:rFonts w:ascii="Cambria Math" w:eastAsia="宋体" w:hAnsi="Cambria Math" w:cs="Times New Roman"/>
              </w:rPr>
              <m:t>ν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192×z%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180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38.08×x%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180</m:t>
                    </m:r>
                  </m:den>
                </m:f>
              </m:e>
            </m:d>
            <m:r>
              <w:rPr>
                <w:rFonts w:ascii="Cambria Math" w:hAnsi="Cambria Math"/>
              </w:rPr>
              <m:t xml:space="preserve">×24 </m:t>
            </m:r>
            <m:r>
              <m:rPr>
                <m:sty m:val="p"/>
              </m:rPr>
              <w:rPr>
                <w:rFonts w:ascii="Cambria Math" w:hAnsi="Cambria Math"/>
              </w:rPr>
              <m:t>L/mol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32g/mol</m:t>
            </m:r>
            <m:r>
              <w:rPr>
                <w:rFonts w:ascii="Cambria Math" w:hAnsi="Cambria Math"/>
              </w:rPr>
              <m:t>×21%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oxygen in air</m:t>
            </m:r>
          </m:den>
        </m:f>
        <m:r>
          <w:rPr>
            <w:rFonts w:ascii="Cambria Math" w:eastAsia="宋体" w:hAnsi="Cambria Math" w:cs="Times New Roman"/>
          </w:rPr>
          <m:t>=0.0167</m:t>
        </m:r>
        <m:r>
          <w:rPr>
            <w:rFonts w:ascii="Cambria Math" w:hAnsi="Cambria Math"/>
          </w:rPr>
          <m:t>×</m:t>
        </m:r>
        <m:r>
          <w:rPr>
            <w:rFonts w:ascii="Cambria Math" w:eastAsia="宋体" w:hAnsi="Cambria Math" w:cs="Times New Roman"/>
          </w:rPr>
          <m:t>(100-y)</m:t>
        </m:r>
      </m:oMath>
      <w:r w:rsidR="00E647D6">
        <w:rPr>
          <w:rFonts w:ascii="Cambria" w:eastAsia="宋体" w:hAnsi="Cambria" w:cs="Times New Roman"/>
        </w:rPr>
        <w:tab/>
      </w:r>
      <w:r w:rsidR="00251B40" w:rsidRPr="00014F8C">
        <w:rPr>
          <w:rFonts w:ascii="Cambria" w:eastAsia="宋体" w:hAnsi="Cambria" w:cs="Times New Roman"/>
        </w:rPr>
        <w:t>(</w:t>
      </w:r>
      <w:r w:rsidR="009956E4" w:rsidRPr="00014F8C">
        <w:rPr>
          <w:rFonts w:ascii="Cambria" w:eastAsia="宋体" w:hAnsi="Cambria" w:cs="Times New Roman"/>
        </w:rPr>
        <w:t>A1</w:t>
      </w:r>
      <w:r w:rsidR="00251B40" w:rsidRPr="00014F8C">
        <w:rPr>
          <w:rFonts w:ascii="Cambria" w:eastAsia="宋体" w:hAnsi="Cambria" w:cs="Times New Roman"/>
        </w:rPr>
        <w:t>)</w:t>
      </w:r>
    </w:p>
    <w:p w:rsidR="00934735" w:rsidRDefault="00934735" w:rsidP="00014F8C">
      <w:pPr>
        <w:tabs>
          <w:tab w:val="left" w:pos="6120"/>
          <w:tab w:val="left" w:pos="9450"/>
        </w:tabs>
        <w:snapToGrid w:val="0"/>
        <w:spacing w:before="120" w:after="0" w:line="340" w:lineRule="exact"/>
        <w:jc w:val="both"/>
        <w:rPr>
          <w:rFonts w:ascii="Cambria" w:eastAsia="宋体" w:hAnsi="Cambria" w:cs="Times New Roman"/>
        </w:rPr>
      </w:pPr>
      <w:proofErr w:type="gramStart"/>
      <w:r>
        <w:rPr>
          <w:rFonts w:ascii="Cambria" w:eastAsia="宋体" w:hAnsi="Cambria" w:cs="Times New Roman"/>
        </w:rPr>
        <w:t>where</w:t>
      </w:r>
      <w:proofErr w:type="gramEnd"/>
      <w:r>
        <w:rPr>
          <w:rFonts w:ascii="Cambria" w:eastAsia="宋体" w:hAnsi="Cambria" w:cs="Times New Roman"/>
        </w:rPr>
        <w:t xml:space="preserve"> </w:t>
      </w:r>
      <w:r w:rsidR="00DD15A6" w:rsidRPr="00DD15A6">
        <w:rPr>
          <w:rFonts w:ascii="Cambria" w:eastAsia="宋体" w:hAnsi="Cambria" w:cs="Times New Roman"/>
          <w:i/>
        </w:rPr>
        <w:t>ζ</w:t>
      </w:r>
      <w:r w:rsidR="00DD15A6">
        <w:rPr>
          <w:rFonts w:ascii="Cambria" w:eastAsia="宋体" w:hAnsi="Cambria" w:cs="Times New Roman"/>
        </w:rPr>
        <w:t xml:space="preserve">, </w:t>
      </w:r>
      <w:r w:rsidR="00DD15A6" w:rsidRPr="00DD15A6">
        <w:rPr>
          <w:rFonts w:ascii="Cambria" w:eastAsia="宋体" w:hAnsi="Cambria" w:cs="Times New Roman"/>
          <w:i/>
        </w:rPr>
        <w:t>η</w:t>
      </w:r>
      <w:r w:rsidR="00DD15A6">
        <w:rPr>
          <w:rFonts w:ascii="Cambria" w:eastAsia="宋体" w:hAnsi="Cambria" w:cs="Times New Roman"/>
        </w:rPr>
        <w:t xml:space="preserve"> and </w:t>
      </w:r>
      <w:r w:rsidR="00DD15A6" w:rsidRPr="00DD15A6">
        <w:rPr>
          <w:rFonts w:ascii="Cambria" w:eastAsia="宋体" w:hAnsi="Cambria" w:cs="Times New Roman"/>
          <w:i/>
        </w:rPr>
        <w:t>θ</w:t>
      </w:r>
      <w:r w:rsidR="00DD15A6">
        <w:rPr>
          <w:rFonts w:ascii="Cambria" w:eastAsia="宋体" w:hAnsi="Cambria" w:cs="Times New Roman"/>
        </w:rPr>
        <w:t xml:space="preserve"> </w:t>
      </w:r>
      <w:r w:rsidR="00E62FC9">
        <w:rPr>
          <w:rFonts w:ascii="Cambria" w:eastAsia="宋体" w:hAnsi="Cambria" w:cs="Times New Roman"/>
        </w:rPr>
        <w:t xml:space="preserve">represent the </w:t>
      </w:r>
      <w:proofErr w:type="spellStart"/>
      <w:r w:rsidR="00E62FC9">
        <w:rPr>
          <w:rFonts w:ascii="Cambria" w:eastAsia="宋体" w:hAnsi="Cambria" w:cs="Times New Roman"/>
        </w:rPr>
        <w:t>stoichiometrically</w:t>
      </w:r>
      <w:proofErr w:type="spellEnd"/>
      <w:r w:rsidR="00E62FC9">
        <w:rPr>
          <w:rFonts w:ascii="Cambria" w:eastAsia="宋体" w:hAnsi="Cambria" w:cs="Times New Roman"/>
        </w:rPr>
        <w:t xml:space="preserve"> weighted molecular weights of glucose and O</w:t>
      </w:r>
      <w:r w:rsidR="00E62FC9" w:rsidRPr="00E62FC9">
        <w:rPr>
          <w:rFonts w:ascii="Cambria" w:eastAsia="宋体" w:hAnsi="Cambria" w:cs="Times New Roman"/>
          <w:vertAlign w:val="subscript"/>
        </w:rPr>
        <w:t>2</w:t>
      </w:r>
      <w:r w:rsidR="00DD15A6">
        <w:rPr>
          <w:rFonts w:ascii="Cambria" w:eastAsia="宋体" w:hAnsi="Cambria" w:cs="Times New Roman"/>
        </w:rPr>
        <w:t xml:space="preserve"> (consu</w:t>
      </w:r>
      <w:r w:rsidR="00712D55">
        <w:rPr>
          <w:rFonts w:ascii="Cambria" w:eastAsia="宋体" w:hAnsi="Cambria" w:cs="Times New Roman"/>
        </w:rPr>
        <w:t>med and produced), respectively</w:t>
      </w:r>
      <w:r w:rsidR="00E62FC9">
        <w:rPr>
          <w:rFonts w:ascii="Cambria" w:eastAsia="宋体" w:hAnsi="Cambria" w:cs="Times New Roman"/>
        </w:rPr>
        <w:t xml:space="preserve">; </w:t>
      </w:r>
      <w:r w:rsidR="00DD15A6" w:rsidRPr="00DD15A6">
        <w:rPr>
          <w:rFonts w:ascii="Cambria" w:eastAsia="宋体" w:hAnsi="Cambria" w:cs="Times New Roman"/>
        </w:rPr>
        <w:t>MW</w:t>
      </w:r>
      <w:r w:rsidR="00DD15A6" w:rsidRPr="00DD15A6">
        <w:rPr>
          <w:rFonts w:ascii="Cambria" w:eastAsia="宋体" w:hAnsi="Cambria" w:cs="Times New Roman"/>
          <w:vertAlign w:val="subscript"/>
        </w:rPr>
        <w:t>O2</w:t>
      </w:r>
      <w:r w:rsidR="00DD15A6">
        <w:rPr>
          <w:rFonts w:ascii="Cambria" w:eastAsia="宋体" w:hAnsi="Cambria" w:cs="Times New Roman"/>
        </w:rPr>
        <w:t xml:space="preserve"> </w:t>
      </w:r>
      <w:r w:rsidR="00E62FC9">
        <w:rPr>
          <w:rFonts w:ascii="Cambria" w:eastAsia="宋体" w:hAnsi="Cambria" w:cs="Times New Roman"/>
        </w:rPr>
        <w:t>is the molecular weight of O</w:t>
      </w:r>
      <w:r w:rsidR="00E62FC9" w:rsidRPr="00E62FC9">
        <w:rPr>
          <w:rFonts w:ascii="Cambria" w:eastAsia="宋体" w:hAnsi="Cambria" w:cs="Times New Roman"/>
          <w:vertAlign w:val="subscript"/>
        </w:rPr>
        <w:t>2</w:t>
      </w:r>
      <w:r w:rsidR="002735B1">
        <w:rPr>
          <w:rFonts w:ascii="Cambria" w:eastAsia="宋体" w:hAnsi="Cambria" w:cs="Times New Roman"/>
        </w:rPr>
        <w:t xml:space="preserve">; </w:t>
      </w:r>
      <m:oMath>
        <m:r>
          <w:rPr>
            <w:rFonts w:ascii="Cambria Math" w:hAnsi="Cambria Math"/>
          </w:rPr>
          <m:t>σ</m:t>
        </m:r>
      </m:oMath>
      <w:r w:rsidR="00DD15A6">
        <w:rPr>
          <w:rFonts w:ascii="Cambria" w:eastAsia="宋体" w:hAnsi="Cambria" w:cs="Times New Roman"/>
        </w:rPr>
        <w:t xml:space="preserve"> </w:t>
      </w:r>
      <w:r w:rsidR="006332FC">
        <w:rPr>
          <w:rFonts w:ascii="Cambria" w:eastAsia="宋体" w:hAnsi="Cambria" w:cs="Times New Roman"/>
        </w:rPr>
        <w:t>is the molar volume of</w:t>
      </w:r>
      <w:r w:rsidR="00E62FC9">
        <w:rPr>
          <w:rFonts w:ascii="Cambria" w:eastAsia="宋体" w:hAnsi="Cambria" w:cs="Times New Roman"/>
        </w:rPr>
        <w:t xml:space="preserve"> gas</w:t>
      </w:r>
      <w:r w:rsidR="009340A7">
        <w:rPr>
          <w:rFonts w:ascii="Cambria" w:eastAsia="宋体" w:hAnsi="Cambria" w:cs="Times New Roman"/>
        </w:rPr>
        <w:t xml:space="preserve"> at </w:t>
      </w:r>
      <w:r w:rsidR="002735B1">
        <w:rPr>
          <w:rFonts w:ascii="Cambria" w:eastAsia="宋体" w:hAnsi="Cambria" w:cs="Times New Roman"/>
        </w:rPr>
        <w:t>normal conditions</w:t>
      </w:r>
      <w:r w:rsidR="00DD15A6">
        <w:rPr>
          <w:rFonts w:ascii="Cambria" w:eastAsia="宋体" w:hAnsi="Cambria" w:cs="Times New Roman"/>
        </w:rPr>
        <w:t>; ν is the volumetric percentage of oxygen in air</w:t>
      </w:r>
      <w:r w:rsidR="00E62FC9">
        <w:rPr>
          <w:rFonts w:ascii="Cambria" w:eastAsia="宋体" w:hAnsi="Cambria" w:cs="Times New Roman"/>
        </w:rPr>
        <w:t>.</w:t>
      </w:r>
    </w:p>
    <w:p w:rsidR="009444DB" w:rsidRPr="00014F8C" w:rsidRDefault="009444DB" w:rsidP="00014F8C">
      <w:pPr>
        <w:tabs>
          <w:tab w:val="left" w:pos="6120"/>
          <w:tab w:val="left" w:pos="9450"/>
        </w:tabs>
        <w:snapToGrid w:val="0"/>
        <w:spacing w:before="120" w:after="0" w:line="340" w:lineRule="exact"/>
        <w:jc w:val="both"/>
        <w:rPr>
          <w:rFonts w:ascii="Cambria" w:eastAsia="宋体" w:hAnsi="Cambria" w:cs="Times New Roman"/>
        </w:rPr>
      </w:pPr>
      <w:r w:rsidRPr="00014F8C">
        <w:rPr>
          <w:rFonts w:ascii="Cambria" w:eastAsia="宋体" w:hAnsi="Cambria" w:cs="Times New Roman"/>
        </w:rPr>
        <w:t>VVM</w:t>
      </w:r>
      <w:r w:rsidRPr="00014F8C">
        <w:rPr>
          <w:rFonts w:ascii="Cambria" w:eastAsia="宋体" w:hAnsi="Cambria" w:cs="Times New Roman"/>
          <w:vertAlign w:val="superscript"/>
        </w:rPr>
        <w:t>MIN</w:t>
      </w:r>
      <w:r w:rsidRPr="00014F8C">
        <w:rPr>
          <w:rFonts w:ascii="Cambria" w:eastAsia="宋体" w:hAnsi="Cambria" w:cs="Times New Roman"/>
        </w:rPr>
        <w:t xml:space="preserve"> is derived</w:t>
      </w:r>
      <w:r w:rsidR="00934735">
        <w:rPr>
          <w:rFonts w:ascii="Cambria" w:eastAsia="宋体" w:hAnsi="Cambria" w:cs="Times New Roman"/>
        </w:rPr>
        <w:t xml:space="preserve"> as shown in Equation</w:t>
      </w:r>
      <w:r w:rsidRPr="00014F8C">
        <w:rPr>
          <w:rFonts w:ascii="Cambria" w:eastAsia="宋体" w:hAnsi="Cambria" w:cs="Times New Roman"/>
        </w:rPr>
        <w:t xml:space="preserve"> A2 using the definition of VVM, where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IN</m:t>
            </m:r>
          </m:sup>
        </m:sSup>
      </m:oMath>
      <w:r w:rsidRPr="00014F8C">
        <w:rPr>
          <w:rFonts w:ascii="Cambria" w:eastAsia="宋体" w:hAnsi="Cambria" w:cs="Times New Roman"/>
          <w:iCs/>
        </w:rPr>
        <w:t xml:space="preserve"> is the total volumetric flow r</w:t>
      </w:r>
      <w:r w:rsidR="00B226AD">
        <w:rPr>
          <w:rFonts w:ascii="Cambria" w:eastAsia="宋体" w:hAnsi="Cambria" w:cs="Times New Roman"/>
          <w:iCs/>
        </w:rPr>
        <w:t xml:space="preserve">ate of the feed liquid per unit of </w:t>
      </w:r>
      <w:r w:rsidRPr="00014F8C">
        <w:rPr>
          <w:rFonts w:ascii="Cambria" w:eastAsia="宋体" w:hAnsi="Cambria" w:cs="Times New Roman"/>
          <w:iCs/>
        </w:rPr>
        <w:t>glucose</w:t>
      </w:r>
      <w:r w:rsidR="00B226AD">
        <w:rPr>
          <w:rFonts w:ascii="Cambria" w:eastAsia="宋体" w:hAnsi="Cambria" w:cs="Times New Roman"/>
          <w:iCs/>
        </w:rPr>
        <w:t xml:space="preserve"> flow rate</w:t>
      </w:r>
      <w:r w:rsidRPr="00014F8C">
        <w:rPr>
          <w:rFonts w:ascii="Cambria" w:eastAsia="宋体" w:hAnsi="Cambria" w:cs="Times New Roman"/>
          <w:iCs/>
        </w:rPr>
        <w:t xml:space="preserve"> (L/g glucose);</w:t>
      </w:r>
      <w:r w:rsidR="00934735">
        <w:rPr>
          <w:rFonts w:ascii="Cambria" w:eastAsia="宋体" w:hAnsi="Cambria" w:cs="Times New Roman"/>
          <w:iCs/>
        </w:rPr>
        <w:t xml:space="preserve"> </w:t>
      </w:r>
      <m:oMath>
        <m:r>
          <w:rPr>
            <w:rFonts w:ascii="Cambria Math" w:hAnsi="Cambria Math"/>
          </w:rPr>
          <m:t>τ</m:t>
        </m:r>
      </m:oMath>
      <w:r w:rsidR="00934735">
        <w:rPr>
          <w:rFonts w:ascii="Cambria" w:eastAsia="宋体" w:hAnsi="Cambria" w:cs="Times New Roman"/>
        </w:rPr>
        <w:t xml:space="preserve"> is fermenter residence time (min);</w:t>
      </w:r>
      <w:r w:rsidRPr="00014F8C">
        <w:rPr>
          <w:rFonts w:ascii="Cambria" w:eastAsia="宋体" w:hAnsi="Cambria" w:cs="Times New Roman"/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liq</m:t>
            </m:r>
          </m:sub>
        </m:sSub>
      </m:oMath>
      <w:r w:rsidR="00934735">
        <w:rPr>
          <w:rFonts w:ascii="Cambria" w:eastAsia="宋体" w:hAnsi="Cambria" w:cs="Times New Roman"/>
          <w:iCs/>
        </w:rPr>
        <w:t xml:space="preserve"> is </w:t>
      </w:r>
      <w:r w:rsidRPr="00014F8C">
        <w:rPr>
          <w:rFonts w:ascii="Cambria" w:eastAsia="宋体" w:hAnsi="Cambria" w:cs="Times New Roman"/>
          <w:iCs/>
        </w:rPr>
        <w:t>density</w:t>
      </w:r>
      <w:r w:rsidR="001F09DF" w:rsidRPr="00014F8C">
        <w:rPr>
          <w:rFonts w:ascii="Cambria" w:eastAsia="宋体" w:hAnsi="Cambria" w:cs="Times New Roman"/>
          <w:iCs/>
        </w:rPr>
        <w:t xml:space="preserve"> (g/L)</w:t>
      </w:r>
      <w:r w:rsidRPr="00014F8C">
        <w:rPr>
          <w:rFonts w:ascii="Cambria" w:eastAsia="宋体" w:hAnsi="Cambria" w:cs="Times New Roman"/>
          <w:iCs/>
        </w:rPr>
        <w:t xml:space="preserve"> of the feed</w:t>
      </w:r>
      <w:r w:rsidR="001F09DF" w:rsidRPr="00014F8C">
        <w:rPr>
          <w:rFonts w:ascii="Cambria" w:eastAsia="宋体" w:hAnsi="Cambria" w:cs="Times New Roman"/>
          <w:iCs/>
        </w:rPr>
        <w:t xml:space="preserve"> (glucose-water mixture)</w:t>
      </w:r>
      <w:r w:rsidRPr="00014F8C">
        <w:rPr>
          <w:rFonts w:ascii="Cambria" w:eastAsia="宋体" w:hAnsi="Cambria" w:cs="Times New Roman"/>
          <w:iCs/>
        </w:rPr>
        <w:t>, which is a fitted function based on known experimental data points</w:t>
      </w:r>
      <w:r w:rsidR="000B1E0A" w:rsidRPr="00014F8C">
        <w:rPr>
          <w:rFonts w:ascii="Cambria" w:eastAsia="宋体" w:hAnsi="Cambria" w:cs="Times New Roman"/>
          <w:iCs/>
        </w:rPr>
        <w:t xml:space="preserve"> (see Additional File 2)</w:t>
      </w:r>
      <w:r w:rsidRPr="00014F8C">
        <w:rPr>
          <w:rFonts w:ascii="Cambria" w:eastAsia="宋体" w:hAnsi="Cambria" w:cs="Times New Roman"/>
          <w:iCs/>
        </w:rPr>
        <w:t xml:space="preserve">, i.e.,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liq</m:t>
            </m:r>
          </m:sub>
        </m:sSub>
        <m:r>
          <w:rPr>
            <w:rFonts w:ascii="Cambria Math" w:hAnsi="Cambria Math"/>
          </w:rPr>
          <m:t>=294.75×</m:t>
        </m:r>
        <m:r>
          <m:rPr>
            <m:sty m:val="p"/>
          </m:rPr>
          <w:rPr>
            <w:rFonts w:ascii="Cambria Math" w:hAnsi="Cambria Math"/>
          </w:rPr>
          <m:t>glucose concentration (wt%)</m:t>
        </m:r>
        <m:r>
          <w:rPr>
            <w:rFonts w:ascii="Cambria Math" w:hAnsi="Cambria Math"/>
          </w:rPr>
          <m:t>+1000</m:t>
        </m:r>
      </m:oMath>
      <w:r w:rsidRPr="00014F8C">
        <w:rPr>
          <w:rFonts w:ascii="Cambria" w:eastAsia="宋体" w:hAnsi="Cambria" w:cs="Times New Roman"/>
        </w:rPr>
        <w:t>.</w:t>
      </w:r>
    </w:p>
    <w:p w:rsidR="00251B40" w:rsidRPr="00014F8C" w:rsidRDefault="00530E02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VVM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p>
        </m:s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air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MIN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IN</m:t>
                </m:r>
              </m:sup>
            </m:sSup>
            <m:r>
              <w:rPr>
                <w:rFonts w:ascii="Cambria Math" w:hAnsi="Cambria Math"/>
              </w:rPr>
              <m:t>×τ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eastAsia="宋体" w:hAnsi="Cambria Math" w:cs="Times New Roman"/>
              </w:rPr>
              <m:t>0.0167</m:t>
            </m:r>
            <m:r>
              <w:rPr>
                <w:rFonts w:ascii="Cambria Math" w:hAnsi="Cambria Math"/>
              </w:rPr>
              <m:t>×</m:t>
            </m:r>
            <m:r>
              <w:rPr>
                <w:rFonts w:ascii="Cambria Math" w:eastAsia="宋体" w:hAnsi="Cambria Math" w:cs="Times New Roman"/>
              </w:rPr>
              <m:t>(100-y)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glucose concentration</m:t>
                </m:r>
                <m:r>
                  <w:rPr>
                    <w:rFonts w:ascii="Cambria Math" w:hAnsi="Cambria Math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liq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×45</m:t>
            </m:r>
            <m:r>
              <m:rPr>
                <m:sty m:val="p"/>
              </m:rPr>
              <w:rPr>
                <w:rFonts w:ascii="Cambria Math" w:hAnsi="Cambria Math"/>
              </w:rPr>
              <m:t>h</m:t>
            </m:r>
            <m:r>
              <w:rPr>
                <w:rFonts w:ascii="Cambria Math" w:hAnsi="Cambria Math"/>
              </w:rPr>
              <m:t>×60</m:t>
            </m:r>
            <m:r>
              <m:rPr>
                <m:sty m:val="p"/>
              </m:rPr>
              <w:rPr>
                <w:rFonts w:ascii="Cambria Math" w:hAnsi="Cambria Math"/>
              </w:rPr>
              <m:t>min/h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eastAsia="宋体" w:hAnsi="Cambria Math" w:cs="Times New Roman"/>
              </w:rPr>
              <m:t>(100-y)×</m:t>
            </m:r>
            <m:r>
              <m:rPr>
                <m:sty m:val="p"/>
              </m:rPr>
              <w:rPr>
                <w:rFonts w:ascii="Cambria Math" w:hAnsi="Cambria Math"/>
              </w:rPr>
              <m:t>glucose concentration</m:t>
            </m:r>
            <m:r>
              <w:rPr>
                <w:rFonts w:ascii="Cambria Math" w:hAnsi="Cambria Math"/>
              </w:rPr>
              <m:t>×(</m:t>
            </m:r>
            <m:r>
              <m:rPr>
                <m:sty m:val="p"/>
              </m:rPr>
              <w:rPr>
                <w:rFonts w:ascii="Cambria Math" w:hAnsi="Cambria Math"/>
              </w:rPr>
              <m:t>294.75×glucose concentration+1000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161677</m:t>
            </m:r>
          </m:den>
        </m:f>
      </m:oMath>
      <w:r w:rsidR="00251B40" w:rsidRPr="00014F8C">
        <w:rPr>
          <w:rFonts w:ascii="Cambria" w:eastAsia="宋体" w:hAnsi="Cambria" w:cs="Times New Roman"/>
        </w:rPr>
        <w:tab/>
      </w:r>
      <w:r w:rsidR="0078424B">
        <w:rPr>
          <w:rFonts w:ascii="Cambria" w:eastAsia="宋体" w:hAnsi="Cambria" w:cs="Times New Roman"/>
        </w:rPr>
        <w:tab/>
      </w:r>
      <w:r w:rsidR="00251B40" w:rsidRPr="00014F8C">
        <w:rPr>
          <w:rFonts w:ascii="Cambria" w:eastAsia="宋体" w:hAnsi="Cambria" w:cs="Times New Roman"/>
        </w:rPr>
        <w:t>(</w:t>
      </w:r>
      <w:r w:rsidR="001F09DF" w:rsidRPr="00014F8C">
        <w:rPr>
          <w:rFonts w:ascii="Cambria" w:eastAsia="宋体" w:hAnsi="Cambria" w:cs="Times New Roman"/>
        </w:rPr>
        <w:t>A2</w:t>
      </w:r>
      <w:r w:rsidR="00251B40" w:rsidRPr="00014F8C">
        <w:rPr>
          <w:rFonts w:ascii="Cambria" w:eastAsia="宋体" w:hAnsi="Cambria" w:cs="Times New Roman"/>
        </w:rPr>
        <w:t>)</w:t>
      </w:r>
    </w:p>
    <w:p w:rsidR="001F09DF" w:rsidRPr="00014F8C" w:rsidRDefault="00251B40" w:rsidP="00014F8C">
      <w:pPr>
        <w:spacing w:before="120" w:after="0" w:line="340" w:lineRule="exact"/>
        <w:jc w:val="both"/>
        <w:rPr>
          <w:rFonts w:ascii="Cambria" w:hAnsi="Cambria"/>
        </w:rPr>
      </w:pPr>
      <w:r w:rsidRPr="00014F8C">
        <w:rPr>
          <w:rFonts w:ascii="Cambria" w:hAnsi="Cambria"/>
        </w:rPr>
        <w:t>For example, in Case 1</w:t>
      </w:r>
      <w:r w:rsidR="001F09DF" w:rsidRPr="00014F8C">
        <w:rPr>
          <w:rFonts w:ascii="Cambria" w:hAnsi="Cambria"/>
        </w:rPr>
        <w:t xml:space="preserve"> (glucose </w:t>
      </w:r>
      <w:r w:rsidR="003C0077">
        <w:rPr>
          <w:rFonts w:ascii="Cambria" w:hAnsi="Cambria"/>
        </w:rPr>
        <w:t>concentration</w:t>
      </w:r>
      <w:r w:rsidR="001F09DF" w:rsidRPr="00014F8C">
        <w:rPr>
          <w:rFonts w:ascii="Cambria" w:hAnsi="Cambria"/>
        </w:rPr>
        <w:t xml:space="preserve"> = 14 </w:t>
      </w:r>
      <w:proofErr w:type="spellStart"/>
      <w:r w:rsidR="001F09DF" w:rsidRPr="00014F8C">
        <w:rPr>
          <w:rFonts w:ascii="Cambria" w:hAnsi="Cambria"/>
        </w:rPr>
        <w:t>wt</w:t>
      </w:r>
      <w:proofErr w:type="spellEnd"/>
      <w:r w:rsidR="001F09DF" w:rsidRPr="00014F8C">
        <w:rPr>
          <w:rFonts w:ascii="Cambria" w:hAnsi="Cambria"/>
        </w:rPr>
        <w:t xml:space="preserve">%, </w:t>
      </w:r>
      <w:r w:rsidR="00934735">
        <w:rPr>
          <w:rFonts w:ascii="Cambria" w:hAnsi="Cambria"/>
        </w:rPr>
        <w:t>yield = 0.</w:t>
      </w:r>
      <w:r w:rsidR="001F09DF" w:rsidRPr="00014F8C">
        <w:rPr>
          <w:rFonts w:ascii="Cambria" w:hAnsi="Cambria"/>
        </w:rPr>
        <w:t xml:space="preserve">45 %, i.e., </w:t>
      </w:r>
      <w:r w:rsidR="001F09DF" w:rsidRPr="00B226AD">
        <w:rPr>
          <w:rFonts w:ascii="Cambria" w:hAnsi="Cambria"/>
          <w:i/>
        </w:rPr>
        <w:t>y</w:t>
      </w:r>
      <w:r w:rsidR="00934735">
        <w:rPr>
          <w:rFonts w:ascii="Cambria" w:hAnsi="Cambria"/>
        </w:rPr>
        <w:t>=0.</w:t>
      </w:r>
      <w:r w:rsidR="001F09DF" w:rsidRPr="00014F8C">
        <w:rPr>
          <w:rFonts w:ascii="Cambria" w:hAnsi="Cambria"/>
        </w:rPr>
        <w:t>45)</w:t>
      </w:r>
      <w:r w:rsidRPr="00014F8C">
        <w:rPr>
          <w:rFonts w:ascii="Cambria" w:hAnsi="Cambria"/>
        </w:rPr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VVM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sup>
        </m:sSup>
        <m:r>
          <w:rPr>
            <w:rFonts w:ascii="Cambria Math" w:hAnsi="Cambria Math"/>
          </w:rPr>
          <m:t>=0.090</m:t>
        </m:r>
      </m:oMath>
      <w:r w:rsidRPr="00014F8C">
        <w:rPr>
          <w:rFonts w:ascii="Cambria" w:hAnsi="Cambria"/>
        </w:rPr>
        <w:t xml:space="preserve"> min</w:t>
      </w:r>
      <w:r w:rsidRPr="00014F8C">
        <w:rPr>
          <w:rFonts w:ascii="Cambria" w:hAnsi="Cambria"/>
          <w:vertAlign w:val="superscript"/>
        </w:rPr>
        <w:t>-1</w:t>
      </w:r>
      <w:r w:rsidRPr="00014F8C">
        <w:rPr>
          <w:rFonts w:ascii="Cambria" w:hAnsi="Cambria"/>
        </w:rPr>
        <w:t>, which is satisfied by the 0.1 min</w:t>
      </w:r>
      <w:r w:rsidRPr="00014F8C">
        <w:rPr>
          <w:rFonts w:ascii="Cambria" w:hAnsi="Cambria"/>
          <w:vertAlign w:val="superscript"/>
        </w:rPr>
        <w:t>-1</w:t>
      </w:r>
      <w:r w:rsidRPr="00014F8C">
        <w:rPr>
          <w:rFonts w:ascii="Cambria" w:hAnsi="Cambria"/>
        </w:rPr>
        <w:t xml:space="preserve"> VVM</w:t>
      </w:r>
      <w:r w:rsidR="001F09DF" w:rsidRPr="00014F8C">
        <w:rPr>
          <w:rFonts w:ascii="Cambria" w:hAnsi="Cambria"/>
        </w:rPr>
        <w:t xml:space="preserve"> in Case 1</w:t>
      </w:r>
      <w:r w:rsidRPr="00014F8C">
        <w:rPr>
          <w:rFonts w:ascii="Cambria" w:hAnsi="Cambria"/>
        </w:rPr>
        <w:t xml:space="preserve">. The same verification can be </w:t>
      </w:r>
      <w:r w:rsidR="001F09DF" w:rsidRPr="00014F8C">
        <w:rPr>
          <w:rFonts w:ascii="Cambria" w:hAnsi="Cambria"/>
        </w:rPr>
        <w:t>performed</w:t>
      </w:r>
      <w:r w:rsidRPr="00014F8C">
        <w:rPr>
          <w:rFonts w:ascii="Cambria" w:hAnsi="Cambria"/>
        </w:rPr>
        <w:t xml:space="preserve"> for</w:t>
      </w:r>
      <w:r w:rsidR="001F09DF" w:rsidRPr="00014F8C">
        <w:rPr>
          <w:rFonts w:ascii="Cambria" w:hAnsi="Cambria"/>
        </w:rPr>
        <w:t xml:space="preserve"> Cases 2 and 3, </w:t>
      </w:r>
      <w:r w:rsidR="00B226AD">
        <w:rPr>
          <w:rFonts w:ascii="Cambria" w:hAnsi="Cambria"/>
        </w:rPr>
        <w:t xml:space="preserve">where </w:t>
      </w:r>
      <w:r w:rsidR="001F09DF" w:rsidRPr="00014F8C">
        <w:rPr>
          <w:rFonts w:ascii="Cambria" w:hAnsi="Cambria"/>
        </w:rPr>
        <w:t>VVM</w:t>
      </w:r>
      <w:r w:rsidR="001F09DF" w:rsidRPr="00014F8C">
        <w:rPr>
          <w:rFonts w:ascii="Cambria" w:hAnsi="Cambria"/>
          <w:vertAlign w:val="superscript"/>
        </w:rPr>
        <w:t>MIN</w:t>
      </w:r>
      <w:r w:rsidR="001F09DF" w:rsidRPr="00014F8C">
        <w:rPr>
          <w:rFonts w:ascii="Cambria" w:hAnsi="Cambria"/>
        </w:rPr>
        <w:t>=0.0</w:t>
      </w:r>
      <w:r w:rsidR="00A95838">
        <w:rPr>
          <w:rFonts w:ascii="Cambria" w:hAnsi="Cambria"/>
        </w:rPr>
        <w:t>40</w:t>
      </w:r>
      <w:r w:rsidR="001F09DF" w:rsidRPr="00014F8C">
        <w:rPr>
          <w:rFonts w:ascii="Cambria" w:hAnsi="Cambria"/>
        </w:rPr>
        <w:t xml:space="preserve"> and 0.007</w:t>
      </w:r>
      <w:r w:rsidR="00A95838">
        <w:rPr>
          <w:rFonts w:ascii="Cambria" w:hAnsi="Cambria"/>
        </w:rPr>
        <w:t>9</w:t>
      </w:r>
      <w:r w:rsidR="001F09DF" w:rsidRPr="00014F8C">
        <w:rPr>
          <w:rFonts w:ascii="Cambria" w:hAnsi="Cambria"/>
        </w:rPr>
        <w:t xml:space="preserve"> min</w:t>
      </w:r>
      <w:r w:rsidR="001F09DF" w:rsidRPr="00014F8C">
        <w:rPr>
          <w:rFonts w:ascii="Cambria" w:hAnsi="Cambria"/>
          <w:vertAlign w:val="superscript"/>
        </w:rPr>
        <w:t>-1</w:t>
      </w:r>
      <w:r w:rsidR="001F09DF" w:rsidRPr="00014F8C">
        <w:rPr>
          <w:rFonts w:ascii="Cambria" w:hAnsi="Cambria"/>
        </w:rPr>
        <w:t>, respectively</w:t>
      </w:r>
      <w:r w:rsidRPr="00014F8C">
        <w:rPr>
          <w:rFonts w:ascii="Cambria" w:hAnsi="Cambria"/>
        </w:rPr>
        <w:t>.</w:t>
      </w:r>
      <w:r w:rsidR="004F2A5E" w:rsidRPr="00014F8C">
        <w:rPr>
          <w:rFonts w:ascii="Cambria" w:hAnsi="Cambria"/>
        </w:rPr>
        <w:t xml:space="preserve"> </w:t>
      </w:r>
    </w:p>
    <w:p w:rsidR="00251B40" w:rsidRPr="00014F8C" w:rsidRDefault="0066215C" w:rsidP="00014F8C">
      <w:pPr>
        <w:spacing w:before="120" w:after="0" w:line="340" w:lineRule="exact"/>
        <w:jc w:val="both"/>
        <w:rPr>
          <w:rFonts w:ascii="Cambria" w:hAnsi="Cambria"/>
        </w:rPr>
      </w:pPr>
      <w:r>
        <w:rPr>
          <w:rFonts w:ascii="Cambria" w:hAnsi="Cambria"/>
        </w:rPr>
        <w:t>W</w:t>
      </w:r>
      <w:r w:rsidR="001F09DF" w:rsidRPr="00014F8C">
        <w:rPr>
          <w:rFonts w:ascii="Cambria" w:hAnsi="Cambria"/>
        </w:rPr>
        <w:t xml:space="preserve">e can also identify infeasible yield and glucose </w:t>
      </w:r>
      <w:r w:rsidR="003C0077">
        <w:rPr>
          <w:rFonts w:ascii="Cambria" w:hAnsi="Cambria"/>
        </w:rPr>
        <w:t>concentration</w:t>
      </w:r>
      <w:r w:rsidR="001F09DF" w:rsidRPr="00014F8C">
        <w:rPr>
          <w:rFonts w:ascii="Cambria" w:hAnsi="Cambria"/>
        </w:rPr>
        <w:t xml:space="preserve"> combinations for a </w:t>
      </w:r>
      <w:r w:rsidR="00EE6B84">
        <w:rPr>
          <w:rFonts w:ascii="Cambria" w:hAnsi="Cambria"/>
        </w:rPr>
        <w:t>given</w:t>
      </w:r>
      <w:r w:rsidR="001F09DF" w:rsidRPr="00014F8C">
        <w:rPr>
          <w:rFonts w:ascii="Cambria" w:hAnsi="Cambria"/>
        </w:rPr>
        <w:t xml:space="preserve"> VVM, as represented by the grey shaded areas in </w:t>
      </w:r>
      <w:r w:rsidR="001F09DF" w:rsidRPr="00E647D6">
        <w:rPr>
          <w:rFonts w:ascii="Cambria" w:hAnsi="Cambria"/>
          <w:b/>
        </w:rPr>
        <w:t>Figures 6</w:t>
      </w:r>
      <w:r w:rsidR="001F09DF" w:rsidRPr="00014F8C">
        <w:rPr>
          <w:rFonts w:ascii="Cambria" w:hAnsi="Cambria"/>
        </w:rPr>
        <w:t xml:space="preserve"> and </w:t>
      </w:r>
      <w:r w:rsidR="001F09DF" w:rsidRPr="00E647D6">
        <w:rPr>
          <w:rFonts w:ascii="Cambria" w:hAnsi="Cambria"/>
          <w:b/>
        </w:rPr>
        <w:t>10</w:t>
      </w:r>
      <w:r w:rsidR="001F09DF" w:rsidRPr="00014F8C">
        <w:rPr>
          <w:rFonts w:ascii="Cambria" w:hAnsi="Cambria"/>
        </w:rPr>
        <w:t xml:space="preserve"> in the main text</w:t>
      </w:r>
      <w:r>
        <w:rPr>
          <w:rFonts w:ascii="Cambria" w:hAnsi="Cambria"/>
        </w:rPr>
        <w:t>, by fixing VVM</w:t>
      </w:r>
      <w:r w:rsidRPr="0066215C">
        <w:rPr>
          <w:rFonts w:ascii="Cambria" w:hAnsi="Cambria"/>
          <w:vertAlign w:val="superscript"/>
        </w:rPr>
        <w:t>MIN</w:t>
      </w:r>
      <w:r>
        <w:rPr>
          <w:rFonts w:ascii="Cambria" w:hAnsi="Cambria"/>
        </w:rPr>
        <w:t xml:space="preserve"> to the given VVM value in Equation A2. T</w:t>
      </w:r>
      <w:r w:rsidR="001F09DF" w:rsidRPr="00014F8C">
        <w:rPr>
          <w:rFonts w:ascii="Cambria" w:hAnsi="Cambria"/>
        </w:rPr>
        <w:t>he specific calculations ca</w:t>
      </w:r>
      <w:r>
        <w:rPr>
          <w:rFonts w:ascii="Cambria" w:hAnsi="Cambria"/>
        </w:rPr>
        <w:t>n be found in Additional File 2</w:t>
      </w:r>
      <w:r w:rsidR="001F09DF" w:rsidRPr="00014F8C">
        <w:rPr>
          <w:rFonts w:ascii="Cambria" w:hAnsi="Cambria"/>
        </w:rPr>
        <w:t>.</w:t>
      </w:r>
    </w:p>
    <w:p w:rsidR="00251B40" w:rsidRPr="00014F8C" w:rsidRDefault="004F2A5E" w:rsidP="00014F8C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 w:rsidRPr="00014F8C">
        <w:rPr>
          <w:rFonts w:ascii="Cambria" w:hAnsi="Cambria"/>
          <w:b/>
          <w:sz w:val="28"/>
          <w:szCs w:val="28"/>
        </w:rPr>
        <w:lastRenderedPageBreak/>
        <w:t xml:space="preserve">2. </w:t>
      </w:r>
      <w:r w:rsidR="006B3A52" w:rsidRPr="00014F8C">
        <w:rPr>
          <w:rFonts w:ascii="Cambria" w:hAnsi="Cambria"/>
          <w:b/>
          <w:sz w:val="28"/>
          <w:szCs w:val="28"/>
        </w:rPr>
        <w:t>Batch-to-</w:t>
      </w:r>
      <w:proofErr w:type="spellStart"/>
      <w:r w:rsidR="006B3A52" w:rsidRPr="00014F8C">
        <w:rPr>
          <w:rFonts w:ascii="Cambria" w:hAnsi="Cambria"/>
          <w:b/>
          <w:sz w:val="28"/>
          <w:szCs w:val="28"/>
        </w:rPr>
        <w:t>c</w:t>
      </w:r>
      <w:r w:rsidR="00251B40" w:rsidRPr="00014F8C">
        <w:rPr>
          <w:rFonts w:ascii="Cambria" w:hAnsi="Cambria"/>
          <w:b/>
          <w:sz w:val="28"/>
          <w:szCs w:val="28"/>
        </w:rPr>
        <w:t>hemostat</w:t>
      </w:r>
      <w:proofErr w:type="spellEnd"/>
      <w:r w:rsidR="00251B40" w:rsidRPr="00014F8C">
        <w:rPr>
          <w:rFonts w:ascii="Cambria" w:hAnsi="Cambria"/>
          <w:b/>
          <w:sz w:val="28"/>
          <w:szCs w:val="28"/>
        </w:rPr>
        <w:t xml:space="preserve"> </w:t>
      </w:r>
      <w:r w:rsidR="006B3A52" w:rsidRPr="00014F8C">
        <w:rPr>
          <w:rFonts w:ascii="Cambria" w:hAnsi="Cambria"/>
          <w:b/>
          <w:sz w:val="28"/>
          <w:szCs w:val="28"/>
        </w:rPr>
        <w:t xml:space="preserve">data </w:t>
      </w:r>
      <w:r w:rsidR="00251B40" w:rsidRPr="00014F8C">
        <w:rPr>
          <w:rFonts w:ascii="Cambria" w:hAnsi="Cambria"/>
          <w:b/>
          <w:sz w:val="28"/>
          <w:szCs w:val="28"/>
        </w:rPr>
        <w:t>conversion</w:t>
      </w:r>
    </w:p>
    <w:p w:rsidR="00251B40" w:rsidRPr="00014F8C" w:rsidRDefault="00934735" w:rsidP="00014F8C">
      <w:pPr>
        <w:spacing w:before="240" w:after="0" w:line="240" w:lineRule="auto"/>
        <w:jc w:val="center"/>
        <w:rPr>
          <w:rFonts w:ascii="Cambria" w:hAnsi="Cambria"/>
        </w:rPr>
      </w:pPr>
      <w:r w:rsidRPr="00934735">
        <w:rPr>
          <w:noProof/>
        </w:rPr>
        <w:drawing>
          <wp:inline distT="0" distB="0" distL="0" distR="0">
            <wp:extent cx="4565650" cy="12125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" t="4811" b="5842"/>
                    <a:stretch/>
                  </pic:blipFill>
                  <pic:spPr bwMode="auto">
                    <a:xfrm>
                      <a:off x="0" y="0"/>
                      <a:ext cx="4606233" cy="122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6824" w:rsidRPr="00014F8C" w:rsidRDefault="00BB6824" w:rsidP="00014F8C">
      <w:pPr>
        <w:spacing w:after="240" w:line="240" w:lineRule="auto"/>
        <w:jc w:val="both"/>
        <w:rPr>
          <w:rFonts w:ascii="Cambria" w:hAnsi="Cambria"/>
        </w:rPr>
      </w:pPr>
      <w:bookmarkStart w:id="0" w:name="_Ref503274927"/>
      <w:r w:rsidRPr="00014F8C">
        <w:rPr>
          <w:rFonts w:ascii="Cambria" w:hAnsi="Cambria"/>
          <w:b/>
          <w:sz w:val="20"/>
        </w:rPr>
        <w:t xml:space="preserve">Figure </w:t>
      </w:r>
      <w:bookmarkEnd w:id="0"/>
      <w:r w:rsidR="00530E02">
        <w:rPr>
          <w:rFonts w:ascii="Cambria" w:hAnsi="Cambria"/>
          <w:b/>
          <w:sz w:val="20"/>
        </w:rPr>
        <w:t>S</w:t>
      </w:r>
      <w:r w:rsidRPr="00014F8C">
        <w:rPr>
          <w:rFonts w:ascii="Cambria" w:hAnsi="Cambria"/>
          <w:b/>
          <w:sz w:val="20"/>
        </w:rPr>
        <w:t>1</w:t>
      </w:r>
      <w:r w:rsidRPr="00014F8C">
        <w:rPr>
          <w:rFonts w:ascii="Cambria" w:hAnsi="Cambria"/>
          <w:sz w:val="20"/>
        </w:rPr>
        <w:t xml:space="preserve">. </w:t>
      </w:r>
      <w:r w:rsidR="00137F39" w:rsidRPr="00014F8C">
        <w:rPr>
          <w:rFonts w:ascii="Cambria" w:hAnsi="Cambria"/>
          <w:sz w:val="20"/>
        </w:rPr>
        <w:t xml:space="preserve">Conversion of data in a batch reactor (kg) to </w:t>
      </w:r>
      <w:r w:rsidR="006B3A52" w:rsidRPr="00014F8C">
        <w:rPr>
          <w:rFonts w:ascii="Cambria" w:hAnsi="Cambria"/>
          <w:sz w:val="20"/>
        </w:rPr>
        <w:t xml:space="preserve">equivalent data in </w:t>
      </w:r>
      <w:r w:rsidR="00137F39" w:rsidRPr="00014F8C">
        <w:rPr>
          <w:rFonts w:ascii="Cambria" w:hAnsi="Cambria"/>
          <w:sz w:val="20"/>
        </w:rPr>
        <w:t xml:space="preserve">a </w:t>
      </w:r>
      <w:proofErr w:type="spellStart"/>
      <w:r w:rsidR="00137F39" w:rsidRPr="00014F8C">
        <w:rPr>
          <w:rFonts w:ascii="Cambria" w:hAnsi="Cambria"/>
          <w:sz w:val="20"/>
        </w:rPr>
        <w:t>chemostat</w:t>
      </w:r>
      <w:proofErr w:type="spellEnd"/>
      <w:r w:rsidR="00137F39" w:rsidRPr="00014F8C">
        <w:rPr>
          <w:rFonts w:ascii="Cambria" w:hAnsi="Cambria"/>
          <w:sz w:val="20"/>
        </w:rPr>
        <w:t xml:space="preserve"> (</w:t>
      </w:r>
      <w:r w:rsidR="00BA3B4B" w:rsidRPr="00014F8C">
        <w:rPr>
          <w:rFonts w:ascii="Cambria" w:hAnsi="Cambria"/>
          <w:sz w:val="20"/>
        </w:rPr>
        <w:t>kg/h)</w:t>
      </w:r>
      <w:r w:rsidR="00137F39" w:rsidRPr="00014F8C">
        <w:rPr>
          <w:rFonts w:ascii="Cambria" w:hAnsi="Cambria"/>
          <w:sz w:val="20"/>
        </w:rPr>
        <w:t>.</w:t>
      </w:r>
    </w:p>
    <w:p w:rsidR="00BB6824" w:rsidRPr="00014F8C" w:rsidRDefault="00530E02" w:rsidP="00014F8C">
      <w:pPr>
        <w:spacing w:before="120" w:after="0" w:line="340" w:lineRule="exact"/>
        <w:rPr>
          <w:rFonts w:ascii="Cambria" w:hAnsi="Cambria"/>
        </w:rPr>
      </w:pPr>
      <w:r>
        <w:rPr>
          <w:rFonts w:ascii="Cambria" w:hAnsi="Cambria"/>
          <w:b/>
        </w:rPr>
        <w:t>Figure S</w:t>
      </w:r>
      <w:r w:rsidR="006B3A52" w:rsidRPr="00E647D6">
        <w:rPr>
          <w:rFonts w:ascii="Cambria" w:hAnsi="Cambria"/>
          <w:b/>
        </w:rPr>
        <w:t>1</w:t>
      </w:r>
      <w:r w:rsidR="006B3A52" w:rsidRPr="00014F8C">
        <w:rPr>
          <w:rFonts w:ascii="Cambria" w:hAnsi="Cambria"/>
        </w:rPr>
        <w:t xml:space="preserve"> shows how we convert data in a batch reactor to equivalent data in a </w:t>
      </w:r>
      <w:proofErr w:type="spellStart"/>
      <w:r w:rsidR="006B3A52" w:rsidRPr="00014F8C">
        <w:rPr>
          <w:rFonts w:ascii="Cambria" w:hAnsi="Cambria"/>
        </w:rPr>
        <w:t>chemostat</w:t>
      </w:r>
      <w:proofErr w:type="spellEnd"/>
      <w:r w:rsidR="006B3A52" w:rsidRPr="00014F8C">
        <w:rPr>
          <w:rFonts w:ascii="Cambria" w:hAnsi="Cambria"/>
        </w:rPr>
        <w:t>.</w:t>
      </w:r>
    </w:p>
    <w:p w:rsidR="00E647D6" w:rsidRPr="00E647D6" w:rsidRDefault="00E647D6" w:rsidP="00E647D6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 w:rsidRPr="00014F8C">
        <w:rPr>
          <w:rFonts w:ascii="Cambria" w:hAnsi="Cambria"/>
          <w:b/>
          <w:sz w:val="28"/>
          <w:szCs w:val="28"/>
        </w:rPr>
        <w:t xml:space="preserve">3. </w:t>
      </w:r>
      <w:r w:rsidR="00D25B24">
        <w:rPr>
          <w:rFonts w:ascii="Cambria" w:hAnsi="Cambria"/>
          <w:b/>
          <w:sz w:val="28"/>
          <w:szCs w:val="28"/>
        </w:rPr>
        <w:t>Explanation</w:t>
      </w:r>
      <w:r w:rsidR="00A66FF2">
        <w:rPr>
          <w:rFonts w:ascii="Cambria" w:hAnsi="Cambria"/>
          <w:b/>
          <w:sz w:val="28"/>
          <w:szCs w:val="28"/>
        </w:rPr>
        <w:t xml:space="preserve"> to </w:t>
      </w:r>
      <w:r w:rsidR="008126F9">
        <w:rPr>
          <w:rFonts w:ascii="Cambria" w:hAnsi="Cambria"/>
          <w:b/>
          <w:sz w:val="28"/>
          <w:szCs w:val="28"/>
        </w:rPr>
        <w:t>“min” functions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szCs w:val="24"/>
        </w:rPr>
        <w:t xml:space="preserve">The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</m:oMath>
      <w:r w:rsidRPr="00C24B4F">
        <w:rPr>
          <w:rFonts w:ascii="Cambria" w:hAnsi="Cambria"/>
          <w:iCs/>
        </w:rPr>
        <w:t xml:space="preserve"> </w:t>
      </w:r>
      <w:r w:rsidRPr="00C24B4F">
        <w:rPr>
          <w:rFonts w:ascii="Cambria" w:hAnsi="Cambria"/>
          <w:szCs w:val="24"/>
        </w:rPr>
        <w:t xml:space="preserve">threshold values for Components 1 and 2, where the corresponding component is completely stripped to the vapor phase, are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×(P-f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Pr="00C24B4F">
        <w:rPr>
          <w:rFonts w:ascii="Cambria" w:hAnsi="Cambria"/>
          <w:iCs/>
        </w:rPr>
        <w:t xml:space="preserve"> </w:t>
      </w:r>
      <w:proofErr w:type="gramStart"/>
      <w:r w:rsidRPr="00C24B4F">
        <w:rPr>
          <w:rFonts w:ascii="Cambria" w:hAnsi="Cambria"/>
          <w:iCs/>
        </w:rPr>
        <w:t xml:space="preserve">and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w:proofErr w:type="gramEnd"/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×(P-f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Pr="00C24B4F">
        <w:rPr>
          <w:rFonts w:ascii="Cambria" w:hAnsi="Cambria"/>
          <w:iCs/>
        </w:rPr>
        <w:t>, respectively, which are c</w:t>
      </w:r>
      <w:r w:rsidRPr="00C24B4F">
        <w:rPr>
          <w:rFonts w:ascii="Cambria" w:hAnsi="Cambria"/>
          <w:szCs w:val="24"/>
        </w:rPr>
        <w:t xml:space="preserve">alculated with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24B4F">
        <w:rPr>
          <w:rFonts w:ascii="Cambria" w:hAnsi="Cambria"/>
          <w:iCs/>
        </w:rPr>
        <w:t xml:space="preserve"> and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24B4F">
        <w:rPr>
          <w:rFonts w:ascii="Cambria" w:hAnsi="Cambria"/>
          <w:iCs/>
        </w:rPr>
        <w:t xml:space="preserve"> by definition. </w:t>
      </w:r>
    </w:p>
    <w:p w:rsidR="00E647D6" w:rsidRPr="00C24B4F" w:rsidRDefault="00E647D6" w:rsidP="00E647D6">
      <w:pPr>
        <w:keepNext/>
        <w:spacing w:before="240" w:after="0" w:line="240" w:lineRule="auto"/>
        <w:jc w:val="center"/>
        <w:rPr>
          <w:rFonts w:ascii="Cambria" w:hAnsi="Cambria"/>
          <w:szCs w:val="24"/>
        </w:rPr>
      </w:pPr>
      <w:r w:rsidRPr="00C24B4F">
        <w:rPr>
          <w:noProof/>
        </w:rPr>
        <w:drawing>
          <wp:inline distT="0" distB="0" distL="0" distR="0" wp14:anchorId="72575F1F" wp14:editId="1CE914E9">
            <wp:extent cx="3669323" cy="489966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6" t="823" r="1820" b="790"/>
                    <a:stretch/>
                  </pic:blipFill>
                  <pic:spPr bwMode="auto">
                    <a:xfrm>
                      <a:off x="0" y="0"/>
                      <a:ext cx="3672730" cy="490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47D6" w:rsidRPr="00C24B4F" w:rsidRDefault="00530E02" w:rsidP="00E647D6">
      <w:pPr>
        <w:pStyle w:val="Caption"/>
        <w:spacing w:after="240"/>
        <w:jc w:val="both"/>
        <w:rPr>
          <w:rFonts w:ascii="Cambria" w:hAnsi="Cambria"/>
          <w:i w:val="0"/>
          <w:color w:val="auto"/>
          <w:sz w:val="20"/>
        </w:rPr>
      </w:pPr>
      <w:r>
        <w:rPr>
          <w:rFonts w:ascii="Cambria" w:hAnsi="Cambria"/>
          <w:b/>
          <w:i w:val="0"/>
          <w:color w:val="auto"/>
          <w:sz w:val="20"/>
        </w:rPr>
        <w:t>Figure S</w:t>
      </w:r>
      <w:r w:rsidR="00E647D6" w:rsidRPr="00C24B4F">
        <w:rPr>
          <w:rFonts w:ascii="Cambria" w:hAnsi="Cambria"/>
          <w:b/>
          <w:i w:val="0"/>
          <w:color w:val="auto"/>
          <w:sz w:val="20"/>
        </w:rPr>
        <w:t>2</w:t>
      </w:r>
      <w:r w:rsidR="00E647D6" w:rsidRPr="00C24B4F">
        <w:rPr>
          <w:rFonts w:ascii="Cambria" w:hAnsi="Cambria"/>
          <w:i w:val="0"/>
          <w:color w:val="auto"/>
          <w:sz w:val="20"/>
        </w:rPr>
        <w:t xml:space="preserve">. Changes to VLE with increasing </w:t>
      </w:r>
      <w:proofErr w:type="spellStart"/>
      <w:r w:rsidR="00E647D6" w:rsidRPr="00C24B4F">
        <w:rPr>
          <w:rFonts w:ascii="Cambria" w:hAnsi="Cambria"/>
          <w:color w:val="auto"/>
          <w:sz w:val="20"/>
        </w:rPr>
        <w:t>n</w:t>
      </w:r>
      <w:r w:rsidR="00E647D6" w:rsidRPr="00C24B4F">
        <w:rPr>
          <w:rFonts w:ascii="Cambria" w:hAnsi="Cambria"/>
          <w:i w:val="0"/>
          <w:color w:val="auto"/>
          <w:sz w:val="20"/>
          <w:vertAlign w:val="subscript"/>
        </w:rPr>
        <w:t>gas</w:t>
      </w:r>
      <w:proofErr w:type="spellEnd"/>
      <w:r w:rsidR="00E647D6" w:rsidRPr="00C24B4F">
        <w:rPr>
          <w:rFonts w:ascii="Cambria" w:hAnsi="Cambria"/>
          <w:i w:val="0"/>
          <w:color w:val="auto"/>
          <w:sz w:val="20"/>
        </w:rPr>
        <w:t xml:space="preserve"> in different ranges. (A) </w:t>
      </w:r>
      <w:proofErr w:type="spellStart"/>
      <w:proofErr w:type="gramStart"/>
      <w:r w:rsidR="00E647D6" w:rsidRPr="00C24B4F">
        <w:rPr>
          <w:rFonts w:ascii="Cambria" w:hAnsi="Cambria"/>
          <w:color w:val="auto"/>
          <w:sz w:val="20"/>
        </w:rPr>
        <w:t>n</w:t>
      </w:r>
      <w:r w:rsidR="00E647D6" w:rsidRPr="00C24B4F">
        <w:rPr>
          <w:rFonts w:ascii="Cambria" w:hAnsi="Cambria"/>
          <w:i w:val="0"/>
          <w:color w:val="auto"/>
          <w:sz w:val="20"/>
          <w:vertAlign w:val="subscript"/>
        </w:rPr>
        <w:t>gas</w:t>
      </w:r>
      <w:proofErr w:type="spellEnd"/>
      <w:proofErr w:type="gramEnd"/>
      <w:r w:rsidR="00E647D6" w:rsidRPr="00C24B4F">
        <w:rPr>
          <w:rFonts w:ascii="Cambria" w:hAnsi="Cambria"/>
          <w:i w:val="0"/>
          <w:color w:val="auto"/>
          <w:sz w:val="20"/>
        </w:rPr>
        <w:t xml:space="preserve"> is below the threshold values for both Components 1 and 2; (B) </w:t>
      </w:r>
      <w:proofErr w:type="spellStart"/>
      <w:r w:rsidR="00E647D6" w:rsidRPr="00C24B4F">
        <w:rPr>
          <w:rFonts w:ascii="Cambria" w:hAnsi="Cambria"/>
          <w:color w:val="auto"/>
          <w:sz w:val="20"/>
        </w:rPr>
        <w:t>n</w:t>
      </w:r>
      <w:r w:rsidR="00E647D6" w:rsidRPr="00C24B4F">
        <w:rPr>
          <w:rFonts w:ascii="Cambria" w:hAnsi="Cambria"/>
          <w:i w:val="0"/>
          <w:color w:val="auto"/>
          <w:sz w:val="20"/>
          <w:vertAlign w:val="subscript"/>
        </w:rPr>
        <w:t>gas</w:t>
      </w:r>
      <w:proofErr w:type="spellEnd"/>
      <w:r w:rsidR="00E647D6" w:rsidRPr="00C24B4F">
        <w:rPr>
          <w:rFonts w:ascii="Cambria" w:hAnsi="Cambria"/>
          <w:i w:val="0"/>
          <w:color w:val="auto"/>
          <w:sz w:val="20"/>
        </w:rPr>
        <w:t xml:space="preserve"> is above the threshold value for Component 1 but not for Component 2; (C) </w:t>
      </w:r>
      <w:proofErr w:type="spellStart"/>
      <w:r w:rsidR="00E647D6" w:rsidRPr="00C24B4F">
        <w:rPr>
          <w:rFonts w:ascii="Cambria" w:hAnsi="Cambria"/>
          <w:color w:val="auto"/>
          <w:sz w:val="20"/>
        </w:rPr>
        <w:t>n</w:t>
      </w:r>
      <w:r w:rsidR="00E647D6" w:rsidRPr="00C24B4F">
        <w:rPr>
          <w:rFonts w:ascii="Cambria" w:hAnsi="Cambria"/>
          <w:i w:val="0"/>
          <w:color w:val="auto"/>
          <w:sz w:val="20"/>
          <w:vertAlign w:val="subscript"/>
        </w:rPr>
        <w:t>gas</w:t>
      </w:r>
      <w:proofErr w:type="spellEnd"/>
      <w:r w:rsidR="00E647D6" w:rsidRPr="00C24B4F">
        <w:rPr>
          <w:rFonts w:ascii="Cambria" w:hAnsi="Cambria"/>
          <w:i w:val="0"/>
          <w:color w:val="auto"/>
          <w:sz w:val="20"/>
        </w:rPr>
        <w:t xml:space="preserve"> is above </w:t>
      </w:r>
      <w:r w:rsidR="00E647D6" w:rsidRPr="00C24B4F">
        <w:rPr>
          <w:rFonts w:ascii="Cambria" w:hAnsi="Cambria"/>
          <w:i w:val="0"/>
          <w:color w:val="auto"/>
          <w:sz w:val="20"/>
        </w:rPr>
        <w:lastRenderedPageBreak/>
        <w:t>the threshold values for both Components 1 and 2. It is ass</w:t>
      </w:r>
      <w:r w:rsidR="00E647D6" w:rsidRPr="00C24B4F">
        <w:rPr>
          <w:rFonts w:ascii="Cambria" w:hAnsi="Cambria"/>
          <w:i w:val="0"/>
          <w:color w:val="auto"/>
          <w:sz w:val="20"/>
          <w:szCs w:val="20"/>
        </w:rPr>
        <w:t xml:space="preserve">umed that the </w:t>
      </w:r>
      <m:oMath>
        <m:sSub>
          <m:sSubPr>
            <m:ctrlPr>
              <w:rPr>
                <w:rFonts w:ascii="Cambria Math" w:hAnsi="Cambria Math"/>
                <w:i w:val="0"/>
                <w:iCs w:val="0"/>
                <w:color w:val="auto"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color w:val="auto"/>
                <w:sz w:val="20"/>
                <w:szCs w:val="20"/>
              </w:rPr>
              <m:t>n</m:t>
            </m:r>
          </m:e>
          <m:sub>
            <m:r>
              <w:rPr>
                <w:rFonts w:ascii="Cambria Math" w:hAnsi="Cambria Math"/>
                <w:color w:val="auto"/>
                <w:sz w:val="20"/>
                <w:szCs w:val="20"/>
              </w:rPr>
              <m:t>gas</m:t>
            </m:r>
          </m:sub>
        </m:sSub>
      </m:oMath>
      <w:r w:rsidR="00E647D6" w:rsidRPr="00C24B4F">
        <w:rPr>
          <w:rFonts w:ascii="Cambria" w:hAnsi="Cambria"/>
          <w:i w:val="0"/>
          <w:iCs w:val="0"/>
          <w:color w:val="auto"/>
          <w:sz w:val="20"/>
          <w:szCs w:val="20"/>
        </w:rPr>
        <w:t xml:space="preserve"> threshold value for Component 1 is lower than that for Component 2</w:t>
      </w:r>
      <w:r w:rsidR="009B4BE7">
        <w:rPr>
          <w:rFonts w:ascii="Cambria" w:hAnsi="Cambria"/>
          <w:i w:val="0"/>
          <w:iCs w:val="0"/>
          <w:color w:val="auto"/>
          <w:sz w:val="20"/>
          <w:szCs w:val="20"/>
        </w:rPr>
        <w:t>, as an example here</w:t>
      </w:r>
      <w:r w:rsidR="00E647D6" w:rsidRPr="00C24B4F">
        <w:rPr>
          <w:rFonts w:ascii="Cambria" w:hAnsi="Cambria"/>
          <w:i w:val="0"/>
          <w:color w:val="auto"/>
          <w:sz w:val="20"/>
        </w:rPr>
        <w:t xml:space="preserve">. Constants are marked bold in red. The change (increase/decrease) for each variable is marked with a green directional arrow. </w:t>
      </w:r>
      <w:r w:rsidR="00E647D6" w:rsidRPr="00C24B4F">
        <w:rPr>
          <w:rFonts w:ascii="Cambria" w:hAnsi="Cambria"/>
          <w:color w:val="auto"/>
          <w:sz w:val="20"/>
        </w:rPr>
        <w:t>V</w:t>
      </w:r>
      <w:r w:rsidR="00E647D6" w:rsidRPr="00C24B4F">
        <w:rPr>
          <w:rFonts w:ascii="Cambria" w:hAnsi="Cambria"/>
          <w:i w:val="0"/>
          <w:color w:val="auto"/>
          <w:sz w:val="20"/>
        </w:rPr>
        <w:t xml:space="preserve"> represents the </w:t>
      </w:r>
      <w:r w:rsidR="009B4BE7">
        <w:rPr>
          <w:rFonts w:ascii="Cambria" w:hAnsi="Cambria"/>
          <w:i w:val="0"/>
          <w:color w:val="auto"/>
          <w:sz w:val="20"/>
        </w:rPr>
        <w:t xml:space="preserve">total </w:t>
      </w:r>
      <w:r w:rsidR="00E647D6" w:rsidRPr="00C24B4F">
        <w:rPr>
          <w:rFonts w:ascii="Cambria" w:hAnsi="Cambria"/>
          <w:i w:val="0"/>
          <w:color w:val="auto"/>
          <w:sz w:val="20"/>
        </w:rPr>
        <w:t>volume</w:t>
      </w:r>
      <w:r w:rsidR="009B4BE7">
        <w:rPr>
          <w:rFonts w:ascii="Cambria" w:hAnsi="Cambria"/>
          <w:i w:val="0"/>
          <w:color w:val="auto"/>
          <w:sz w:val="20"/>
        </w:rPr>
        <w:t>tric flow rate</w:t>
      </w:r>
      <w:r w:rsidR="00E647D6" w:rsidRPr="00C24B4F">
        <w:rPr>
          <w:rFonts w:ascii="Cambria" w:hAnsi="Cambria"/>
          <w:i w:val="0"/>
          <w:color w:val="auto"/>
          <w:sz w:val="20"/>
        </w:rPr>
        <w:t xml:space="preserve"> of the vapor phase. The components are separated into different regions for demonstration purpose</w:t>
      </w:r>
      <w:r w:rsidR="009B4BE7">
        <w:rPr>
          <w:rFonts w:ascii="Cambria" w:hAnsi="Cambria"/>
          <w:i w:val="0"/>
          <w:color w:val="auto"/>
          <w:sz w:val="20"/>
        </w:rPr>
        <w:t xml:space="preserve"> only</w:t>
      </w:r>
      <w:r w:rsidR="00E647D6" w:rsidRPr="00C24B4F">
        <w:rPr>
          <w:rFonts w:ascii="Cambria" w:hAnsi="Cambria"/>
          <w:i w:val="0"/>
          <w:color w:val="auto"/>
          <w:sz w:val="20"/>
        </w:rPr>
        <w:t>; in reality, they are mixed together.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szCs w:val="24"/>
        </w:rPr>
      </w:pPr>
      <w:r w:rsidRPr="00C24B4F">
        <w:rPr>
          <w:rFonts w:ascii="Cambria" w:hAnsi="Cambria"/>
          <w:szCs w:val="24"/>
        </w:rPr>
        <w:t xml:space="preserve">The qualitative VLE analysis in different </w:t>
      </w:r>
      <w:proofErr w:type="spellStart"/>
      <w:r w:rsidRPr="00C24B4F">
        <w:rPr>
          <w:rFonts w:ascii="Cambria" w:hAnsi="Cambria"/>
          <w:i/>
          <w:szCs w:val="24"/>
        </w:rPr>
        <w:t>n</w:t>
      </w:r>
      <w:r w:rsidRPr="00C24B4F">
        <w:rPr>
          <w:rFonts w:ascii="Cambria" w:hAnsi="Cambria"/>
          <w:szCs w:val="24"/>
          <w:vertAlign w:val="subscript"/>
        </w:rPr>
        <w:t>gas</w:t>
      </w:r>
      <w:proofErr w:type="spellEnd"/>
      <w:r w:rsidRPr="00C24B4F">
        <w:rPr>
          <w:rFonts w:ascii="Cambria" w:hAnsi="Cambria"/>
          <w:szCs w:val="24"/>
        </w:rPr>
        <w:t xml:space="preserve"> ranges is shown in </w:t>
      </w:r>
      <w:r w:rsidR="00530E02">
        <w:rPr>
          <w:rFonts w:ascii="Cambria" w:hAnsi="Cambria"/>
          <w:b/>
          <w:szCs w:val="24"/>
        </w:rPr>
        <w:t>Figure S</w:t>
      </w:r>
      <w:r w:rsidRPr="00C24B4F">
        <w:rPr>
          <w:rFonts w:ascii="Cambria" w:hAnsi="Cambria"/>
          <w:b/>
          <w:szCs w:val="24"/>
        </w:rPr>
        <w:t>2</w:t>
      </w:r>
      <w:r w:rsidRPr="00C24B4F">
        <w:rPr>
          <w:rFonts w:ascii="Cambria" w:hAnsi="Cambria"/>
          <w:szCs w:val="24"/>
        </w:rPr>
        <w:t xml:space="preserve">. For demonstration purpose, we first assume that the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</m:oMath>
      <w:r w:rsidRPr="00C24B4F">
        <w:rPr>
          <w:rFonts w:ascii="Cambria" w:hAnsi="Cambria"/>
          <w:iCs/>
        </w:rPr>
        <w:t xml:space="preserve"> threshold value for Component 1 is lower than that for Component 2; in other words, when Component 1 is completely stripped to the vapor, a portion of Component 2 still exists in the liquid, i.e.,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Pr="00C24B4F">
        <w:rPr>
          <w:rFonts w:ascii="Cambria" w:hAnsi="Cambria"/>
          <w:szCs w:val="24"/>
        </w:rPr>
        <w:t>. There are three possible scenarios as follows.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szCs w:val="24"/>
        </w:rPr>
      </w:pPr>
      <w:r w:rsidRPr="00C24B4F">
        <w:rPr>
          <w:rFonts w:ascii="Cambria" w:hAnsi="Cambria"/>
          <w:b/>
          <w:szCs w:val="24"/>
        </w:rPr>
        <w:t>Scenario 1</w:t>
      </w:r>
      <w:r w:rsidRPr="00C24B4F">
        <w:rPr>
          <w:rFonts w:ascii="Cambria" w:hAnsi="Cambria"/>
          <w:szCs w:val="24"/>
        </w:rPr>
        <w:t xml:space="preserve">. When </w:t>
      </w:r>
      <w:proofErr w:type="spellStart"/>
      <w:r w:rsidRPr="00C24B4F">
        <w:rPr>
          <w:rFonts w:ascii="Cambria" w:hAnsi="Cambria"/>
          <w:i/>
          <w:szCs w:val="24"/>
        </w:rPr>
        <w:t>n</w:t>
      </w:r>
      <w:r w:rsidRPr="00C24B4F">
        <w:rPr>
          <w:rFonts w:ascii="Cambria" w:hAnsi="Cambria"/>
          <w:szCs w:val="24"/>
          <w:vertAlign w:val="subscript"/>
        </w:rPr>
        <w:t>gas</w:t>
      </w:r>
      <w:proofErr w:type="spellEnd"/>
      <w:r w:rsidRPr="00C24B4F">
        <w:rPr>
          <w:rFonts w:ascii="Cambria" w:hAnsi="Cambria"/>
          <w:szCs w:val="24"/>
        </w:rPr>
        <w:t xml:space="preserve"> is below the threshold values for both Components 1 and 2 (</w:t>
      </w:r>
      <w:r w:rsidR="00530E02">
        <w:rPr>
          <w:rFonts w:ascii="Cambria" w:hAnsi="Cambria"/>
          <w:b/>
          <w:szCs w:val="24"/>
        </w:rPr>
        <w:t>Figure S</w:t>
      </w:r>
      <w:r w:rsidRPr="00C24B4F">
        <w:rPr>
          <w:rFonts w:ascii="Cambria" w:hAnsi="Cambria"/>
          <w:b/>
          <w:szCs w:val="24"/>
        </w:rPr>
        <w:t>2-A</w:t>
      </w:r>
      <w:r w:rsidRPr="00C24B4F">
        <w:rPr>
          <w:rFonts w:ascii="Cambria" w:hAnsi="Cambria"/>
          <w:szCs w:val="24"/>
        </w:rPr>
        <w:t xml:space="preserve">), the increase of </w:t>
      </w:r>
      <w:proofErr w:type="spellStart"/>
      <w:r w:rsidRPr="00C24B4F">
        <w:rPr>
          <w:rFonts w:ascii="Cambria" w:hAnsi="Cambria"/>
          <w:i/>
          <w:szCs w:val="24"/>
        </w:rPr>
        <w:t>n</w:t>
      </w:r>
      <w:r w:rsidRPr="00C24B4F">
        <w:rPr>
          <w:rFonts w:ascii="Cambria" w:hAnsi="Cambria"/>
          <w:szCs w:val="24"/>
          <w:vertAlign w:val="subscript"/>
        </w:rPr>
        <w:t>gas</w:t>
      </w:r>
      <w:proofErr w:type="spellEnd"/>
      <w:r w:rsidRPr="00C24B4F">
        <w:rPr>
          <w:rFonts w:ascii="Cambria" w:hAnsi="Cambria"/>
          <w:szCs w:val="24"/>
        </w:rPr>
        <w:t xml:space="preserve"> leads to more Components 1 and 2 being pushed to the vapor phase. 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iCs/>
          <w:szCs w:val="24"/>
        </w:rPr>
      </w:pPr>
      <w:r w:rsidRPr="00C24B4F">
        <w:rPr>
          <w:rFonts w:ascii="Cambria" w:hAnsi="Cambria"/>
          <w:b/>
          <w:szCs w:val="24"/>
        </w:rPr>
        <w:t>Scenario 2</w:t>
      </w:r>
      <w:r w:rsidRPr="00C24B4F">
        <w:rPr>
          <w:rFonts w:ascii="Cambria" w:hAnsi="Cambria"/>
          <w:szCs w:val="24"/>
        </w:rPr>
        <w:t xml:space="preserve">. When </w:t>
      </w:r>
      <w:proofErr w:type="spellStart"/>
      <w:r w:rsidRPr="00C24B4F">
        <w:rPr>
          <w:rFonts w:ascii="Cambria" w:hAnsi="Cambria"/>
          <w:i/>
          <w:szCs w:val="24"/>
        </w:rPr>
        <w:t>n</w:t>
      </w:r>
      <w:r w:rsidRPr="00C24B4F">
        <w:rPr>
          <w:rFonts w:ascii="Cambria" w:hAnsi="Cambria"/>
          <w:szCs w:val="24"/>
          <w:vertAlign w:val="subscript"/>
        </w:rPr>
        <w:t>gas</w:t>
      </w:r>
      <w:proofErr w:type="spellEnd"/>
      <w:r w:rsidRPr="00C24B4F">
        <w:rPr>
          <w:rFonts w:ascii="Cambria" w:hAnsi="Cambria"/>
          <w:szCs w:val="24"/>
        </w:rPr>
        <w:t xml:space="preserve"> is above the threshold value for Component 1 but not for Component 2 (</w:t>
      </w:r>
      <w:r w:rsidR="00530E02">
        <w:rPr>
          <w:rFonts w:ascii="Cambria" w:hAnsi="Cambria"/>
          <w:b/>
          <w:szCs w:val="24"/>
        </w:rPr>
        <w:t>Figure S</w:t>
      </w:r>
      <w:r w:rsidRPr="00C24B4F">
        <w:rPr>
          <w:rFonts w:ascii="Cambria" w:hAnsi="Cambria"/>
          <w:b/>
          <w:szCs w:val="24"/>
        </w:rPr>
        <w:t>2-B</w:t>
      </w:r>
      <w:r w:rsidRPr="00C24B4F">
        <w:rPr>
          <w:rFonts w:ascii="Cambria" w:hAnsi="Cambria"/>
          <w:szCs w:val="24"/>
        </w:rPr>
        <w:t xml:space="preserve">),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szCs w:val="24"/>
              </w:rPr>
              <m:t>V</m:t>
            </m:r>
          </m:sup>
        </m:sSubSup>
      </m:oMath>
      <w:r w:rsidRPr="00C24B4F">
        <w:rPr>
          <w:rFonts w:ascii="Cambria" w:hAnsi="Cambria"/>
          <w:szCs w:val="24"/>
        </w:rPr>
        <w:t>=</w:t>
      </w:r>
      <m:oMath>
        <m:sSub>
          <m:sSubPr>
            <m:ctrlPr>
              <w:rPr>
                <w:rFonts w:ascii="Cambria Math" w:hAnsi="Cambria Math"/>
                <w:i/>
                <w:iCs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Cs w:val="24"/>
              </w:rPr>
              <m:t>1</m:t>
            </m:r>
          </m:sub>
        </m:sSub>
      </m:oMath>
      <w:r w:rsidRPr="00C24B4F">
        <w:rPr>
          <w:rFonts w:ascii="Cambria" w:hAnsi="Cambria"/>
          <w:iCs/>
          <w:szCs w:val="24"/>
        </w:rPr>
        <w:t xml:space="preserve">, i.e., no more Component 1 is left to be pushed to the vapor phase further, leading to the drop of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Cs w:val="24"/>
              </w:rPr>
              <m:t>1</m:t>
            </m:r>
          </m:sub>
          <m:sup>
            <m:r>
              <w:rPr>
                <w:rFonts w:ascii="Cambria Math" w:hAnsi="Cambria Math"/>
                <w:szCs w:val="24"/>
              </w:rPr>
              <m:t>T</m:t>
            </m:r>
          </m:sup>
        </m:sSubSup>
      </m:oMath>
      <w:r w:rsidRPr="00C24B4F">
        <w:rPr>
          <w:rFonts w:ascii="Cambria" w:hAnsi="Cambria"/>
          <w:iCs/>
          <w:szCs w:val="24"/>
        </w:rPr>
        <w:t xml:space="preserve"> and increase of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gas</m:t>
            </m:r>
          </m:sub>
          <m:sup>
            <m:r>
              <w:rPr>
                <w:rFonts w:ascii="Cambria Math" w:hAnsi="Cambria Math"/>
                <w:szCs w:val="24"/>
              </w:rPr>
              <m:t>T</m:t>
            </m:r>
          </m:sup>
        </m:sSubSup>
      </m:oMath>
      <w:r w:rsidRPr="00C24B4F">
        <w:rPr>
          <w:rFonts w:ascii="Cambria" w:hAnsi="Cambria"/>
          <w:iCs/>
          <w:szCs w:val="24"/>
        </w:rPr>
        <w:t xml:space="preserve">. 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szCs w:val="24"/>
        </w:rPr>
      </w:pPr>
      <w:r w:rsidRPr="00C24B4F">
        <w:rPr>
          <w:rFonts w:ascii="Cambria" w:hAnsi="Cambria"/>
          <w:b/>
          <w:szCs w:val="24"/>
        </w:rPr>
        <w:t xml:space="preserve">Scenario </w:t>
      </w:r>
      <w:r w:rsidRPr="00C24B4F">
        <w:rPr>
          <w:rFonts w:ascii="Cambria" w:hAnsi="Cambria"/>
          <w:b/>
          <w:iCs/>
          <w:szCs w:val="24"/>
        </w:rPr>
        <w:t>3</w:t>
      </w:r>
      <w:r w:rsidRPr="00C24B4F">
        <w:rPr>
          <w:rFonts w:ascii="Cambria" w:hAnsi="Cambria"/>
          <w:iCs/>
          <w:szCs w:val="24"/>
        </w:rPr>
        <w:t xml:space="preserve">. When </w:t>
      </w:r>
      <w:proofErr w:type="spellStart"/>
      <w:r w:rsidRPr="00C24B4F">
        <w:rPr>
          <w:rFonts w:ascii="Cambria" w:hAnsi="Cambria"/>
          <w:i/>
          <w:szCs w:val="24"/>
        </w:rPr>
        <w:t>n</w:t>
      </w:r>
      <w:r w:rsidRPr="00C24B4F">
        <w:rPr>
          <w:rFonts w:ascii="Cambria" w:hAnsi="Cambria"/>
          <w:szCs w:val="24"/>
          <w:vertAlign w:val="subscript"/>
        </w:rPr>
        <w:t>gas</w:t>
      </w:r>
      <w:proofErr w:type="spellEnd"/>
      <w:r w:rsidRPr="00C24B4F">
        <w:rPr>
          <w:rFonts w:ascii="Cambria" w:hAnsi="Cambria"/>
          <w:szCs w:val="24"/>
        </w:rPr>
        <w:t xml:space="preserve"> is above the threshold values for both Components 1 and 2 (</w:t>
      </w:r>
      <w:r w:rsidR="00530E02">
        <w:rPr>
          <w:rFonts w:ascii="Cambria" w:hAnsi="Cambria"/>
          <w:b/>
          <w:szCs w:val="24"/>
        </w:rPr>
        <w:t>Figure S</w:t>
      </w:r>
      <w:r w:rsidRPr="00C24B4F">
        <w:rPr>
          <w:rFonts w:ascii="Cambria" w:hAnsi="Cambria"/>
          <w:b/>
          <w:szCs w:val="24"/>
        </w:rPr>
        <w:t>2-C</w:t>
      </w:r>
      <w:r w:rsidRPr="00C24B4F">
        <w:rPr>
          <w:rFonts w:ascii="Cambria" w:hAnsi="Cambria"/>
          <w:szCs w:val="24"/>
        </w:rPr>
        <w:t xml:space="preserve">),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  <w:szCs w:val="24"/>
              </w:rPr>
              <m:t>V</m:t>
            </m:r>
          </m:sup>
        </m:sSubSup>
      </m:oMath>
      <w:r w:rsidRPr="00C24B4F">
        <w:rPr>
          <w:rFonts w:ascii="Cambria" w:hAnsi="Cambria"/>
          <w:szCs w:val="24"/>
        </w:rPr>
        <w:t>=</w:t>
      </w:r>
      <m:oMath>
        <m:sSub>
          <m:sSubPr>
            <m:ctrlPr>
              <w:rPr>
                <w:rFonts w:ascii="Cambria Math" w:hAnsi="Cambria Math"/>
                <w:i/>
                <w:iCs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Cs w:val="24"/>
              </w:rPr>
              <m:t>1</m:t>
            </m:r>
          </m:sub>
        </m:sSub>
      </m:oMath>
      <w:r w:rsidRPr="00C24B4F">
        <w:rPr>
          <w:rFonts w:ascii="Cambria" w:hAnsi="Cambria"/>
          <w:iCs/>
          <w:szCs w:val="24"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  <w:szCs w:val="24"/>
              </w:rPr>
              <m:t>V</m:t>
            </m:r>
          </m:sup>
        </m:sSubSup>
      </m:oMath>
      <w:r w:rsidRPr="00C24B4F">
        <w:rPr>
          <w:rFonts w:ascii="Cambria" w:hAnsi="Cambria"/>
          <w:szCs w:val="24"/>
        </w:rPr>
        <w:t>=</w:t>
      </w:r>
      <m:oMath>
        <m:sSub>
          <m:sSubPr>
            <m:ctrlPr>
              <w:rPr>
                <w:rFonts w:ascii="Cambria Math" w:hAnsi="Cambria Math"/>
                <w:i/>
                <w:iCs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n</m:t>
            </m:r>
          </m:e>
          <m:sub>
            <m:r>
              <w:rPr>
                <w:rFonts w:ascii="Cambria Math" w:hAnsi="Cambria Math"/>
                <w:szCs w:val="24"/>
              </w:rPr>
              <m:t>2</m:t>
            </m:r>
          </m:sub>
        </m:sSub>
      </m:oMath>
      <w:r w:rsidRPr="00C24B4F">
        <w:rPr>
          <w:rFonts w:ascii="Cambria" w:hAnsi="Cambria"/>
          <w:iCs/>
          <w:szCs w:val="24"/>
        </w:rPr>
        <w:t xml:space="preserve">, leading to drop of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Cs w:val="24"/>
              </w:rPr>
              <m:t>1</m:t>
            </m:r>
          </m:sub>
          <m:sup>
            <m:r>
              <w:rPr>
                <w:rFonts w:ascii="Cambria Math" w:hAnsi="Cambria Math"/>
                <w:szCs w:val="24"/>
              </w:rPr>
              <m:t>T</m:t>
            </m:r>
          </m:sup>
        </m:sSubSup>
      </m:oMath>
      <w:r w:rsidRPr="00C24B4F">
        <w:rPr>
          <w:rFonts w:ascii="Cambria" w:hAnsi="Cambria"/>
          <w:iCs/>
          <w:szCs w:val="24"/>
        </w:rPr>
        <w:t xml:space="preserve">and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P</m:t>
            </m:r>
          </m:e>
          <m:sub>
            <m:r>
              <w:rPr>
                <w:rFonts w:ascii="Cambria Math" w:hAnsi="Cambria Math"/>
                <w:szCs w:val="24"/>
              </w:rPr>
              <m:t>2</m:t>
            </m:r>
          </m:sub>
          <m:sup>
            <m:r>
              <w:rPr>
                <w:rFonts w:ascii="Cambria Math" w:hAnsi="Cambria Math"/>
                <w:szCs w:val="24"/>
              </w:rPr>
              <m:t>T</m:t>
            </m:r>
          </m:sup>
        </m:sSubSup>
      </m:oMath>
      <w:r w:rsidRPr="00C24B4F">
        <w:rPr>
          <w:rFonts w:ascii="Cambria" w:hAnsi="Cambria"/>
          <w:iCs/>
          <w:szCs w:val="24"/>
        </w:rPr>
        <w:t xml:space="preserve"> as well as increase of </w:t>
      </w:r>
      <m:oMath>
        <m:sSubSup>
          <m:sSubSupPr>
            <m:ctrlPr>
              <w:rPr>
                <w:rFonts w:ascii="Cambria Math" w:hAnsi="Cambria Math"/>
                <w:i/>
                <w:iCs/>
                <w:szCs w:val="24"/>
              </w:rPr>
            </m:ctrlPr>
          </m:sSubSupPr>
          <m:e>
            <m:r>
              <w:rPr>
                <w:rFonts w:ascii="Cambria Math" w:hAnsi="Cambria Math"/>
                <w:szCs w:val="24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4"/>
              </w:rPr>
              <m:t>gas</m:t>
            </m:r>
          </m:sub>
          <m:sup>
            <m:r>
              <w:rPr>
                <w:rFonts w:ascii="Cambria Math" w:hAnsi="Cambria Math"/>
                <w:szCs w:val="24"/>
              </w:rPr>
              <m:t>T</m:t>
            </m:r>
          </m:sup>
        </m:sSubSup>
      </m:oMath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szCs w:val="24"/>
        </w:rPr>
      </w:pPr>
      <w:r w:rsidRPr="00C24B4F">
        <w:rPr>
          <w:rFonts w:ascii="Cambria" w:hAnsi="Cambria"/>
          <w:szCs w:val="24"/>
        </w:rPr>
        <w:t>A quantitative analysis for the three scenarios is as follows</w:t>
      </w:r>
      <w:r w:rsidRPr="00C24B4F">
        <w:rPr>
          <w:rFonts w:ascii="Cambria" w:hAnsi="Cambria"/>
          <w:iCs/>
        </w:rPr>
        <w:t>.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szCs w:val="24"/>
        </w:rPr>
        <w:t>In Scenario 1</w:t>
      </w:r>
      <w:proofErr w:type="gramStart"/>
      <w:r w:rsidRPr="00C24B4F">
        <w:rPr>
          <w:rFonts w:ascii="Cambria" w:hAnsi="Cambria"/>
          <w:szCs w:val="24"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w:proofErr w:type="gramEnd"/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24B4F">
        <w:rPr>
          <w:rFonts w:ascii="Cambria" w:hAnsi="Cambria"/>
          <w:iCs/>
        </w:rPr>
        <w:t xml:space="preserve">, while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24B4F">
        <w:rPr>
          <w:rFonts w:ascii="Cambria" w:hAnsi="Cambria"/>
          <w:iCs/>
        </w:rPr>
        <w:t xml:space="preserve"> is implicit</w:t>
      </w:r>
      <w:r w:rsidR="00CD6941">
        <w:rPr>
          <w:rFonts w:ascii="Cambria" w:hAnsi="Cambria"/>
          <w:iCs/>
        </w:rPr>
        <w:t xml:space="preserve"> because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Pr="00C24B4F">
        <w:rPr>
          <w:rFonts w:ascii="Cambria" w:hAnsi="Cambria"/>
          <w:iCs/>
        </w:rPr>
        <w:t xml:space="preserve">. Thus,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×(P-f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Pr="00C24B4F">
        <w:rPr>
          <w:rFonts w:ascii="Cambria" w:hAnsi="Cambria"/>
          <w:iCs/>
        </w:rPr>
        <w:t xml:space="preserve"> </w:t>
      </w:r>
      <w:r w:rsidR="006B61FA">
        <w:rPr>
          <w:rFonts w:ascii="Cambria" w:hAnsi="Cambria"/>
          <w:iCs/>
        </w:rPr>
        <w:t xml:space="preserve">uniquely </w:t>
      </w:r>
      <w:r w:rsidRPr="00C24B4F">
        <w:rPr>
          <w:rFonts w:ascii="Cambria" w:hAnsi="Cambria"/>
          <w:iCs/>
        </w:rPr>
        <w:t>describes Scenario 1. We solve Equations 3-8 in the main text to obtain the following.</w:t>
      </w:r>
    </w:p>
    <w:p w:rsidR="00E647D6" w:rsidRPr="00C24B4F" w:rsidRDefault="00530E02" w:rsidP="00E647D6">
      <w:pPr>
        <w:tabs>
          <w:tab w:val="left" w:pos="6120"/>
          <w:tab w:val="left" w:pos="9450"/>
        </w:tabs>
        <w:snapToGrid w:val="0"/>
        <w:spacing w:before="120" w:after="12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E647D6" w:rsidRPr="00C24B4F">
        <w:rPr>
          <w:rFonts w:ascii="Cambria" w:eastAsia="宋体" w:hAnsi="Cambria" w:cs="Times New Roman"/>
        </w:rPr>
        <w:tab/>
      </w:r>
      <w:r w:rsidR="00E647D6" w:rsidRPr="00C24B4F">
        <w:rPr>
          <w:rFonts w:ascii="Cambria" w:eastAsia="宋体" w:hAnsi="Cambria" w:cs="Times New Roman"/>
        </w:rPr>
        <w:tab/>
        <w:t>(A3)</w:t>
      </w:r>
    </w:p>
    <w:p w:rsidR="00E647D6" w:rsidRPr="00C24B4F" w:rsidRDefault="00530E02" w:rsidP="00E647D6">
      <w:pPr>
        <w:tabs>
          <w:tab w:val="left" w:pos="6120"/>
          <w:tab w:val="left" w:pos="9450"/>
        </w:tabs>
        <w:snapToGrid w:val="0"/>
        <w:spacing w:before="120" w:after="12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E647D6" w:rsidRPr="00C24B4F">
        <w:rPr>
          <w:rFonts w:ascii="Cambria" w:eastAsia="宋体" w:hAnsi="Cambria" w:cs="Times New Roman"/>
        </w:rPr>
        <w:tab/>
      </w:r>
      <w:r w:rsidR="00E647D6" w:rsidRPr="00C24B4F">
        <w:rPr>
          <w:rFonts w:ascii="Cambria" w:eastAsia="宋体" w:hAnsi="Cambria" w:cs="Times New Roman"/>
        </w:rPr>
        <w:tab/>
        <w:t>(A4)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szCs w:val="24"/>
        </w:rPr>
        <w:t>In Scenario 2,</w:t>
      </w:r>
      <w:r w:rsidRPr="00C24B4F">
        <w:rPr>
          <w:rFonts w:ascii="Cambria" w:hAnsi="Cambria"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C24B4F">
        <w:rPr>
          <w:rFonts w:ascii="Cambria" w:hAnsi="Cambria"/>
          <w:iCs/>
        </w:rPr>
        <w:t xml:space="preserve"> </w:t>
      </w:r>
      <w:proofErr w:type="gramStart"/>
      <w:r w:rsidRPr="00C24B4F">
        <w:rPr>
          <w:rFonts w:ascii="Cambria" w:hAnsi="Cambria"/>
          <w:iCs/>
        </w:rPr>
        <w:t xml:space="preserve">and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w:proofErr w:type="gramEnd"/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24B4F">
        <w:rPr>
          <w:rFonts w:ascii="Cambria" w:hAnsi="Cambria"/>
          <w:iCs/>
        </w:rPr>
        <w:t xml:space="preserve">, and thus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×(P-f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×(P-f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Pr="00C24B4F">
        <w:rPr>
          <w:rFonts w:ascii="Cambria" w:hAnsi="Cambria"/>
          <w:iCs/>
        </w:rPr>
        <w:t>, the following equations hold</w:t>
      </w:r>
      <w:r w:rsidR="00F53528">
        <w:rPr>
          <w:rFonts w:ascii="Cambria" w:hAnsi="Cambria"/>
          <w:iCs/>
        </w:rPr>
        <w:t xml:space="preserve"> (as discussed in the last paragraph of Section “VLE analysis” in the main text)</w:t>
      </w:r>
      <w:r w:rsidRPr="00C24B4F">
        <w:rPr>
          <w:rFonts w:ascii="Cambria" w:hAnsi="Cambria"/>
          <w:iCs/>
        </w:rPr>
        <w:t>.</w:t>
      </w:r>
    </w:p>
    <w:p w:rsidR="00E647D6" w:rsidRPr="00C24B4F" w:rsidRDefault="00530E02" w:rsidP="00E647D6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L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eastAsia="宋体" w:hAnsi="Cambria" w:cs="Times New Roman"/>
        </w:rPr>
        <w:tab/>
      </w:r>
      <w:r w:rsidR="00E647D6" w:rsidRPr="00C24B4F">
        <w:rPr>
          <w:rFonts w:ascii="Cambria" w:eastAsia="宋体" w:hAnsi="Cambria" w:cs="Times New Roman"/>
        </w:rPr>
        <w:tab/>
        <w:t>(A5)</w:t>
      </w:r>
    </w:p>
    <w:p w:rsidR="00E647D6" w:rsidRPr="00C24B4F" w:rsidRDefault="00530E02" w:rsidP="00E647D6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L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E647D6" w:rsidRPr="00C24B4F">
        <w:rPr>
          <w:rFonts w:ascii="Cambria" w:hAnsi="Cambria"/>
          <w:iCs/>
        </w:rPr>
        <w:t xml:space="preserve"> </w:t>
      </w:r>
      <w:r w:rsidR="00E647D6" w:rsidRPr="00C24B4F">
        <w:rPr>
          <w:rFonts w:ascii="Cambria" w:eastAsia="宋体" w:hAnsi="Cambria" w:cs="Times New Roman"/>
        </w:rPr>
        <w:tab/>
      </w:r>
      <w:r w:rsidR="00E647D6" w:rsidRPr="00C24B4F">
        <w:rPr>
          <w:rFonts w:ascii="Cambria" w:eastAsia="宋体" w:hAnsi="Cambria" w:cs="Times New Roman"/>
        </w:rPr>
        <w:tab/>
        <w:t>(A6)</w:t>
      </w:r>
    </w:p>
    <w:p w:rsidR="00E647D6" w:rsidRPr="00C24B4F" w:rsidRDefault="00530E02" w:rsidP="00E647D6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hAnsi="Cambria"/>
          <w:iCs/>
        </w:rPr>
        <w:t xml:space="preserve"> </w:t>
      </w:r>
      <w:r w:rsidR="00E647D6" w:rsidRPr="00C24B4F">
        <w:rPr>
          <w:rFonts w:ascii="Cambria" w:eastAsia="宋体" w:hAnsi="Cambria" w:cs="Times New Roman"/>
        </w:rPr>
        <w:tab/>
      </w:r>
      <w:r w:rsidR="00E647D6" w:rsidRPr="00C24B4F">
        <w:rPr>
          <w:rFonts w:ascii="Cambria" w:eastAsia="宋体" w:hAnsi="Cambria" w:cs="Times New Roman"/>
        </w:rPr>
        <w:tab/>
        <w:t>(A7)</w:t>
      </w:r>
    </w:p>
    <w:p w:rsidR="00E647D6" w:rsidRPr="00C24B4F" w:rsidRDefault="00530E02" w:rsidP="00E647D6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sup>
            </m:sSub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T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sup>
            </m:sSubSup>
          </m:den>
        </m:f>
      </m:oMath>
      <w:r w:rsidR="00E647D6" w:rsidRPr="00C24B4F">
        <w:rPr>
          <w:rFonts w:ascii="Cambria" w:eastAsia="宋体" w:hAnsi="Cambria" w:cs="Times New Roman"/>
        </w:rPr>
        <w:tab/>
      </w:r>
      <w:r w:rsidR="00E647D6" w:rsidRPr="00C24B4F">
        <w:rPr>
          <w:rFonts w:ascii="Cambria" w:eastAsia="宋体" w:hAnsi="Cambria" w:cs="Times New Roman"/>
        </w:rPr>
        <w:tab/>
        <w:t>(A8)</w:t>
      </w:r>
    </w:p>
    <w:p w:rsidR="00E647D6" w:rsidRPr="00C24B4F" w:rsidRDefault="00530E02" w:rsidP="00E647D6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p>
        </m:sSubSup>
      </m:oMath>
      <w:r w:rsidR="00E647D6" w:rsidRPr="00C24B4F">
        <w:rPr>
          <w:rFonts w:ascii="Cambria" w:hAnsi="Cambria"/>
          <w:iCs/>
        </w:rPr>
        <w:t xml:space="preserve"> </w:t>
      </w:r>
      <w:r w:rsidR="00E647D6" w:rsidRPr="00C24B4F">
        <w:rPr>
          <w:rFonts w:ascii="Cambria" w:eastAsia="宋体" w:hAnsi="Cambria" w:cs="Times New Roman"/>
        </w:rPr>
        <w:tab/>
      </w:r>
      <w:r w:rsidR="00E647D6" w:rsidRPr="00C24B4F">
        <w:rPr>
          <w:rFonts w:ascii="Cambria" w:eastAsia="宋体" w:hAnsi="Cambria" w:cs="Times New Roman"/>
        </w:rPr>
        <w:tab/>
        <w:t>(A9)</w:t>
      </w:r>
    </w:p>
    <w:p w:rsidR="00E647D6" w:rsidRPr="00C24B4F" w:rsidRDefault="00530E02" w:rsidP="00E647D6">
      <w:pPr>
        <w:tabs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0</m:t>
            </m:r>
          </m:sup>
        </m:sSubSup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;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0</m:t>
            </m:r>
          </m:sup>
        </m:sSubSup>
        <m:r>
          <w:rPr>
            <w:rFonts w:ascii="Cambria Math" w:hAnsi="Cambria Math"/>
          </w:rPr>
          <m:t>=g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E647D6" w:rsidRPr="00C24B4F">
        <w:rPr>
          <w:rFonts w:ascii="Cambria" w:hAnsi="Cambria"/>
          <w:iCs/>
        </w:rPr>
        <w:t xml:space="preserve"> </w:t>
      </w:r>
      <w:r w:rsidR="00E647D6" w:rsidRPr="00C24B4F">
        <w:rPr>
          <w:rFonts w:ascii="Cambria" w:eastAsia="宋体" w:hAnsi="Cambria" w:cs="Times New Roman"/>
        </w:rPr>
        <w:tab/>
        <w:t>(A10)</w:t>
      </w:r>
    </w:p>
    <w:p w:rsidR="00E647D6" w:rsidRPr="00C24B4F" w:rsidRDefault="00530E02" w:rsidP="00E647D6">
      <w:pPr>
        <w:tabs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T</m:t>
            </m:r>
          </m:sup>
        </m:sSubSup>
        <m:r>
          <w:rPr>
            <w:rFonts w:ascii="Cambria Math" w:hAnsi="Cambria Math"/>
          </w:rPr>
          <m:t>=P</m:t>
        </m:r>
      </m:oMath>
      <w:r w:rsidR="00E647D6" w:rsidRPr="00C24B4F">
        <w:rPr>
          <w:rFonts w:ascii="Cambria" w:hAnsi="Cambria"/>
          <w:i/>
          <w:iCs/>
        </w:rPr>
        <w:t xml:space="preserve"> </w:t>
      </w:r>
      <w:r w:rsidR="00E647D6" w:rsidRPr="00C24B4F">
        <w:rPr>
          <w:rFonts w:ascii="Cambria" w:hAnsi="Cambria"/>
          <w:iCs/>
        </w:rPr>
        <w:t xml:space="preserve"> </w:t>
      </w:r>
      <w:r w:rsidR="00E647D6" w:rsidRPr="00C24B4F">
        <w:rPr>
          <w:rFonts w:ascii="Cambria" w:eastAsia="宋体" w:hAnsi="Cambria" w:cs="Times New Roman"/>
        </w:rPr>
        <w:tab/>
        <w:t>(A11)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iCs/>
        </w:rPr>
        <w:t>Solving Equations A5-A11, we obtain the following.</w:t>
      </w:r>
    </w:p>
    <w:p w:rsidR="00E647D6" w:rsidRPr="00C24B4F" w:rsidRDefault="00530E02" w:rsidP="00E647D6">
      <w:pPr>
        <w:tabs>
          <w:tab w:val="left" w:pos="9450"/>
        </w:tabs>
        <w:snapToGrid w:val="0"/>
        <w:spacing w:before="120" w:after="12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eastAsia="宋体" w:hAnsi="Cambria" w:cs="Times New Roman"/>
        </w:rPr>
        <w:tab/>
        <w:t>(A12)</w:t>
      </w:r>
    </w:p>
    <w:p w:rsidR="00E647D6" w:rsidRPr="00C24B4F" w:rsidRDefault="00530E02" w:rsidP="00E647D6">
      <w:pPr>
        <w:tabs>
          <w:tab w:val="left" w:pos="9450"/>
        </w:tabs>
        <w:snapToGrid w:val="0"/>
        <w:spacing w:before="120" w:after="12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(n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P-g(T)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E647D6" w:rsidRPr="00C24B4F">
        <w:rPr>
          <w:rFonts w:ascii="Cambria" w:eastAsia="宋体" w:hAnsi="Cambria" w:cs="Times New Roman"/>
        </w:rPr>
        <w:tab/>
        <w:t>(A13)</w:t>
      </w:r>
    </w:p>
    <w:p w:rsidR="00E647D6" w:rsidRPr="00C24B4F" w:rsidRDefault="00E647D6" w:rsidP="00E647D6">
      <w:pPr>
        <w:keepNext/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szCs w:val="24"/>
        </w:rPr>
        <w:lastRenderedPageBreak/>
        <w:t>In Scenario 3</w:t>
      </w:r>
      <w:proofErr w:type="gramStart"/>
      <w:r w:rsidRPr="00C24B4F">
        <w:rPr>
          <w:rFonts w:ascii="Cambria" w:hAnsi="Cambria"/>
          <w:szCs w:val="24"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w:proofErr w:type="gramEnd"/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C24B4F">
        <w:rPr>
          <w:rFonts w:ascii="Cambria" w:hAnsi="Cambria"/>
          <w:iCs/>
        </w:rPr>
        <w:t xml:space="preserve">, </w:t>
      </w:r>
      <w:r w:rsidR="00BA6176" w:rsidRPr="00C24B4F">
        <w:rPr>
          <w:rFonts w:ascii="Cambria" w:hAnsi="Cambria"/>
          <w:iCs/>
        </w:rPr>
        <w:t xml:space="preserve">while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BA6176" w:rsidRPr="00C24B4F">
        <w:rPr>
          <w:rFonts w:ascii="Cambria" w:hAnsi="Cambria"/>
          <w:iCs/>
        </w:rPr>
        <w:t xml:space="preserve"> is implicit</w:t>
      </w:r>
      <w:r w:rsidR="00BA6176">
        <w:rPr>
          <w:rFonts w:ascii="Cambria" w:hAnsi="Cambria"/>
          <w:iCs/>
        </w:rPr>
        <w:t xml:space="preserve"> because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="00BA6176" w:rsidRPr="00C24B4F">
        <w:rPr>
          <w:rFonts w:ascii="Cambria" w:hAnsi="Cambria"/>
          <w:iCs/>
        </w:rPr>
        <w:t xml:space="preserve">. </w:t>
      </w:r>
      <w:r w:rsidR="00BA6176">
        <w:rPr>
          <w:rFonts w:ascii="Cambria" w:hAnsi="Cambria"/>
          <w:iCs/>
        </w:rPr>
        <w:t>T</w:t>
      </w:r>
      <w:r w:rsidRPr="00C24B4F">
        <w:rPr>
          <w:rFonts w:ascii="Cambria" w:hAnsi="Cambria"/>
          <w:iCs/>
        </w:rPr>
        <w:t>hus</w:t>
      </w:r>
      <w:r w:rsidR="00BA6176">
        <w:rPr>
          <w:rFonts w:ascii="Cambria" w:hAnsi="Cambria"/>
          <w:iCs/>
        </w:rPr>
        <w:t>,</w:t>
      </w:r>
      <w:r w:rsidRPr="00C24B4F">
        <w:rPr>
          <w:rFonts w:ascii="Cambria" w:hAnsi="Cambria"/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  <m:r>
          <w:rPr>
            <w:rFonts w:ascii="Cambria Math" w:hAnsi="Cambria Math"/>
          </w:rPr>
          <m:t>≥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×(P-f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="00BA6176" w:rsidRPr="00BA6176">
        <w:rPr>
          <w:rFonts w:ascii="Cambria" w:hAnsi="Cambria"/>
          <w:iCs/>
        </w:rPr>
        <w:t xml:space="preserve"> </w:t>
      </w:r>
      <w:r w:rsidR="00BA6176">
        <w:rPr>
          <w:rFonts w:ascii="Cambria" w:hAnsi="Cambria"/>
          <w:iCs/>
        </w:rPr>
        <w:t xml:space="preserve">uniquely </w:t>
      </w:r>
      <w:r w:rsidR="00BA6176" w:rsidRPr="00C24B4F">
        <w:rPr>
          <w:rFonts w:ascii="Cambria" w:hAnsi="Cambria"/>
          <w:iCs/>
        </w:rPr>
        <w:t xml:space="preserve">describes Scenario </w:t>
      </w:r>
      <w:r w:rsidR="00BA6176">
        <w:rPr>
          <w:rFonts w:ascii="Cambria" w:hAnsi="Cambria"/>
          <w:iCs/>
        </w:rPr>
        <w:t>3, and w</w:t>
      </w:r>
      <w:r w:rsidRPr="00C24B4F">
        <w:rPr>
          <w:rFonts w:ascii="Cambria" w:hAnsi="Cambria"/>
          <w:iCs/>
        </w:rPr>
        <w:t>e obtain the following.</w:t>
      </w:r>
    </w:p>
    <w:p w:rsidR="00E647D6" w:rsidRPr="00C24B4F" w:rsidRDefault="00530E02" w:rsidP="00E647D6">
      <w:pPr>
        <w:tabs>
          <w:tab w:val="left" w:pos="9450"/>
        </w:tabs>
        <w:snapToGrid w:val="0"/>
        <w:spacing w:before="120" w:after="12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eastAsia="宋体" w:hAnsi="Cambria" w:cs="Times New Roman"/>
        </w:rPr>
        <w:tab/>
        <w:t>(A14)</w:t>
      </w:r>
    </w:p>
    <w:p w:rsidR="00E647D6" w:rsidRPr="00C24B4F" w:rsidRDefault="00530E02" w:rsidP="00E647D6">
      <w:pPr>
        <w:tabs>
          <w:tab w:val="left" w:pos="9450"/>
        </w:tabs>
        <w:snapToGrid w:val="0"/>
        <w:spacing w:before="120" w:after="12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E647D6" w:rsidRPr="00C24B4F">
        <w:rPr>
          <w:rFonts w:ascii="Cambria" w:eastAsia="宋体" w:hAnsi="Cambria" w:cs="Times New Roman"/>
        </w:rPr>
        <w:tab/>
        <w:t>(A15)</w:t>
      </w:r>
    </w:p>
    <w:p w:rsidR="00E647D6" w:rsidRDefault="00E647D6" w:rsidP="00F53528">
      <w:pPr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iCs/>
        </w:rPr>
        <w:t>Results for the above three scenarios (Equations A3, A4, and A12-A15) can be summarized as the following.</w:t>
      </w:r>
    </w:p>
    <w:p w:rsidR="00E647D6" w:rsidRPr="00014F8C" w:rsidRDefault="00530E02" w:rsidP="00F53528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min</m:t>
        </m:r>
        <m:r>
          <w:rPr>
            <w:rFonts w:ascii="Cambria Math" w:hAnsi="Cambria Math"/>
          </w:rPr>
          <m:t>⁡(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proofErr w:type="gramStart"/>
      <w:r w:rsidR="00E647D6" w:rsidRPr="00C24B4F">
        <w:rPr>
          <w:rFonts w:ascii="Cambria" w:hAnsi="Cambria"/>
          <w:iCs/>
        </w:rPr>
        <w:t xml:space="preserve">, </w:t>
      </w:r>
      <w:proofErr w:type="gramEnd"/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hAnsi="Cambria"/>
        </w:rPr>
        <w:t>)</w:t>
      </w:r>
      <w:r w:rsidR="00E647D6" w:rsidRPr="00014F8C">
        <w:rPr>
          <w:rFonts w:ascii="Cambria" w:eastAsia="宋体" w:hAnsi="Cambria" w:cs="Times New Roman"/>
        </w:rPr>
        <w:tab/>
      </w:r>
      <w:r w:rsidR="00E647D6" w:rsidRPr="00014F8C">
        <w:rPr>
          <w:rFonts w:ascii="Cambria" w:eastAsia="宋体" w:hAnsi="Cambria" w:cs="Times New Roman"/>
        </w:rPr>
        <w:tab/>
        <w:t>(A</w:t>
      </w:r>
      <w:r w:rsidR="00E647D6">
        <w:rPr>
          <w:rFonts w:ascii="Cambria" w:eastAsia="宋体" w:hAnsi="Cambria" w:cs="Times New Roman"/>
        </w:rPr>
        <w:t>16</w:t>
      </w:r>
      <w:r w:rsidR="00E647D6" w:rsidRPr="00014F8C">
        <w:rPr>
          <w:rFonts w:ascii="Cambria" w:eastAsia="宋体" w:hAnsi="Cambria" w:cs="Times New Roman"/>
        </w:rPr>
        <w:t>)</w:t>
      </w:r>
    </w:p>
    <w:p w:rsidR="00E647D6" w:rsidRPr="00014F8C" w:rsidRDefault="00530E02" w:rsidP="00F53528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min</m:t>
        </m:r>
        <m:r>
          <w:rPr>
            <w:rFonts w:ascii="Cambria Math" w:hAnsi="Cambria Math"/>
          </w:rPr>
          <m:t>⁡(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proofErr w:type="gramStart"/>
      <w:r w:rsidR="00E647D6" w:rsidRPr="00C24B4F">
        <w:rPr>
          <w:rFonts w:ascii="Cambria" w:hAnsi="Cambria"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w:proofErr w:type="gramEnd"/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×(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P-g(T)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E647D6" w:rsidRPr="00C24B4F">
        <w:rPr>
          <w:rFonts w:ascii="Cambria" w:hAnsi="Cambria"/>
          <w:iCs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E647D6" w:rsidRPr="00C24B4F">
        <w:rPr>
          <w:rFonts w:ascii="Cambria" w:hAnsi="Cambria"/>
        </w:rPr>
        <w:t>)</w:t>
      </w:r>
      <w:r w:rsidR="00E647D6" w:rsidRPr="00014F8C">
        <w:rPr>
          <w:rFonts w:ascii="Cambria" w:eastAsia="宋体" w:hAnsi="Cambria" w:cs="Times New Roman"/>
        </w:rPr>
        <w:tab/>
      </w:r>
      <w:r w:rsidR="00E647D6" w:rsidRPr="00014F8C">
        <w:rPr>
          <w:rFonts w:ascii="Cambria" w:eastAsia="宋体" w:hAnsi="Cambria" w:cs="Times New Roman"/>
        </w:rPr>
        <w:tab/>
        <w:t>(A</w:t>
      </w:r>
      <w:r w:rsidR="00E647D6">
        <w:rPr>
          <w:rFonts w:ascii="Cambria" w:eastAsia="宋体" w:hAnsi="Cambria" w:cs="Times New Roman"/>
        </w:rPr>
        <w:t>17</w:t>
      </w:r>
      <w:r w:rsidR="00E647D6" w:rsidRPr="00014F8C">
        <w:rPr>
          <w:rFonts w:ascii="Cambria" w:eastAsia="宋体" w:hAnsi="Cambria" w:cs="Times New Roman"/>
        </w:rPr>
        <w:t>)</w:t>
      </w:r>
    </w:p>
    <w:p w:rsidR="00F53528" w:rsidRDefault="00E647D6" w:rsidP="00F53528">
      <w:pPr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iCs/>
        </w:rPr>
        <w:t xml:space="preserve">To verify the validity of Equations A16 and 17, note that in Equation </w:t>
      </w:r>
      <w:proofErr w:type="gramStart"/>
      <w:r w:rsidRPr="00C24B4F">
        <w:rPr>
          <w:rFonts w:ascii="Cambria" w:hAnsi="Cambria"/>
          <w:iCs/>
        </w:rPr>
        <w:t xml:space="preserve">A17,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gas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ctrlPr>
                  <w:rPr>
                    <w:rFonts w:ascii="Cambria Math" w:hAnsi="Cambria Math"/>
                    <w:i/>
                    <w:iCs/>
                  </w:rPr>
                </m:ctrlPr>
              </m:e>
            </m:d>
          </m:num>
          <m:den>
            <m:r>
              <w:rPr>
                <w:rFonts w:ascii="Cambria Math" w:hAnsi="Cambria Math"/>
              </w:rPr>
              <m:t>P-g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×{f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×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-g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e>
            </m:d>
            <m:r>
              <w:rPr>
                <w:rFonts w:ascii="Cambria Math" w:hAnsi="Cambria Math"/>
              </w:rPr>
              <m:t>}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-g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nor/>
                  </m:rPr>
                  <w:rPr>
                    <w:rFonts w:ascii="Cambria" w:hAnsi="Cambria"/>
                  </w:rPr>
                  <m:t> </m:t>
                </m:r>
              </m:e>
            </m:d>
            <m:r>
              <w:rPr>
                <w:rFonts w:ascii="Cambria Math" w:hAnsi="Cambria Math"/>
              </w:rPr>
              <m:t>×</m:t>
            </m:r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P-g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ctrlPr>
                  <w:rPr>
                    <w:rFonts w:ascii="Cambria Math" w:hAnsi="Cambria Math"/>
                    <w:i/>
                  </w:rPr>
                </m:ctrlPr>
              </m:e>
            </m:d>
          </m:den>
        </m:f>
      </m:oMath>
      <w:r w:rsidRPr="00C24B4F">
        <w:rPr>
          <w:rFonts w:ascii="Cambria" w:hAnsi="Cambria"/>
          <w:iCs/>
        </w:rPr>
        <w:t>.</w:t>
      </w:r>
      <w:proofErr w:type="gramEnd"/>
      <w:r w:rsidRPr="00C24B4F">
        <w:rPr>
          <w:rFonts w:ascii="Cambria" w:hAnsi="Cambria"/>
          <w:iCs/>
        </w:rPr>
        <w:t xml:space="preserve"> Therefore, </w:t>
      </w:r>
    </w:p>
    <w:p w:rsidR="00F53528" w:rsidRDefault="00F53528" w:rsidP="00F53528">
      <w:pPr>
        <w:spacing w:before="240"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(1) W</w:t>
      </w:r>
      <w:r w:rsidR="00E647D6" w:rsidRPr="00C24B4F">
        <w:rPr>
          <w:rFonts w:ascii="Cambria" w:hAnsi="Cambria"/>
          <w:iCs/>
        </w:rPr>
        <w:t>hen</w:t>
      </w:r>
      <w:r>
        <w:rPr>
          <w:rFonts w:ascii="Cambria" w:hAnsi="Cambria"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Cambria" w:hAnsi="Cambria"/>
          <w:iCs/>
        </w:rPr>
        <w:t xml:space="preserve"> </w:t>
      </w:r>
      <w:proofErr w:type="gramStart"/>
      <w:r>
        <w:rPr>
          <w:rFonts w:ascii="Cambria" w:hAnsi="Cambria"/>
          <w:iCs/>
        </w:rPr>
        <w:t>and</w:t>
      </w:r>
      <w:r w:rsidR="00E647D6" w:rsidRPr="00C24B4F">
        <w:rPr>
          <w:rFonts w:ascii="Cambria" w:hAnsi="Cambria"/>
          <w:iCs/>
        </w:rPr>
        <w:t xml:space="preserve"> </w:t>
      </w:r>
      <w:proofErr w:type="gramEnd"/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×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×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  <m:r>
          <w:rPr>
            <w:rFonts w:ascii="Cambria Math" w:hAnsi="Cambria Math"/>
          </w:rPr>
          <m:t>&lt;0</m:t>
        </m:r>
      </m:oMath>
      <w:r w:rsidR="00E647D6" w:rsidRPr="00C24B4F">
        <w:rPr>
          <w:rFonts w:ascii="Cambria" w:hAnsi="Cambria"/>
          <w:iCs/>
        </w:rPr>
        <w:t xml:space="preserve">, i.e.,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hAnsi="Cambria"/>
          <w:iCs/>
        </w:rPr>
        <w:t xml:space="preserve">, we have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×(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P-g(T)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E647D6" w:rsidRPr="00C24B4F">
        <w:rPr>
          <w:rFonts w:ascii="Cambria" w:hAnsi="Cambria"/>
          <w:iCs/>
        </w:rPr>
        <w:t xml:space="preserve">, and thus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E647D6" w:rsidRPr="00C24B4F">
        <w:rPr>
          <w:rFonts w:ascii="Cambria" w:hAnsi="Cambria"/>
          <w:iCs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E647D6" w:rsidRPr="00C24B4F">
        <w:rPr>
          <w:rFonts w:ascii="Cambria" w:hAnsi="Cambria"/>
          <w:iCs/>
        </w:rPr>
        <w:t xml:space="preserve">, which corresponds to Scenario 1. </w:t>
      </w:r>
    </w:p>
    <w:p w:rsidR="00F53528" w:rsidRDefault="00F53528" w:rsidP="00F53528">
      <w:pPr>
        <w:spacing w:before="240"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>(2) W</w:t>
      </w:r>
      <w:r w:rsidR="00E647D6" w:rsidRPr="00C24B4F">
        <w:rPr>
          <w:rFonts w:ascii="Cambria" w:hAnsi="Cambria"/>
          <w:iCs/>
        </w:rPr>
        <w:t>hen</w:t>
      </w:r>
      <w:r>
        <w:rPr>
          <w:rFonts w:ascii="Cambria" w:hAnsi="Cambria"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ascii="Cambria" w:hAnsi="Cambria"/>
          <w:iCs/>
        </w:rPr>
        <w:t xml:space="preserve"> </w:t>
      </w:r>
      <w:proofErr w:type="gramStart"/>
      <w:r>
        <w:rPr>
          <w:rFonts w:ascii="Cambria" w:hAnsi="Cambria"/>
          <w:iCs/>
        </w:rPr>
        <w:t>and</w:t>
      </w:r>
      <w:r w:rsidR="00E647D6" w:rsidRPr="00C24B4F">
        <w:rPr>
          <w:rFonts w:ascii="Cambria" w:hAnsi="Cambria"/>
          <w:iCs/>
        </w:rPr>
        <w:t xml:space="preserve"> </w:t>
      </w:r>
      <w:proofErr w:type="gramEnd"/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×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×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  <m:r>
          <w:rPr>
            <w:rFonts w:ascii="Cambria Math" w:hAnsi="Cambria Math"/>
          </w:rPr>
          <m:t>≥0</m:t>
        </m:r>
      </m:oMath>
      <w:r w:rsidRPr="00C24B4F">
        <w:rPr>
          <w:rFonts w:ascii="Cambria" w:hAnsi="Cambria"/>
          <w:iCs/>
        </w:rPr>
        <w:t xml:space="preserve">, i.e.,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hAnsi="Cambria"/>
          <w:iCs/>
        </w:rPr>
        <w:t>, we have</w:t>
      </w:r>
      <w:r w:rsidR="00BA6176">
        <w:rPr>
          <w:rFonts w:ascii="Cambria" w:hAnsi="Cambria"/>
          <w:iCs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×(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P-g(T)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≤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&lt;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E647D6" w:rsidRPr="00C24B4F">
        <w:rPr>
          <w:rFonts w:ascii="Cambria" w:hAnsi="Cambria"/>
          <w:iCs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×(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P-g(T)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E647D6" w:rsidRPr="00C24B4F">
        <w:rPr>
          <w:rFonts w:ascii="Cambria" w:hAnsi="Cambria"/>
          <w:iCs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hAnsi="Cambria"/>
          <w:iCs/>
        </w:rPr>
        <w:t xml:space="preserve">, which corresponds to Scenario 2. </w:t>
      </w:r>
    </w:p>
    <w:p w:rsidR="00E647D6" w:rsidRPr="00C24B4F" w:rsidRDefault="00F53528" w:rsidP="00F53528">
      <w:pPr>
        <w:spacing w:before="240"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(3) </w:t>
      </w:r>
      <w:proofErr w:type="gramStart"/>
      <w:r w:rsidR="00E647D6" w:rsidRPr="00C24B4F">
        <w:rPr>
          <w:rFonts w:ascii="Cambria" w:hAnsi="Cambria"/>
          <w:iCs/>
        </w:rPr>
        <w:t xml:space="preserve">When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w:proofErr w:type="gramEnd"/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E647D6" w:rsidRPr="00C24B4F">
        <w:rPr>
          <w:rFonts w:ascii="Cambria" w:hAnsi="Cambria"/>
          <w:iCs/>
        </w:rPr>
        <w:t xml:space="preserve">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≥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3B41E7">
        <w:rPr>
          <w:rFonts w:ascii="Cambria" w:hAnsi="Cambria"/>
          <w:iCs/>
        </w:rPr>
        <w:t xml:space="preserve"> always holds because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="003B41E7">
        <w:rPr>
          <w:rFonts w:ascii="Cambria" w:hAnsi="Cambria"/>
          <w:iCs/>
        </w:rPr>
        <w:t xml:space="preserve">. </w:t>
      </w:r>
      <w:proofErr w:type="gramStart"/>
      <w:r w:rsidR="003B41E7">
        <w:rPr>
          <w:rFonts w:ascii="Cambria" w:hAnsi="Cambria"/>
          <w:iCs/>
        </w:rPr>
        <w:t xml:space="preserve">Thus,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≤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×(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P-g(T)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  <m:r>
          <w:rPr>
            <w:rFonts w:ascii="Cambria Math" w:hAnsi="Cambria Math"/>
          </w:rPr>
          <m:t>≤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gas</m:t>
                </m:r>
              </m:sub>
            </m:sSub>
          </m:num>
          <m:den>
            <m:r>
              <w:rPr>
                <w:rFonts w:ascii="Cambria Math" w:hAnsi="Cambria Math"/>
              </w:rPr>
              <m:t>P-f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-g(T)</m:t>
            </m:r>
            <m:r>
              <m:rPr>
                <m:nor/>
              </m:rPr>
              <w:rPr>
                <w:rFonts w:ascii="Cambria" w:hAnsi="Cambria"/>
              </w:rPr>
              <m:t> </m:t>
            </m:r>
          </m:den>
        </m:f>
      </m:oMath>
      <w:r w:rsidR="003B41E7">
        <w:rPr>
          <w:rFonts w:ascii="Cambria" w:hAnsi="Cambria"/>
          <w:iCs/>
        </w:rPr>
        <w:t>.</w:t>
      </w:r>
      <w:proofErr w:type="gramEnd"/>
      <w:r w:rsidR="003B41E7">
        <w:rPr>
          <w:rFonts w:ascii="Cambria" w:hAnsi="Cambria"/>
          <w:iCs/>
        </w:rPr>
        <w:t xml:space="preserve"> Therefore, </w:t>
      </w:r>
      <w:r w:rsidR="00E647D6" w:rsidRPr="00C24B4F">
        <w:rPr>
          <w:rFonts w:ascii="Cambria" w:hAnsi="Cambria"/>
          <w:iCs/>
        </w:rPr>
        <w:t xml:space="preserve">we have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</m:oMath>
      <w:r w:rsidR="00E647D6" w:rsidRPr="00C24B4F">
        <w:rPr>
          <w:rFonts w:ascii="Cambria" w:hAnsi="Cambria"/>
          <w:iCs/>
        </w:rPr>
        <w:t xml:space="preserve"> </w:t>
      </w:r>
      <w:proofErr w:type="gramStart"/>
      <w:r w:rsidR="00E647D6" w:rsidRPr="00C24B4F">
        <w:rPr>
          <w:rFonts w:ascii="Cambria" w:hAnsi="Cambria"/>
          <w:iCs/>
        </w:rPr>
        <w:t xml:space="preserve">and </w:t>
      </w:r>
      <w:proofErr w:type="gramEnd"/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</m:oMath>
      <w:r w:rsidR="00E647D6" w:rsidRPr="00C24B4F">
        <w:rPr>
          <w:rFonts w:ascii="Cambria" w:hAnsi="Cambria"/>
          <w:iCs/>
        </w:rPr>
        <w:t>, which corresponds to Scenario 3.</w:t>
      </w:r>
    </w:p>
    <w:p w:rsidR="00E647D6" w:rsidRPr="00C24B4F" w:rsidRDefault="00E647D6" w:rsidP="00F53528">
      <w:pPr>
        <w:spacing w:before="240" w:after="0" w:line="240" w:lineRule="auto"/>
        <w:jc w:val="both"/>
        <w:rPr>
          <w:rFonts w:ascii="Cambria" w:hAnsi="Cambria"/>
          <w:iCs/>
        </w:rPr>
      </w:pPr>
      <w:r w:rsidRPr="00C24B4F">
        <w:rPr>
          <w:rFonts w:ascii="Cambria" w:hAnsi="Cambria"/>
          <w:iCs/>
        </w:rPr>
        <w:t xml:space="preserve">With a similar deduction procedure, if we further account for scenarios where </w:t>
      </w:r>
      <w:r w:rsidRPr="00C24B4F">
        <w:rPr>
          <w:rFonts w:ascii="Cambria" w:hAnsi="Cambria"/>
          <w:szCs w:val="24"/>
        </w:rPr>
        <w:t xml:space="preserve">the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</m:oMath>
      <w:r w:rsidRPr="00C24B4F">
        <w:rPr>
          <w:rFonts w:ascii="Cambria" w:hAnsi="Cambria"/>
          <w:iCs/>
        </w:rPr>
        <w:t xml:space="preserve"> threshold value for Component 2 is lower than that for Component 1, i.e.,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  <m:r>
          <w:rPr>
            <w:rFonts w:ascii="Cambria Math" w:hAnsi="Cambria Math"/>
          </w:rPr>
          <m:t>&lt;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den>
        </m:f>
      </m:oMath>
      <w:r w:rsidRPr="00C24B4F">
        <w:rPr>
          <w:rFonts w:ascii="Cambria" w:hAnsi="Cambria"/>
          <w:iCs/>
        </w:rPr>
        <w:t xml:space="preserve">, Equations </w:t>
      </w:r>
      <w:r w:rsidR="003B584D">
        <w:rPr>
          <w:rFonts w:ascii="Cambria" w:hAnsi="Cambria"/>
          <w:iCs/>
        </w:rPr>
        <w:t>10</w:t>
      </w:r>
      <w:r w:rsidRPr="00C24B4F">
        <w:rPr>
          <w:rFonts w:ascii="Cambria" w:hAnsi="Cambria"/>
          <w:iCs/>
        </w:rPr>
        <w:t>-1</w:t>
      </w:r>
      <w:r w:rsidR="003B584D">
        <w:rPr>
          <w:rFonts w:ascii="Cambria" w:hAnsi="Cambria"/>
          <w:iCs/>
        </w:rPr>
        <w:t>3.</w:t>
      </w:r>
      <w:r w:rsidRPr="00C24B4F">
        <w:rPr>
          <w:rFonts w:ascii="Cambria" w:hAnsi="Cambria"/>
          <w:iCs/>
        </w:rPr>
        <w:t xml:space="preserve"> in the main text can be obtained, which accounts for all possible scenarios.</w:t>
      </w:r>
    </w:p>
    <w:p w:rsidR="00251B40" w:rsidRPr="00014F8C" w:rsidRDefault="00E647D6" w:rsidP="00014F8C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4</w:t>
      </w:r>
      <w:r w:rsidR="004F2A5E" w:rsidRPr="00014F8C">
        <w:rPr>
          <w:rFonts w:ascii="Cambria" w:hAnsi="Cambria"/>
          <w:b/>
          <w:sz w:val="28"/>
          <w:szCs w:val="28"/>
        </w:rPr>
        <w:t xml:space="preserve">. VLE </w:t>
      </w:r>
      <w:r w:rsidR="006B3A52" w:rsidRPr="00014F8C">
        <w:rPr>
          <w:rFonts w:ascii="Cambria" w:hAnsi="Cambria"/>
          <w:b/>
          <w:sz w:val="28"/>
          <w:szCs w:val="28"/>
        </w:rPr>
        <w:t>analysis in</w:t>
      </w:r>
      <w:r w:rsidR="004F2A5E" w:rsidRPr="00014F8C">
        <w:rPr>
          <w:rFonts w:ascii="Cambria" w:hAnsi="Cambria"/>
          <w:b/>
          <w:sz w:val="28"/>
          <w:szCs w:val="28"/>
        </w:rPr>
        <w:t xml:space="preserve"> </w:t>
      </w:r>
      <w:r w:rsidR="006B3A52" w:rsidRPr="00014F8C">
        <w:rPr>
          <w:rFonts w:ascii="Cambria" w:hAnsi="Cambria"/>
          <w:b/>
          <w:sz w:val="28"/>
          <w:szCs w:val="28"/>
        </w:rPr>
        <w:t xml:space="preserve">the </w:t>
      </w:r>
      <w:r w:rsidR="004F2A5E" w:rsidRPr="00014F8C">
        <w:rPr>
          <w:rFonts w:ascii="Cambria" w:hAnsi="Cambria"/>
          <w:b/>
          <w:sz w:val="28"/>
          <w:szCs w:val="28"/>
        </w:rPr>
        <w:t>fermenter</w:t>
      </w:r>
    </w:p>
    <w:p w:rsidR="00251B40" w:rsidRPr="00014F8C" w:rsidRDefault="006B3A52" w:rsidP="00014F8C">
      <w:pPr>
        <w:spacing w:before="240" w:after="0" w:line="240" w:lineRule="auto"/>
        <w:jc w:val="center"/>
        <w:rPr>
          <w:rFonts w:ascii="Cambria" w:hAnsi="Cambria"/>
        </w:rPr>
      </w:pPr>
      <w:r w:rsidRPr="00014F8C">
        <w:rPr>
          <w:rFonts w:ascii="Cambria" w:hAnsi="Cambria"/>
          <w:noProof/>
        </w:rPr>
        <w:drawing>
          <wp:inline distT="0" distB="0" distL="0" distR="0" wp14:anchorId="4C9187E4" wp14:editId="0617094D">
            <wp:extent cx="4213860" cy="159031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74"/>
                    <a:stretch/>
                  </pic:blipFill>
                  <pic:spPr bwMode="auto">
                    <a:xfrm>
                      <a:off x="0" y="0"/>
                      <a:ext cx="4239116" cy="159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43F8" w:rsidRPr="00014F8C" w:rsidRDefault="00530E02" w:rsidP="00014F8C">
      <w:pPr>
        <w:spacing w:after="24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sz w:val="20"/>
        </w:rPr>
        <w:t>Figure S</w:t>
      </w:r>
      <w:r w:rsidR="00E647D6">
        <w:rPr>
          <w:rFonts w:ascii="Cambria" w:hAnsi="Cambria"/>
          <w:b/>
          <w:sz w:val="20"/>
        </w:rPr>
        <w:t>3</w:t>
      </w:r>
      <w:r w:rsidR="00C143F8" w:rsidRPr="00014F8C">
        <w:rPr>
          <w:rFonts w:ascii="Cambria" w:hAnsi="Cambria"/>
          <w:sz w:val="20"/>
        </w:rPr>
        <w:t>. VLE analysis applied in the fermenter. Parts related to the VLE analysis are marked in green.</w:t>
      </w:r>
    </w:p>
    <w:p w:rsidR="00C143F8" w:rsidRPr="00014F8C" w:rsidRDefault="008342FD" w:rsidP="00014F8C">
      <w:pPr>
        <w:tabs>
          <w:tab w:val="left" w:pos="6120"/>
          <w:tab w:val="left" w:pos="9450"/>
        </w:tabs>
        <w:snapToGrid w:val="0"/>
        <w:spacing w:before="120" w:after="0" w:line="340" w:lineRule="exact"/>
        <w:jc w:val="both"/>
        <w:rPr>
          <w:rFonts w:ascii="Cambria" w:hAnsi="Cambria"/>
          <w:iCs/>
        </w:rPr>
      </w:pPr>
      <w:r w:rsidRPr="00014F8C">
        <w:rPr>
          <w:rFonts w:ascii="Cambria" w:hAnsi="Cambria"/>
          <w:iCs/>
        </w:rPr>
        <w:lastRenderedPageBreak/>
        <w:t xml:space="preserve">To apply the VLE analysis in the fermenter, </w:t>
      </w:r>
      <w:r w:rsidR="00282A2F">
        <w:rPr>
          <w:rFonts w:ascii="Cambria" w:hAnsi="Cambria"/>
          <w:iCs/>
        </w:rPr>
        <w:t>we</w:t>
      </w:r>
      <w:r w:rsidR="006332FC" w:rsidRPr="000133DE">
        <w:rPr>
          <w:rFonts w:ascii="Cambria" w:hAnsi="Cambria"/>
          <w:iCs/>
        </w:rPr>
        <w:t xml:space="preserve"> </w:t>
      </w:r>
      <w:r w:rsidR="006332FC" w:rsidRPr="000133DE">
        <w:rPr>
          <w:rFonts w:ascii="Cambria" w:hAnsi="Cambria"/>
        </w:rPr>
        <w:t xml:space="preserve">replace Components 1 and 2 with “product” and “water”, and specify </w:t>
      </w:r>
      <w:r w:rsidR="006332FC" w:rsidRPr="000133DE">
        <w:rPr>
          <w:rFonts w:ascii="Cambria" w:hAnsi="Cambria"/>
          <w:i/>
        </w:rPr>
        <w:t>T</w:t>
      </w:r>
      <w:r w:rsidR="006332FC">
        <w:rPr>
          <w:rFonts w:ascii="Cambria" w:hAnsi="Cambria"/>
        </w:rPr>
        <w:t>=</w:t>
      </w:r>
      <w:r w:rsidR="006332FC" w:rsidRPr="000133DE">
        <w:rPr>
          <w:rFonts w:ascii="Cambria" w:hAnsi="Cambria"/>
        </w:rPr>
        <w:t xml:space="preserve">30 </w:t>
      </w:r>
      <w:r w:rsidR="006332FC" w:rsidRPr="000133DE">
        <w:rPr>
          <w:rFonts w:ascii="Cambria" w:eastAsia="Times New Roman" w:hAnsi="Cambria" w:cs="Times New Roman"/>
          <w:bCs/>
        </w:rPr>
        <w:t>°</w:t>
      </w:r>
      <w:r w:rsidR="006332FC" w:rsidRPr="000133DE">
        <w:rPr>
          <w:rFonts w:ascii="Cambria" w:hAnsi="Cambria"/>
        </w:rPr>
        <w:t xml:space="preserve">C, </w:t>
      </w:r>
      <w:r w:rsidR="006332FC" w:rsidRPr="000133DE">
        <w:rPr>
          <w:rFonts w:ascii="Cambria" w:hAnsi="Cambria"/>
          <w:i/>
        </w:rPr>
        <w:t>P</w:t>
      </w:r>
      <w:r w:rsidR="006332FC">
        <w:rPr>
          <w:rFonts w:ascii="Cambria" w:hAnsi="Cambria"/>
        </w:rPr>
        <w:t>=</w:t>
      </w:r>
      <w:r w:rsidR="006332FC" w:rsidRPr="000133DE">
        <w:rPr>
          <w:rFonts w:ascii="Cambria" w:hAnsi="Cambria"/>
        </w:rPr>
        <w:t xml:space="preserve">1 </w:t>
      </w:r>
      <w:proofErr w:type="spellStart"/>
      <w:r w:rsidR="006332FC">
        <w:rPr>
          <w:rFonts w:ascii="Cambria" w:hAnsi="Cambria"/>
        </w:rPr>
        <w:t>atm</w:t>
      </w:r>
      <w:proofErr w:type="spellEnd"/>
      <w:r w:rsidR="006332FC" w:rsidRPr="000133DE">
        <w:rPr>
          <w:rFonts w:ascii="Cambria" w:hAnsi="Cambria"/>
        </w:rPr>
        <w:t xml:space="preserve">, </w:t>
      </w:r>
      <w:r w:rsidR="006332FC">
        <w:rPr>
          <w:rFonts w:ascii="Cambria" w:hAnsi="Cambria"/>
        </w:rPr>
        <w:t xml:space="preserve">as well as </w:t>
      </w:r>
      <w:r w:rsidR="006332FC" w:rsidRPr="000133DE">
        <w:rPr>
          <w:rFonts w:ascii="Cambria" w:hAnsi="Cambria"/>
          <w:i/>
        </w:rPr>
        <w:t>f</w:t>
      </w:r>
      <w:r w:rsidR="006332FC" w:rsidRPr="000133DE">
        <w:rPr>
          <w:rFonts w:ascii="Cambria" w:hAnsi="Cambria"/>
        </w:rPr>
        <w:t xml:space="preserve"> and </w:t>
      </w:r>
      <w:r w:rsidR="006332FC" w:rsidRPr="000133DE">
        <w:rPr>
          <w:rFonts w:ascii="Cambria" w:hAnsi="Cambria"/>
          <w:i/>
        </w:rPr>
        <w:t>g</w:t>
      </w:r>
      <w:r w:rsidR="006332FC" w:rsidRPr="000133DE">
        <w:rPr>
          <w:rFonts w:ascii="Cambria" w:hAnsi="Cambria"/>
        </w:rPr>
        <w:t xml:space="preserve"> </w:t>
      </w:r>
      <w:r w:rsidR="006332FC">
        <w:rPr>
          <w:rFonts w:ascii="Cambria" w:hAnsi="Cambria"/>
        </w:rPr>
        <w:t>(</w:t>
      </w:r>
      <w:r w:rsidR="006332FC" w:rsidRPr="000133DE">
        <w:rPr>
          <w:rFonts w:ascii="Cambria" w:hAnsi="Cambria"/>
        </w:rPr>
        <w:t>for limonene and water</w:t>
      </w:r>
      <w:r w:rsidR="006332FC">
        <w:rPr>
          <w:rFonts w:ascii="Cambria" w:hAnsi="Cambria"/>
        </w:rPr>
        <w:t>, respectively).</w:t>
      </w:r>
      <w:r w:rsidRPr="00014F8C">
        <w:rPr>
          <w:rFonts w:ascii="Cambria" w:hAnsi="Cambria"/>
        </w:rPr>
        <w:t xml:space="preserve"> Thus, </w:t>
      </w:r>
      <w:r w:rsidR="006332FC">
        <w:rPr>
          <w:rFonts w:ascii="Cambria" w:hAnsi="Cambria"/>
        </w:rPr>
        <w:t xml:space="preserve">we find that the system (as shown in </w:t>
      </w:r>
      <w:r w:rsidR="006332FC" w:rsidRPr="00E647D6">
        <w:rPr>
          <w:rFonts w:ascii="Cambria" w:hAnsi="Cambria"/>
          <w:b/>
        </w:rPr>
        <w:t>Figure</w:t>
      </w:r>
      <w:r w:rsidR="00530E02">
        <w:rPr>
          <w:rFonts w:ascii="Cambria" w:hAnsi="Cambria"/>
          <w:b/>
        </w:rPr>
        <w:t xml:space="preserve"> S</w:t>
      </w:r>
      <w:r w:rsidR="00E647D6">
        <w:rPr>
          <w:rFonts w:ascii="Cambria" w:hAnsi="Cambria"/>
          <w:b/>
        </w:rPr>
        <w:t>3</w:t>
      </w:r>
      <w:r w:rsidRPr="00014F8C">
        <w:rPr>
          <w:rFonts w:ascii="Cambria" w:hAnsi="Cambria"/>
        </w:rPr>
        <w:t xml:space="preserve">) </w:t>
      </w:r>
      <w:r w:rsidR="002A0C5A">
        <w:rPr>
          <w:rFonts w:ascii="Cambria" w:hAnsi="Cambria"/>
        </w:rPr>
        <w:t>is</w:t>
      </w:r>
      <w:r w:rsidRPr="00014F8C">
        <w:rPr>
          <w:rFonts w:ascii="Cambria" w:hAnsi="Cambria"/>
        </w:rPr>
        <w:t xml:space="preserve"> uniquely determined </w:t>
      </w:r>
      <w:r w:rsidR="00663741">
        <w:rPr>
          <w:rFonts w:ascii="Cambria" w:hAnsi="Cambria"/>
        </w:rPr>
        <w:t>by</w:t>
      </w:r>
      <w:r w:rsidRPr="00014F8C">
        <w:rPr>
          <w:rFonts w:ascii="Cambria" w:hAnsi="Cambria"/>
        </w:rPr>
        <w:t xml:space="preserve"> </w:t>
      </w:r>
      <w:proofErr w:type="spellStart"/>
      <w:r w:rsidRPr="00014F8C">
        <w:rPr>
          <w:rFonts w:ascii="Cambria" w:hAnsi="Cambria"/>
          <w:i/>
        </w:rPr>
        <w:t>n</w:t>
      </w:r>
      <w:r w:rsidRPr="00014F8C">
        <w:rPr>
          <w:rFonts w:ascii="Cambria" w:hAnsi="Cambria"/>
          <w:vertAlign w:val="subscript"/>
        </w:rPr>
        <w:t>prod</w:t>
      </w:r>
      <w:proofErr w:type="spellEnd"/>
      <w:r w:rsidRPr="00014F8C">
        <w:rPr>
          <w:rFonts w:ascii="Cambria" w:hAnsi="Cambria"/>
        </w:rPr>
        <w:t xml:space="preserve">, </w:t>
      </w:r>
      <w:proofErr w:type="spellStart"/>
      <w:r w:rsidRPr="00014F8C">
        <w:rPr>
          <w:rFonts w:ascii="Cambria" w:hAnsi="Cambria"/>
          <w:i/>
        </w:rPr>
        <w:t>n</w:t>
      </w:r>
      <w:r w:rsidRPr="00014F8C">
        <w:rPr>
          <w:rFonts w:ascii="Cambria" w:hAnsi="Cambria"/>
          <w:vertAlign w:val="subscript"/>
        </w:rPr>
        <w:t>water</w:t>
      </w:r>
      <w:proofErr w:type="spellEnd"/>
      <w:r w:rsidRPr="00014F8C">
        <w:rPr>
          <w:rFonts w:ascii="Cambria" w:hAnsi="Cambria"/>
        </w:rPr>
        <w:t xml:space="preserve"> and </w:t>
      </w:r>
      <w:proofErr w:type="spellStart"/>
      <w:r w:rsidRPr="00014F8C">
        <w:rPr>
          <w:rFonts w:ascii="Cambria" w:hAnsi="Cambria"/>
          <w:i/>
        </w:rPr>
        <w:t>n</w:t>
      </w:r>
      <w:r w:rsidR="00663741">
        <w:rPr>
          <w:rFonts w:ascii="Cambria" w:hAnsi="Cambria"/>
          <w:vertAlign w:val="subscript"/>
        </w:rPr>
        <w:t>gas</w:t>
      </w:r>
      <w:proofErr w:type="spellEnd"/>
      <w:r w:rsidRPr="00014F8C">
        <w:rPr>
          <w:rFonts w:ascii="Cambria" w:hAnsi="Cambria"/>
        </w:rPr>
        <w:t xml:space="preserve">, which are </w:t>
      </w:r>
      <w:r w:rsidR="006332FC">
        <w:rPr>
          <w:rFonts w:ascii="Cambria" w:hAnsi="Cambria"/>
        </w:rPr>
        <w:t xml:space="preserve">further </w:t>
      </w:r>
      <w:r w:rsidRPr="00014F8C">
        <w:rPr>
          <w:rFonts w:ascii="Cambria" w:hAnsi="Cambria"/>
        </w:rPr>
        <w:t xml:space="preserve">expressed as functions </w:t>
      </w:r>
      <w:r w:rsidR="003F67A1" w:rsidRPr="00014F8C">
        <w:rPr>
          <w:rFonts w:ascii="Cambria" w:hAnsi="Cambria"/>
          <w:iCs/>
        </w:rPr>
        <w:t>(</w:t>
      </w:r>
      <w:r w:rsidR="003F67A1" w:rsidRPr="00014F8C">
        <w:rPr>
          <w:rFonts w:ascii="Cambria" w:hAnsi="Cambria"/>
          <w:i/>
          <w:iCs/>
        </w:rPr>
        <w:t>f</w:t>
      </w:r>
      <w:r w:rsidR="003F67A1" w:rsidRPr="00014F8C">
        <w:rPr>
          <w:rFonts w:ascii="Cambria" w:hAnsi="Cambria"/>
          <w:iCs/>
        </w:rPr>
        <w:t xml:space="preserve">, </w:t>
      </w:r>
      <w:r w:rsidR="003F67A1" w:rsidRPr="00014F8C">
        <w:rPr>
          <w:rFonts w:ascii="Cambria" w:hAnsi="Cambria"/>
          <w:i/>
          <w:iCs/>
        </w:rPr>
        <w:t>g</w:t>
      </w:r>
      <w:r w:rsidR="003F67A1" w:rsidRPr="00014F8C">
        <w:rPr>
          <w:rFonts w:ascii="Cambria" w:hAnsi="Cambria"/>
          <w:iCs/>
        </w:rPr>
        <w:t xml:space="preserve"> and </w:t>
      </w:r>
      <w:r w:rsidR="003F67A1" w:rsidRPr="00014F8C">
        <w:rPr>
          <w:rFonts w:ascii="Cambria" w:hAnsi="Cambria"/>
          <w:i/>
          <w:iCs/>
        </w:rPr>
        <w:t>h</w:t>
      </w:r>
      <w:r w:rsidR="003F67A1" w:rsidRPr="00014F8C">
        <w:rPr>
          <w:rFonts w:ascii="Cambria" w:hAnsi="Cambria"/>
          <w:iCs/>
        </w:rPr>
        <w:t xml:space="preserve">) </w:t>
      </w:r>
      <w:r w:rsidRPr="00014F8C">
        <w:rPr>
          <w:rFonts w:ascii="Cambria" w:hAnsi="Cambria"/>
        </w:rPr>
        <w:t xml:space="preserve">of </w:t>
      </w:r>
      <w:r w:rsidR="006332FC">
        <w:rPr>
          <w:rFonts w:ascii="Cambria" w:hAnsi="Cambria"/>
        </w:rPr>
        <w:t xml:space="preserve">feed </w:t>
      </w:r>
      <w:r w:rsidRPr="00014F8C">
        <w:rPr>
          <w:rFonts w:ascii="Cambria" w:hAnsi="Cambria"/>
        </w:rPr>
        <w:t xml:space="preserve">glucose </w:t>
      </w:r>
      <w:r w:rsidR="003C0077">
        <w:rPr>
          <w:rFonts w:ascii="Cambria" w:hAnsi="Cambria"/>
        </w:rPr>
        <w:t>concentration</w:t>
      </w:r>
      <w:r w:rsidR="00A15537" w:rsidRPr="00014F8C">
        <w:rPr>
          <w:rFonts w:ascii="Cambria" w:hAnsi="Cambria"/>
        </w:rPr>
        <w:t xml:space="preserve"> (</w:t>
      </w:r>
      <w:proofErr w:type="spellStart"/>
      <w:r w:rsidR="00A15537" w:rsidRPr="00014F8C">
        <w:rPr>
          <w:rFonts w:ascii="Cambria" w:hAnsi="Cambria"/>
        </w:rPr>
        <w:t>wt</w:t>
      </w:r>
      <w:proofErr w:type="spellEnd"/>
      <w:r w:rsidR="00A15537" w:rsidRPr="00014F8C">
        <w:rPr>
          <w:rFonts w:ascii="Cambria" w:hAnsi="Cambria"/>
        </w:rPr>
        <w:t>%)</w:t>
      </w:r>
      <w:r w:rsidRPr="00014F8C">
        <w:rPr>
          <w:rFonts w:ascii="Cambria" w:hAnsi="Cambria"/>
        </w:rPr>
        <w:t>, product yield</w:t>
      </w:r>
      <w:r w:rsidR="00A15537" w:rsidRPr="00014F8C">
        <w:rPr>
          <w:rFonts w:ascii="Cambria" w:hAnsi="Cambria"/>
        </w:rPr>
        <w:t xml:space="preserve"> (g product/g glucose)</w:t>
      </w:r>
      <w:r w:rsidRPr="00014F8C">
        <w:rPr>
          <w:rFonts w:ascii="Cambria" w:hAnsi="Cambria"/>
        </w:rPr>
        <w:t xml:space="preserve"> and</w:t>
      </w:r>
      <w:r w:rsidR="00663741">
        <w:rPr>
          <w:rFonts w:ascii="Cambria" w:hAnsi="Cambria"/>
        </w:rPr>
        <w:t>/or</w:t>
      </w:r>
      <w:r w:rsidRPr="00014F8C">
        <w:rPr>
          <w:rFonts w:ascii="Cambria" w:hAnsi="Cambria"/>
        </w:rPr>
        <w:t xml:space="preserve"> VVM</w:t>
      </w:r>
      <w:r w:rsidR="00A15537" w:rsidRPr="00014F8C">
        <w:rPr>
          <w:rFonts w:ascii="Cambria" w:hAnsi="Cambria"/>
        </w:rPr>
        <w:t xml:space="preserve"> (min</w:t>
      </w:r>
      <w:r w:rsidR="00A15537" w:rsidRPr="00014F8C">
        <w:rPr>
          <w:rFonts w:ascii="Cambria" w:hAnsi="Cambria"/>
          <w:vertAlign w:val="superscript"/>
        </w:rPr>
        <w:t>-1</w:t>
      </w:r>
      <w:r w:rsidR="00A15537" w:rsidRPr="00014F8C">
        <w:rPr>
          <w:rFonts w:ascii="Cambria" w:hAnsi="Cambria"/>
        </w:rPr>
        <w:t>), as shown in Equations A</w:t>
      </w:r>
      <w:r w:rsidR="00E647D6">
        <w:rPr>
          <w:rFonts w:ascii="Cambria" w:hAnsi="Cambria"/>
        </w:rPr>
        <w:t>18</w:t>
      </w:r>
      <w:r w:rsidR="00A15537" w:rsidRPr="00014F8C">
        <w:rPr>
          <w:rFonts w:ascii="Cambria" w:hAnsi="Cambria"/>
        </w:rPr>
        <w:t>-A</w:t>
      </w:r>
      <w:r w:rsidR="00E647D6">
        <w:rPr>
          <w:rFonts w:ascii="Cambria" w:hAnsi="Cambria"/>
        </w:rPr>
        <w:t>20</w:t>
      </w:r>
      <w:r w:rsidRPr="00014F8C">
        <w:rPr>
          <w:rFonts w:ascii="Cambria" w:hAnsi="Cambria"/>
        </w:rPr>
        <w:t>.</w:t>
      </w:r>
      <w:r w:rsidR="003F67A1" w:rsidRPr="00014F8C">
        <w:rPr>
          <w:rFonts w:ascii="Cambria" w:hAnsi="Cambria"/>
        </w:rPr>
        <w:t xml:space="preserve"> </w:t>
      </w:r>
      <w:r w:rsidR="00BF49E3" w:rsidRPr="00014F8C">
        <w:rPr>
          <w:rFonts w:ascii="Cambria" w:hAnsi="Cambria"/>
        </w:rPr>
        <w:t xml:space="preserve">Note that </w:t>
      </w:r>
      <w:proofErr w:type="spellStart"/>
      <w:r w:rsidR="00BF49E3" w:rsidRPr="00014F8C">
        <w:rPr>
          <w:rFonts w:ascii="Cambria" w:hAnsi="Cambria"/>
          <w:i/>
        </w:rPr>
        <w:t>n</w:t>
      </w:r>
      <w:r w:rsidR="00BF49E3" w:rsidRPr="00014F8C">
        <w:rPr>
          <w:rFonts w:ascii="Cambria" w:hAnsi="Cambria"/>
          <w:vertAlign w:val="subscript"/>
        </w:rPr>
        <w:t>gas</w:t>
      </w:r>
      <w:proofErr w:type="spellEnd"/>
      <w:r w:rsidR="00BF49E3" w:rsidRPr="00014F8C">
        <w:rPr>
          <w:rFonts w:ascii="Cambria" w:hAnsi="Cambria"/>
        </w:rPr>
        <w:t xml:space="preserve"> is the amount of gas (air and CO</w:t>
      </w:r>
      <w:r w:rsidR="00BF49E3" w:rsidRPr="00014F8C">
        <w:rPr>
          <w:rFonts w:ascii="Cambria" w:hAnsi="Cambria"/>
          <w:vertAlign w:val="subscript"/>
        </w:rPr>
        <w:t>2</w:t>
      </w:r>
      <w:r w:rsidR="00BF49E3" w:rsidRPr="00014F8C">
        <w:rPr>
          <w:rFonts w:ascii="Cambria" w:hAnsi="Cambria"/>
        </w:rPr>
        <w:t xml:space="preserve">) present after fermentation, not the initial total air input through the compressor. </w:t>
      </w:r>
      <w:proofErr w:type="spellStart"/>
      <w:r w:rsidR="003F67A1" w:rsidRPr="00014F8C">
        <w:rPr>
          <w:rFonts w:ascii="Cambria" w:hAnsi="Cambria"/>
        </w:rPr>
        <w:t>MW</w:t>
      </w:r>
      <w:r w:rsidR="003F67A1" w:rsidRPr="00014F8C">
        <w:rPr>
          <w:rFonts w:ascii="Cambria" w:hAnsi="Cambria"/>
          <w:vertAlign w:val="subscript"/>
        </w:rPr>
        <w:t>prod</w:t>
      </w:r>
      <w:proofErr w:type="spellEnd"/>
      <w:r w:rsidR="003F67A1" w:rsidRPr="00014F8C">
        <w:rPr>
          <w:rFonts w:ascii="Cambria" w:hAnsi="Cambria"/>
        </w:rPr>
        <w:t xml:space="preserve"> and </w:t>
      </w:r>
      <w:proofErr w:type="spellStart"/>
      <w:r w:rsidR="003F67A1" w:rsidRPr="00014F8C">
        <w:rPr>
          <w:rFonts w:ascii="Cambria" w:hAnsi="Cambria"/>
        </w:rPr>
        <w:t>MW</w:t>
      </w:r>
      <w:r w:rsidR="003F67A1" w:rsidRPr="00014F8C">
        <w:rPr>
          <w:rFonts w:ascii="Cambria" w:hAnsi="Cambria"/>
          <w:vertAlign w:val="subscript"/>
        </w:rPr>
        <w:t>water</w:t>
      </w:r>
      <w:proofErr w:type="spellEnd"/>
      <w:r w:rsidR="003F67A1" w:rsidRPr="00014F8C">
        <w:rPr>
          <w:rFonts w:ascii="Cambria" w:hAnsi="Cambria"/>
        </w:rPr>
        <w:t xml:space="preserve"> are the molecular weights of product and water;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liq</m:t>
            </m:r>
          </m:sub>
        </m:sSub>
        <m:r>
          <w:rPr>
            <w:rFonts w:ascii="Cambria Math" w:hAnsi="Cambria Math"/>
          </w:rPr>
          <m:t>=294.75×</m:t>
        </m:r>
        <m:r>
          <m:rPr>
            <m:sty m:val="p"/>
          </m:rPr>
          <w:rPr>
            <w:rFonts w:ascii="Cambria Math" w:hAnsi="Cambria Math"/>
          </w:rPr>
          <m:t>glucose concentration</m:t>
        </m:r>
        <m:r>
          <w:rPr>
            <w:rFonts w:ascii="Cambria Math" w:hAnsi="Cambria Math"/>
          </w:rPr>
          <m:t>+1000</m:t>
        </m:r>
      </m:oMath>
      <w:r w:rsidR="000B1E0A" w:rsidRPr="00014F8C">
        <w:rPr>
          <w:rFonts w:ascii="Cambria" w:hAnsi="Cambria"/>
        </w:rPr>
        <w:t>, which</w:t>
      </w:r>
      <w:r w:rsidR="003F67A1" w:rsidRPr="00014F8C">
        <w:rPr>
          <w:rFonts w:ascii="Cambria" w:hAnsi="Cambria"/>
        </w:rPr>
        <w:t xml:space="preserve"> </w:t>
      </w:r>
      <w:r w:rsidR="00BF49E3" w:rsidRPr="00014F8C">
        <w:rPr>
          <w:rFonts w:ascii="Cambria" w:hAnsi="Cambria"/>
        </w:rPr>
        <w:t>is</w:t>
      </w:r>
      <w:r w:rsidR="003F67A1" w:rsidRPr="00014F8C">
        <w:rPr>
          <w:rFonts w:ascii="Cambria" w:hAnsi="Cambria"/>
        </w:rPr>
        <w:t xml:space="preserve"> the densit</w:t>
      </w:r>
      <w:r w:rsidR="00BF49E3" w:rsidRPr="00014F8C">
        <w:rPr>
          <w:rFonts w:ascii="Cambria" w:hAnsi="Cambria"/>
        </w:rPr>
        <w:t>y</w:t>
      </w:r>
      <w:r w:rsidR="003F67A1" w:rsidRPr="00014F8C">
        <w:rPr>
          <w:rFonts w:ascii="Cambria" w:hAnsi="Cambria"/>
        </w:rPr>
        <w:t xml:space="preserve"> of </w:t>
      </w:r>
      <w:r w:rsidR="00BF49E3" w:rsidRPr="00014F8C">
        <w:rPr>
          <w:rFonts w:ascii="Cambria" w:hAnsi="Cambria"/>
        </w:rPr>
        <w:t xml:space="preserve">input </w:t>
      </w:r>
      <w:r w:rsidR="006332FC">
        <w:rPr>
          <w:rFonts w:ascii="Cambria" w:hAnsi="Cambria"/>
        </w:rPr>
        <w:t xml:space="preserve">glucose-water </w:t>
      </w:r>
      <w:r w:rsidR="00BF49E3" w:rsidRPr="00014F8C">
        <w:rPr>
          <w:rFonts w:ascii="Cambria" w:hAnsi="Cambria"/>
        </w:rPr>
        <w:t>liquid</w:t>
      </w:r>
      <w:r w:rsidR="000B1E0A" w:rsidRPr="00014F8C">
        <w:rPr>
          <w:rFonts w:ascii="Cambria" w:hAnsi="Cambria"/>
        </w:rPr>
        <w:t xml:space="preserve"> mixture</w:t>
      </w:r>
      <w:r w:rsidR="003F67A1" w:rsidRPr="00014F8C">
        <w:rPr>
          <w:rFonts w:ascii="Cambria" w:hAnsi="Cambria"/>
        </w:rPr>
        <w:t xml:space="preserve">; </w:t>
      </w:r>
      <m:oMath>
        <m:r>
          <w:rPr>
            <w:rFonts w:ascii="Cambria Math" w:hAnsi="Cambria Math"/>
          </w:rPr>
          <m:t>τ</m:t>
        </m:r>
      </m:oMath>
      <w:r w:rsidR="003F67A1" w:rsidRPr="00014F8C">
        <w:rPr>
          <w:rFonts w:ascii="Cambria" w:hAnsi="Cambria"/>
          <w:iCs/>
        </w:rPr>
        <w:t xml:space="preserve"> is residence time; </w:t>
      </w:r>
      <m:oMath>
        <m:r>
          <w:rPr>
            <w:rFonts w:ascii="Cambria Math" w:hAnsi="Cambria Math"/>
          </w:rPr>
          <m:t>σ</m:t>
        </m:r>
      </m:oMath>
      <w:r w:rsidR="003F67A1" w:rsidRPr="00014F8C">
        <w:rPr>
          <w:rFonts w:ascii="Cambria" w:hAnsi="Cambria"/>
          <w:iCs/>
        </w:rPr>
        <w:t xml:space="preserve"> is </w:t>
      </w:r>
      <w:r w:rsidR="006332FC">
        <w:rPr>
          <w:rFonts w:ascii="Cambria" w:hAnsi="Cambria"/>
          <w:iCs/>
        </w:rPr>
        <w:t>gas molar volume</w:t>
      </w:r>
      <w:r w:rsidR="003F67A1" w:rsidRPr="00014F8C">
        <w:rPr>
          <w:rFonts w:ascii="Cambria" w:hAnsi="Cambria"/>
          <w:iCs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liq</m:t>
            </m:r>
          </m:sub>
        </m:sSub>
      </m:oMath>
      <w:r w:rsidR="003F67A1" w:rsidRPr="00014F8C">
        <w:rPr>
          <w:rFonts w:ascii="Cambria" w:hAnsi="Cambria"/>
          <w:iCs/>
        </w:rPr>
        <w:t xml:space="preserve"> is the </w:t>
      </w:r>
      <w:r w:rsidR="000B1E0A" w:rsidRPr="00014F8C">
        <w:rPr>
          <w:rFonts w:ascii="Cambria" w:hAnsi="Cambria"/>
          <w:iCs/>
        </w:rPr>
        <w:t xml:space="preserve">total </w:t>
      </w:r>
      <w:r w:rsidR="003F67A1" w:rsidRPr="00014F8C">
        <w:rPr>
          <w:rFonts w:ascii="Cambria" w:hAnsi="Cambria"/>
          <w:iCs/>
        </w:rPr>
        <w:t xml:space="preserve">mass flowrate in the </w:t>
      </w:r>
      <w:r w:rsidR="000B1E0A" w:rsidRPr="00014F8C">
        <w:rPr>
          <w:rFonts w:ascii="Cambria" w:hAnsi="Cambria"/>
          <w:iCs/>
        </w:rPr>
        <w:t xml:space="preserve">liquid </w:t>
      </w:r>
      <w:r w:rsidR="003F67A1" w:rsidRPr="00014F8C">
        <w:rPr>
          <w:rFonts w:ascii="Cambria" w:hAnsi="Cambria"/>
          <w:iCs/>
        </w:rPr>
        <w:t xml:space="preserve">feed;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CO2</m:t>
            </m:r>
          </m:sub>
        </m:sSub>
      </m:oMath>
      <w:r w:rsidR="00696467">
        <w:rPr>
          <w:rFonts w:ascii="Cambria" w:hAnsi="Cambria"/>
          <w:iCs/>
        </w:rPr>
        <w:t>/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O2</m:t>
            </m:r>
          </m:sub>
        </m:sSub>
      </m:oMath>
      <w:r w:rsidR="00696467">
        <w:rPr>
          <w:rFonts w:ascii="Cambria" w:hAnsi="Cambria"/>
          <w:iCs/>
        </w:rPr>
        <w:t>/</w:t>
      </w:r>
      <m:oMath>
        <m:r>
          <w:rPr>
            <w:rFonts w:ascii="Cambria Math" w:hAnsi="Cambria Math"/>
          </w:rPr>
          <m:t xml:space="preserve"> γ</m:t>
        </m:r>
      </m:oMath>
      <w:r w:rsidR="003F67A1" w:rsidRPr="00014F8C">
        <w:rPr>
          <w:rFonts w:ascii="Cambria" w:hAnsi="Cambria"/>
          <w:iCs/>
        </w:rPr>
        <w:t xml:space="preserve"> is the amount of CO</w:t>
      </w:r>
      <w:r w:rsidR="003F67A1" w:rsidRPr="00014F8C">
        <w:rPr>
          <w:rFonts w:ascii="Cambria" w:hAnsi="Cambria"/>
          <w:iCs/>
          <w:vertAlign w:val="subscript"/>
        </w:rPr>
        <w:t>2</w:t>
      </w:r>
      <w:r w:rsidR="00696467">
        <w:rPr>
          <w:rFonts w:ascii="Cambria" w:hAnsi="Cambria"/>
          <w:iCs/>
        </w:rPr>
        <w:t>/</w:t>
      </w:r>
      <w:r w:rsidR="00696467" w:rsidRPr="00014F8C">
        <w:rPr>
          <w:rFonts w:ascii="Cambria" w:hAnsi="Cambria"/>
          <w:iCs/>
        </w:rPr>
        <w:t>O</w:t>
      </w:r>
      <w:r w:rsidR="00696467" w:rsidRPr="00014F8C">
        <w:rPr>
          <w:rFonts w:ascii="Cambria" w:hAnsi="Cambria"/>
          <w:iCs/>
          <w:vertAlign w:val="subscript"/>
        </w:rPr>
        <w:t>2</w:t>
      </w:r>
      <w:r w:rsidR="00696467">
        <w:rPr>
          <w:rFonts w:ascii="Cambria" w:hAnsi="Cambria"/>
          <w:iCs/>
        </w:rPr>
        <w:t>/water</w:t>
      </w:r>
      <w:r w:rsidR="003F67A1" w:rsidRPr="00014F8C">
        <w:rPr>
          <w:rFonts w:ascii="Cambria" w:hAnsi="Cambria"/>
          <w:iCs/>
        </w:rPr>
        <w:t xml:space="preserve"> generated</w:t>
      </w:r>
      <w:r w:rsidR="00696467">
        <w:rPr>
          <w:rFonts w:ascii="Cambria" w:hAnsi="Cambria"/>
          <w:iCs/>
        </w:rPr>
        <w:t xml:space="preserve"> or consumed during</w:t>
      </w:r>
      <w:r w:rsidR="003F67A1" w:rsidRPr="00014F8C">
        <w:rPr>
          <w:rFonts w:ascii="Cambria" w:hAnsi="Cambria"/>
          <w:iCs/>
        </w:rPr>
        <w:t xml:space="preserve"> fermentation</w:t>
      </w:r>
      <w:r w:rsidR="00696467">
        <w:rPr>
          <w:rFonts w:ascii="Cambria" w:hAnsi="Cambria"/>
          <w:iCs/>
        </w:rPr>
        <w:t xml:space="preserve"> (</w:t>
      </w:r>
      <w:r w:rsidR="003F67A1" w:rsidRPr="00014F8C">
        <w:rPr>
          <w:rFonts w:ascii="Cambria" w:hAnsi="Cambria"/>
          <w:iCs/>
        </w:rPr>
        <w:t>function</w:t>
      </w:r>
      <w:r w:rsidR="00696467">
        <w:rPr>
          <w:rFonts w:ascii="Cambria" w:hAnsi="Cambria"/>
          <w:iCs/>
        </w:rPr>
        <w:t>s</w:t>
      </w:r>
      <w:r w:rsidR="003F67A1" w:rsidRPr="00014F8C">
        <w:rPr>
          <w:rFonts w:ascii="Cambria" w:hAnsi="Cambria"/>
          <w:iCs/>
        </w:rPr>
        <w:t xml:space="preserve"> of yield</w:t>
      </w:r>
      <w:r w:rsidR="00EA01B6">
        <w:rPr>
          <w:rFonts w:ascii="Cambria" w:hAnsi="Cambria"/>
          <w:iCs/>
        </w:rPr>
        <w:t xml:space="preserve">). </w:t>
      </w:r>
      <w:r w:rsidR="003F67A1" w:rsidRPr="00014F8C">
        <w:rPr>
          <w:rFonts w:ascii="Cambria" w:hAnsi="Cambria"/>
        </w:rPr>
        <w:t xml:space="preserve">Note that </w:t>
      </w:r>
      <w:r w:rsidR="003F67A1" w:rsidRPr="00014F8C">
        <w:rPr>
          <w:rFonts w:ascii="Cambria" w:hAnsi="Cambria"/>
          <w:iCs/>
        </w:rPr>
        <w:t>the glucose mass flowrate in the feed (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glucose</m:t>
            </m:r>
          </m:sub>
        </m:sSub>
      </m:oMath>
      <w:r w:rsidR="003F67A1" w:rsidRPr="00014F8C">
        <w:rPr>
          <w:rFonts w:ascii="Cambria" w:hAnsi="Cambria"/>
          <w:iCs/>
        </w:rPr>
        <w:t>) is fixed</w:t>
      </w:r>
      <w:r w:rsidR="00683BA8">
        <w:rPr>
          <w:rFonts w:ascii="Cambria" w:hAnsi="Cambria"/>
          <w:iCs/>
        </w:rPr>
        <w:t xml:space="preserve"> (40 T/h)</w:t>
      </w:r>
      <w:r w:rsidR="003F67A1" w:rsidRPr="00014F8C">
        <w:rPr>
          <w:rFonts w:ascii="Cambria" w:hAnsi="Cambria"/>
          <w:iCs/>
        </w:rPr>
        <w:t>.</w:t>
      </w:r>
    </w:p>
    <w:p w:rsidR="00C143F8" w:rsidRPr="00014F8C" w:rsidRDefault="00530E02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glucose</m:t>
                </m:r>
              </m:sub>
            </m:sSub>
            <m:r>
              <w:rPr>
                <w:rFonts w:ascii="Cambria Math" w:hAnsi="Cambria Math"/>
              </w:rPr>
              <m:t>×</m:t>
            </m:r>
            <m:r>
              <m:rPr>
                <m:sty m:val="p"/>
              </m:rPr>
              <w:rPr>
                <w:rFonts w:ascii="Cambria Math" w:hAnsi="Cambria Math"/>
              </w:rPr>
              <m:t>yield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(yield)</m:t>
        </m:r>
      </m:oMath>
      <w:r w:rsidR="00C143F8" w:rsidRPr="00014F8C">
        <w:rPr>
          <w:rFonts w:ascii="Cambria" w:eastAsia="宋体" w:hAnsi="Cambria" w:cs="Times New Roman"/>
        </w:rPr>
        <w:tab/>
      </w:r>
      <w:r w:rsidR="00C143F8" w:rsidRPr="00014F8C">
        <w:rPr>
          <w:rFonts w:ascii="Cambria" w:eastAsia="宋体" w:hAnsi="Cambria" w:cs="Times New Roman"/>
        </w:rPr>
        <w:tab/>
        <w:t>(</w:t>
      </w:r>
      <w:r w:rsidR="008342FD" w:rsidRPr="00014F8C">
        <w:rPr>
          <w:rFonts w:ascii="Cambria" w:eastAsia="宋体" w:hAnsi="Cambria" w:cs="Times New Roman"/>
        </w:rPr>
        <w:t>A</w:t>
      </w:r>
      <w:r w:rsidR="00E647D6">
        <w:rPr>
          <w:rFonts w:ascii="Cambria" w:eastAsia="宋体" w:hAnsi="Cambria" w:cs="Times New Roman"/>
        </w:rPr>
        <w:t>18</w:t>
      </w:r>
      <w:r w:rsidR="00C143F8" w:rsidRPr="00014F8C">
        <w:rPr>
          <w:rFonts w:ascii="Cambria" w:eastAsia="宋体" w:hAnsi="Cambria" w:cs="Times New Roman"/>
        </w:rPr>
        <w:t>)</w:t>
      </w:r>
    </w:p>
    <w:p w:rsidR="006B3A52" w:rsidRPr="00014F8C" w:rsidRDefault="00530E02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feed water</m:t>
                </m:r>
              </m:sub>
            </m:sSub>
            <m:r>
              <w:rPr>
                <w:rFonts w:ascii="Cambria Math" w:hAnsi="Cambria Math"/>
              </w:rPr>
              <m:t>+γ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water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100×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glucose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glucose concentration</m:t>
                </m:r>
              </m:den>
            </m:f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glucose</m:t>
                </m:r>
              </m:sub>
            </m:sSub>
            <m:r>
              <w:rPr>
                <w:rFonts w:ascii="Cambria Math" w:hAnsi="Cambria Math"/>
              </w:rPr>
              <m:t>+γ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water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g</m:t>
        </m:r>
        <m:r>
          <m:rPr>
            <m:sty m:val="p"/>
          </m:rPr>
          <w:rPr>
            <w:rFonts w:ascii="Cambria Math" w:hAnsi="Cambria Math"/>
          </w:rPr>
          <m:t>(glucose concentration, yield)</m:t>
        </m:r>
      </m:oMath>
      <w:r w:rsidR="00C143F8" w:rsidRPr="00014F8C">
        <w:rPr>
          <w:rFonts w:ascii="Cambria" w:eastAsia="宋体" w:hAnsi="Cambria" w:cs="Times New Roman"/>
        </w:rPr>
        <w:tab/>
        <w:t>(</w:t>
      </w:r>
      <w:r w:rsidR="008342FD" w:rsidRPr="00014F8C">
        <w:rPr>
          <w:rFonts w:ascii="Cambria" w:eastAsia="宋体" w:hAnsi="Cambria" w:cs="Times New Roman"/>
        </w:rPr>
        <w:t>A</w:t>
      </w:r>
      <w:r w:rsidR="00E647D6">
        <w:rPr>
          <w:rFonts w:ascii="Cambria" w:eastAsia="宋体" w:hAnsi="Cambria" w:cs="Times New Roman"/>
        </w:rPr>
        <w:t>19</w:t>
      </w:r>
      <w:r w:rsidR="00C143F8" w:rsidRPr="00014F8C">
        <w:rPr>
          <w:rFonts w:ascii="Cambria" w:eastAsia="宋体" w:hAnsi="Cambria" w:cs="Times New Roman"/>
        </w:rPr>
        <w:t>)</w:t>
      </w:r>
    </w:p>
    <w:p w:rsidR="008342FD" w:rsidRPr="00014F8C" w:rsidRDefault="00530E02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liq</m:t>
                </m:r>
              </m:sub>
            </m:sSub>
            <m:r>
              <w:rPr>
                <w:rFonts w:ascii="Cambria Math" w:hAnsi="Cambria Math"/>
              </w:rPr>
              <m:t>×τ×</m:t>
            </m:r>
            <m:r>
              <m:rPr>
                <m:sty m:val="p"/>
              </m:rPr>
              <w:rPr>
                <w:rFonts w:ascii="Cambria Math" w:hAnsi="Cambria Math"/>
              </w:rPr>
              <m:t>VVM</m:t>
            </m:r>
          </m:num>
          <m:den>
            <m:r>
              <w:rPr>
                <w:rFonts w:ascii="Cambria Math" w:hAnsi="Cambria Math"/>
              </w:rPr>
              <m:t>σ×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liq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CO2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O2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100×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glucose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glucose concentration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×τ×</m:t>
            </m:r>
            <m:r>
              <m:rPr>
                <m:sty m:val="p"/>
              </m:rPr>
              <w:rPr>
                <w:rFonts w:ascii="Cambria Math" w:hAnsi="Cambria Math"/>
              </w:rPr>
              <m:t>VVM</m:t>
            </m:r>
          </m:num>
          <m:den>
            <m:r>
              <w:rPr>
                <w:rFonts w:ascii="Cambria Math" w:hAnsi="Cambria Math"/>
              </w:rPr>
              <m:t>σ×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ρ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liq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CO2</m:t>
            </m:r>
          </m:sub>
        </m:sSub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O2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(glucose concentration, yield, VVM)</m:t>
        </m:r>
      </m:oMath>
      <w:r w:rsidR="008342FD" w:rsidRPr="00014F8C">
        <w:rPr>
          <w:rFonts w:ascii="Cambria" w:eastAsia="宋体" w:hAnsi="Cambria" w:cs="Times New Roman"/>
        </w:rPr>
        <w:tab/>
      </w:r>
      <w:r w:rsidR="00EA01B6">
        <w:rPr>
          <w:rFonts w:ascii="Cambria" w:eastAsia="宋体" w:hAnsi="Cambria" w:cs="Times New Roman"/>
        </w:rPr>
        <w:tab/>
      </w:r>
      <w:r w:rsidR="008342FD" w:rsidRPr="00014F8C">
        <w:rPr>
          <w:rFonts w:ascii="Cambria" w:eastAsia="宋体" w:hAnsi="Cambria" w:cs="Times New Roman"/>
        </w:rPr>
        <w:t>(A</w:t>
      </w:r>
      <w:r w:rsidR="00E647D6">
        <w:rPr>
          <w:rFonts w:ascii="Cambria" w:eastAsia="宋体" w:hAnsi="Cambria" w:cs="Times New Roman"/>
        </w:rPr>
        <w:t>20</w:t>
      </w:r>
      <w:r w:rsidR="008342FD" w:rsidRPr="00014F8C">
        <w:rPr>
          <w:rFonts w:ascii="Cambria" w:eastAsia="宋体" w:hAnsi="Cambria" w:cs="Times New Roman"/>
        </w:rPr>
        <w:t>)</w:t>
      </w:r>
    </w:p>
    <w:p w:rsidR="00251B40" w:rsidRPr="00014F8C" w:rsidRDefault="003F67A1" w:rsidP="00014F8C">
      <w:pPr>
        <w:spacing w:before="120" w:after="0" w:line="340" w:lineRule="exact"/>
        <w:jc w:val="both"/>
        <w:rPr>
          <w:rFonts w:ascii="Cambria" w:hAnsi="Cambria"/>
        </w:rPr>
      </w:pPr>
      <w:r w:rsidRPr="00014F8C">
        <w:rPr>
          <w:rFonts w:ascii="Cambria" w:hAnsi="Cambria"/>
        </w:rPr>
        <w:t>We further express</w:t>
      </w:r>
      <w:r w:rsidR="00286774">
        <w:rPr>
          <w:rFonts w:ascii="Cambria" w:hAnsi="Cambria"/>
        </w:rPr>
        <w:t xml:space="preserve"> product split</w:t>
      </w:r>
      <w:r w:rsidR="00251B40" w:rsidRPr="00014F8C">
        <w:rPr>
          <w:rFonts w:ascii="Cambria" w:hAnsi="Cambria"/>
        </w:rPr>
        <w:t xml:space="preserve"> fraction to vapor (</w:t>
      </w:r>
      <w:r w:rsidR="00251B40" w:rsidRPr="00014F8C">
        <w:rPr>
          <w:rFonts w:ascii="Cambria" w:hAnsi="Cambria"/>
          <w:i/>
        </w:rPr>
        <w:t>α</w:t>
      </w:r>
      <w:r w:rsidR="00251B40" w:rsidRPr="00014F8C">
        <w:rPr>
          <w:rFonts w:ascii="Cambria" w:hAnsi="Cambria"/>
        </w:rPr>
        <w:t>, i.e.</w:t>
      </w:r>
      <w:proofErr w:type="gramStart"/>
      <w:r w:rsidR="00251B40" w:rsidRPr="00014F8C">
        <w:rPr>
          <w:rFonts w:ascii="Cambria" w:hAnsi="Cambria"/>
        </w:rPr>
        <w:t xml:space="preserve">, </w:t>
      </w:r>
      <w:proofErr w:type="gramEnd"/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>/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</m:sSub>
      </m:oMath>
      <w:r w:rsidR="00251B40" w:rsidRPr="00014F8C">
        <w:rPr>
          <w:rFonts w:ascii="Cambria" w:hAnsi="Cambria"/>
        </w:rPr>
        <w:t>) and liquid product titer (</w:t>
      </w:r>
      <w:r w:rsidR="00251B40" w:rsidRPr="00014F8C">
        <w:rPr>
          <w:rFonts w:ascii="Cambria" w:hAnsi="Cambria"/>
          <w:i/>
        </w:rPr>
        <w:t>β</w:t>
      </w:r>
      <w:r w:rsidR="00251B40" w:rsidRPr="00014F8C">
        <w:rPr>
          <w:rFonts w:ascii="Cambria" w:hAnsi="Cambria"/>
        </w:rPr>
        <w:t xml:space="preserve">, e.g., g/L) </w:t>
      </w:r>
      <w:r w:rsidRPr="00014F8C">
        <w:rPr>
          <w:rFonts w:ascii="Cambria" w:hAnsi="Cambria"/>
        </w:rPr>
        <w:t xml:space="preserve">as functions of </w:t>
      </w:r>
      <w:proofErr w:type="spellStart"/>
      <w:r w:rsidRPr="00014F8C">
        <w:rPr>
          <w:rFonts w:ascii="Cambria" w:hAnsi="Cambria"/>
          <w:i/>
        </w:rPr>
        <w:t>n</w:t>
      </w:r>
      <w:r w:rsidRPr="00014F8C">
        <w:rPr>
          <w:rFonts w:ascii="Cambria" w:hAnsi="Cambria"/>
          <w:vertAlign w:val="subscript"/>
        </w:rPr>
        <w:t>prod</w:t>
      </w:r>
      <w:proofErr w:type="spellEnd"/>
      <w:r w:rsidRPr="00014F8C">
        <w:rPr>
          <w:rFonts w:ascii="Cambria" w:hAnsi="Cambria"/>
        </w:rPr>
        <w:t xml:space="preserve">, </w:t>
      </w:r>
      <w:proofErr w:type="spellStart"/>
      <w:r w:rsidRPr="00014F8C">
        <w:rPr>
          <w:rFonts w:ascii="Cambria" w:hAnsi="Cambria"/>
          <w:i/>
        </w:rPr>
        <w:t>n</w:t>
      </w:r>
      <w:r w:rsidRPr="00014F8C">
        <w:rPr>
          <w:rFonts w:ascii="Cambria" w:hAnsi="Cambria"/>
          <w:vertAlign w:val="subscript"/>
        </w:rPr>
        <w:t>water</w:t>
      </w:r>
      <w:proofErr w:type="spellEnd"/>
      <w:r w:rsidRPr="00014F8C">
        <w:rPr>
          <w:rFonts w:ascii="Cambria" w:hAnsi="Cambria"/>
        </w:rPr>
        <w:t xml:space="preserve"> and </w:t>
      </w:r>
      <w:proofErr w:type="spellStart"/>
      <w:r w:rsidRPr="00014F8C">
        <w:rPr>
          <w:rFonts w:ascii="Cambria" w:hAnsi="Cambria"/>
          <w:i/>
        </w:rPr>
        <w:t>n</w:t>
      </w:r>
      <w:r w:rsidRPr="00014F8C">
        <w:rPr>
          <w:rFonts w:ascii="Cambria" w:hAnsi="Cambria"/>
          <w:vertAlign w:val="subscript"/>
        </w:rPr>
        <w:t>gas</w:t>
      </w:r>
      <w:proofErr w:type="spellEnd"/>
      <w:r w:rsidR="00251B40" w:rsidRPr="00014F8C">
        <w:rPr>
          <w:rFonts w:ascii="Cambria" w:hAnsi="Cambria"/>
        </w:rPr>
        <w:t xml:space="preserve"> </w:t>
      </w:r>
      <w:r w:rsidRPr="00014F8C">
        <w:rPr>
          <w:rFonts w:ascii="Cambria" w:hAnsi="Cambria"/>
        </w:rPr>
        <w:t xml:space="preserve">as shown in </w:t>
      </w:r>
      <w:r w:rsidR="00251B40" w:rsidRPr="00014F8C">
        <w:rPr>
          <w:rFonts w:ascii="Cambria" w:hAnsi="Cambria"/>
        </w:rPr>
        <w:t xml:space="preserve">Equations </w:t>
      </w:r>
      <w:r w:rsidRPr="00014F8C">
        <w:rPr>
          <w:rFonts w:ascii="Cambria" w:hAnsi="Cambria"/>
        </w:rPr>
        <w:t>A</w:t>
      </w:r>
      <w:r w:rsidR="00E647D6">
        <w:rPr>
          <w:rFonts w:ascii="Cambria" w:hAnsi="Cambria"/>
        </w:rPr>
        <w:t>21</w:t>
      </w:r>
      <w:r w:rsidR="00251B40" w:rsidRPr="00014F8C">
        <w:rPr>
          <w:rFonts w:ascii="Cambria" w:hAnsi="Cambria"/>
        </w:rPr>
        <w:t xml:space="preserve"> and </w:t>
      </w:r>
      <w:r w:rsidR="00E647D6">
        <w:rPr>
          <w:rFonts w:ascii="Cambria" w:hAnsi="Cambria"/>
        </w:rPr>
        <w:t>A22</w:t>
      </w:r>
      <w:r w:rsidR="00251B40" w:rsidRPr="00014F8C">
        <w:rPr>
          <w:rFonts w:ascii="Cambria" w:hAnsi="Cambria"/>
        </w:rPr>
        <w:t>.</w:t>
      </w:r>
      <w:r w:rsidRPr="00014F8C">
        <w:rPr>
          <w:rFonts w:ascii="Cambria" w:hAnsi="Cambria"/>
        </w:rPr>
        <w:t xml:space="preserve"> Therefore, they are also functions of glucose </w:t>
      </w:r>
      <w:r w:rsidR="003C0077">
        <w:rPr>
          <w:rFonts w:ascii="Cambria" w:hAnsi="Cambria"/>
        </w:rPr>
        <w:t>concentration</w:t>
      </w:r>
      <w:r w:rsidRPr="00014F8C">
        <w:rPr>
          <w:rFonts w:ascii="Cambria" w:hAnsi="Cambria"/>
        </w:rPr>
        <w:t>, yield and VVM.</w:t>
      </w:r>
      <w:r w:rsidR="002A0C5A">
        <w:rPr>
          <w:rFonts w:ascii="Cambria" w:hAnsi="Cambria"/>
        </w:rPr>
        <w:t xml:space="preserve"> </w:t>
      </w:r>
      <w:r w:rsidR="002A0C5A" w:rsidRPr="00014F8C">
        <w:rPr>
          <w:rFonts w:ascii="Cambria" w:hAnsi="Cambria"/>
        </w:rPr>
        <w:t>Implementation of the calculations can be found in Additional File 2.</w:t>
      </w:r>
    </w:p>
    <w:p w:rsidR="00251B40" w:rsidRPr="00014F8C" w:rsidRDefault="00251B40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min</m:t>
            </m:r>
            <m:r>
              <w:rPr>
                <w:rFonts w:ascii="Cambria Math" w:hAnsi="Cambria Math"/>
              </w:rPr>
              <m:t>⁡(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gas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-g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 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</w:rPr>
              <m:t xml:space="preserve">, 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×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gas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water</m:t>
                        </m:r>
                      </m:sub>
                    </m:sSub>
                  </m:e>
                </m:d>
              </m:num>
              <m:den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nor/>
                  </m:rPr>
                  <w:rPr>
                    <w:rFonts w:ascii="Cambria" w:hAnsi="Cambria"/>
                  </w:rPr>
                  <m:t> </m:t>
                </m:r>
              </m:den>
            </m:f>
            <m:r>
              <w:rPr>
                <w:rFonts w:ascii="Cambria Math" w:hAnsi="Cambria Math"/>
              </w:rPr>
              <m:t xml:space="preserve">, 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</m:den>
        </m:f>
      </m:oMath>
      <w:r w:rsidRPr="00014F8C">
        <w:rPr>
          <w:rFonts w:ascii="Cambria" w:eastAsia="宋体" w:hAnsi="Cambria" w:cs="Times New Roman"/>
        </w:rPr>
        <w:tab/>
      </w:r>
      <w:r w:rsidRPr="00014F8C">
        <w:rPr>
          <w:rFonts w:ascii="Cambria" w:eastAsia="宋体" w:hAnsi="Cambria" w:cs="Times New Roman"/>
        </w:rPr>
        <w:tab/>
        <w:t>(</w:t>
      </w:r>
      <w:r w:rsidR="003F67A1" w:rsidRPr="00014F8C">
        <w:rPr>
          <w:rFonts w:ascii="Cambria" w:eastAsia="宋体" w:hAnsi="Cambria" w:cs="Times New Roman"/>
        </w:rPr>
        <w:t>A</w:t>
      </w:r>
      <w:r w:rsidR="00E647D6">
        <w:rPr>
          <w:rFonts w:ascii="Cambria" w:eastAsia="宋体" w:hAnsi="Cambria" w:cs="Times New Roman"/>
        </w:rPr>
        <w:t>21</w:t>
      </w:r>
      <w:r w:rsidRPr="00014F8C">
        <w:rPr>
          <w:rFonts w:ascii="Cambria" w:eastAsia="宋体" w:hAnsi="Cambria" w:cs="Times New Roman"/>
        </w:rPr>
        <w:t>)</w:t>
      </w:r>
    </w:p>
    <w:p w:rsidR="00251B40" w:rsidRPr="00014F8C" w:rsidRDefault="00251B40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r>
          <w:rPr>
            <w:rFonts w:ascii="Cambria Math" w:hAnsi="Cambria Math"/>
          </w:rPr>
          <m:t>β=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L</m:t>
                </m:r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  <m:r>
              <w:rPr>
                <w:rFonts w:ascii="Cambria Math" w:hAnsi="Cambria Math"/>
              </w:rPr>
              <m:t>×(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  <m: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min</m:t>
            </m:r>
            <m:r>
              <w:rPr>
                <w:rFonts w:ascii="Cambria Math" w:hAnsi="Cambria Math"/>
              </w:rPr>
              <m:t>⁡(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gas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-g(T)</m:t>
                </m:r>
                <m:r>
                  <m:rPr>
                    <m:nor/>
                  </m:rPr>
                  <w:rPr>
                    <w:rFonts w:ascii="Cambria" w:hAnsi="Cambria"/>
                  </w:rPr>
                  <m:t> </m:t>
                </m:r>
              </m:den>
            </m:f>
            <m:r>
              <m:rPr>
                <m:nor/>
              </m:rPr>
              <w:rPr>
                <w:rFonts w:ascii="Cambria" w:hAnsi="Cambria"/>
              </w:rPr>
              <m:t>,</m:t>
            </m:r>
            <m:r>
              <m:rPr>
                <m:sty m:val="p"/>
              </m:rPr>
              <w:rPr>
                <w:rFonts w:ascii="Cambria Math" w:hAnsi="Cambria Math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</w:rPr>
                  <m:t>×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gas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water</m:t>
                        </m:r>
                      </m:sub>
                    </m:sSub>
                  </m:e>
                </m:d>
              </m:num>
              <m:den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nor/>
                  </m:rPr>
                  <w:rPr>
                    <w:rFonts w:ascii="Cambria" w:hAnsi="Cambria"/>
                  </w:rPr>
                  <m:t> </m:t>
                </m:r>
              </m:den>
            </m:f>
            <m:r>
              <m:rPr>
                <m:nor/>
              </m:rPr>
              <w:rPr>
                <w:rFonts w:ascii="Cambria Math" w:hAnsi="Cambria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  <m:r>
              <w:rPr>
                <w:rFonts w:ascii="Cambria Math" w:hAnsi="Cambria Math"/>
              </w:rPr>
              <m:t>)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prod</m:t>
                    </m:r>
                  </m:sub>
                </m:sSub>
                <m:r>
                  <w:rPr>
                    <w:rFonts w:ascii="Cambria Math" w:hAnsi="Cambria Math"/>
                  </w:rPr>
                  <m:t>×(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prod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min</m:t>
                </m:r>
                <m:r>
                  <w:rPr>
                    <w:rFonts w:ascii="Cambria Math" w:hAnsi="Cambria Math"/>
                  </w:rPr>
                  <m:t>⁡(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gas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P-f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-g(T)</m:t>
                    </m:r>
                    <m:r>
                      <m:rPr>
                        <m:nor/>
                      </m:rPr>
                      <w:rPr>
                        <w:rFonts w:ascii="Cambria" w:hAnsi="Cambria"/>
                      </w:rPr>
                      <m:t> </m:t>
                    </m:r>
                  </m:den>
                </m:f>
                <m:r>
                  <m:rPr>
                    <m:nor/>
                  </m:rPr>
                  <w:rPr>
                    <w:rFonts w:ascii="Cambria" w:hAnsi="Cambria"/>
                  </w:rPr>
                  <m:t>,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×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gas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water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>P-f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m:rPr>
                        <m:nor/>
                      </m:rPr>
                      <w:rPr>
                        <w:rFonts w:ascii="Cambria" w:hAnsi="Cambria"/>
                      </w:rPr>
                      <m:t> </m:t>
                    </m:r>
                  </m:den>
                </m:f>
                <m:r>
                  <m:rPr>
                    <m:nor/>
                  </m:rPr>
                  <w:rPr>
                    <w:rFonts w:ascii="Cambria Math" w:hAnsi="Cambria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prod</m:t>
                    </m:r>
                  </m:sub>
                </m:sSub>
                <m:r>
                  <w:rPr>
                    <w:rFonts w:ascii="Cambria Math" w:hAnsi="Cambria Math"/>
                  </w:rPr>
                  <m:t>)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prod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water</m:t>
                    </m:r>
                  </m:sub>
                </m:sSub>
                <m:r>
                  <w:rPr>
                    <w:rFonts w:ascii="Cambria Math" w:hAnsi="Cambria Math"/>
                  </w:rPr>
                  <m:t>×(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water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min</m:t>
                </m:r>
                <m:r>
                  <w:rPr>
                    <w:rFonts w:ascii="Cambria Math" w:hAnsi="Cambria Math"/>
                  </w:rPr>
                  <m:t>⁡(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gas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P-f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-g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m:rPr>
                        <m:nor/>
                      </m:rPr>
                      <w:rPr>
                        <w:rFonts w:ascii="Cambria" w:hAnsi="Cambria"/>
                      </w:rPr>
                      <m:t> </m:t>
                    </m:r>
                  </m:den>
                </m:f>
                <m:r>
                  <m:rPr>
                    <m:nor/>
                  </m:rPr>
                  <w:rPr>
                    <w:rFonts w:ascii="Cambria" w:hAnsi="Cambria"/>
                  </w:rPr>
                  <m:t>,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×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gas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prod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>P-g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m:rPr>
                        <m:nor/>
                      </m:rPr>
                      <w:rPr>
                        <w:rFonts w:ascii="Cambria" w:hAnsi="Cambria"/>
                      </w:rPr>
                      <m:t> </m:t>
                    </m:r>
                  </m:den>
                </m:f>
                <m:r>
                  <w:rPr>
                    <w:rFonts w:ascii="Cambria Math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water</m:t>
                    </m:r>
                  </m:sub>
                </m:sSub>
                <m:r>
                  <m:rPr>
                    <m:nor/>
                  </m:rPr>
                  <w:rPr>
                    <w:rFonts w:ascii="Cambria" w:hAnsi="Cambria"/>
                  </w:rPr>
                  <m:t>)</m:t>
                </m:r>
                <m:r>
                  <w:rPr>
                    <w:rFonts w:ascii="Cambria Math" w:hAnsi="Cambria Math"/>
                  </w:rPr>
                  <m:t>)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water</m:t>
                    </m:r>
                  </m:sub>
                </m:sSub>
              </m:den>
            </m:f>
          </m:den>
        </m:f>
      </m:oMath>
      <w:r w:rsidR="004B540E" w:rsidRPr="00014F8C">
        <w:rPr>
          <w:rFonts w:ascii="Cambria" w:eastAsia="宋体" w:hAnsi="Cambria" w:cs="Times New Roman"/>
        </w:rPr>
        <w:tab/>
      </w:r>
      <w:r w:rsidRPr="00014F8C">
        <w:rPr>
          <w:rFonts w:ascii="Cambria" w:eastAsia="宋体" w:hAnsi="Cambria" w:cs="Times New Roman"/>
        </w:rPr>
        <w:t>(</w:t>
      </w:r>
      <w:r w:rsidR="003F67A1" w:rsidRPr="00014F8C">
        <w:rPr>
          <w:rFonts w:ascii="Cambria" w:eastAsia="宋体" w:hAnsi="Cambria" w:cs="Times New Roman"/>
        </w:rPr>
        <w:t>A</w:t>
      </w:r>
      <w:r w:rsidR="00E647D6">
        <w:rPr>
          <w:rFonts w:ascii="Cambria" w:eastAsia="宋体" w:hAnsi="Cambria" w:cs="Times New Roman"/>
        </w:rPr>
        <w:t>22</w:t>
      </w:r>
      <w:r w:rsidRPr="00014F8C">
        <w:rPr>
          <w:rFonts w:ascii="Cambria" w:eastAsia="宋体" w:hAnsi="Cambria" w:cs="Times New Roman"/>
        </w:rPr>
        <w:t>)</w:t>
      </w:r>
    </w:p>
    <w:p w:rsidR="004F2A5E" w:rsidRPr="00014F8C" w:rsidRDefault="00E647D6" w:rsidP="00014F8C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5</w:t>
      </w:r>
      <w:r w:rsidR="004F2A5E" w:rsidRPr="00014F8C">
        <w:rPr>
          <w:rFonts w:ascii="Cambria" w:hAnsi="Cambria"/>
          <w:b/>
          <w:sz w:val="28"/>
          <w:szCs w:val="28"/>
        </w:rPr>
        <w:t xml:space="preserve">. VLE </w:t>
      </w:r>
      <w:r w:rsidR="00397C4A">
        <w:rPr>
          <w:rFonts w:ascii="Cambria" w:hAnsi="Cambria"/>
          <w:b/>
          <w:sz w:val="28"/>
          <w:szCs w:val="28"/>
        </w:rPr>
        <w:t>analysis in the condenser</w:t>
      </w:r>
    </w:p>
    <w:p w:rsidR="00251B40" w:rsidRPr="00014F8C" w:rsidRDefault="00C143F8" w:rsidP="00014F8C">
      <w:pPr>
        <w:spacing w:before="240" w:after="0" w:line="240" w:lineRule="auto"/>
        <w:jc w:val="center"/>
        <w:rPr>
          <w:rFonts w:ascii="Cambria" w:hAnsi="Cambria"/>
          <w:b/>
        </w:rPr>
      </w:pPr>
      <w:r w:rsidRPr="00014F8C">
        <w:rPr>
          <w:rFonts w:ascii="Cambria" w:hAnsi="Cambria"/>
          <w:noProof/>
        </w:rPr>
        <w:drawing>
          <wp:inline distT="0" distB="0" distL="0" distR="0" wp14:anchorId="55FBAE28" wp14:editId="33551A96">
            <wp:extent cx="4457700" cy="1656516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0" b="4254"/>
                    <a:stretch/>
                  </pic:blipFill>
                  <pic:spPr bwMode="auto">
                    <a:xfrm>
                      <a:off x="0" y="0"/>
                      <a:ext cx="4497026" cy="167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43F8" w:rsidRPr="00014F8C" w:rsidRDefault="00530E02" w:rsidP="00014F8C">
      <w:pPr>
        <w:spacing w:after="24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sz w:val="20"/>
        </w:rPr>
        <w:t>Figure S</w:t>
      </w:r>
      <w:r w:rsidR="00E647D6">
        <w:rPr>
          <w:rFonts w:ascii="Cambria" w:hAnsi="Cambria"/>
          <w:b/>
          <w:sz w:val="20"/>
        </w:rPr>
        <w:t>4</w:t>
      </w:r>
      <w:r w:rsidR="00C143F8" w:rsidRPr="00014F8C">
        <w:rPr>
          <w:rFonts w:ascii="Cambria" w:hAnsi="Cambria"/>
          <w:sz w:val="20"/>
        </w:rPr>
        <w:t>. VLE analysis applied in the condenser. Parts related to the VLE analysis are marked in green</w:t>
      </w:r>
      <w:r w:rsidR="00683BA8">
        <w:rPr>
          <w:rFonts w:ascii="Cambria" w:hAnsi="Cambria"/>
          <w:sz w:val="20"/>
          <w:szCs w:val="20"/>
        </w:rPr>
        <w:t>.</w:t>
      </w:r>
    </w:p>
    <w:p w:rsidR="00251B40" w:rsidRPr="00014F8C" w:rsidRDefault="003F67A1" w:rsidP="00014F8C">
      <w:pPr>
        <w:spacing w:before="120" w:after="0" w:line="340" w:lineRule="exact"/>
        <w:jc w:val="both"/>
        <w:rPr>
          <w:rFonts w:ascii="Cambria" w:hAnsi="Cambria"/>
          <w:iCs/>
        </w:rPr>
      </w:pPr>
      <w:r w:rsidRPr="00014F8C">
        <w:rPr>
          <w:rFonts w:ascii="Cambria" w:hAnsi="Cambria"/>
        </w:rPr>
        <w:lastRenderedPageBreak/>
        <w:t xml:space="preserve">Similarly, we apply the VLE analysis in the condenser (see </w:t>
      </w:r>
      <w:r w:rsidR="00530E02">
        <w:rPr>
          <w:rFonts w:ascii="Cambria" w:hAnsi="Cambria"/>
          <w:b/>
        </w:rPr>
        <w:t>Figure S</w:t>
      </w:r>
      <w:r w:rsidR="00E647D6">
        <w:rPr>
          <w:rFonts w:ascii="Cambria" w:hAnsi="Cambria"/>
          <w:b/>
        </w:rPr>
        <w:t>4</w:t>
      </w:r>
      <w:r w:rsidRPr="00014F8C">
        <w:rPr>
          <w:rFonts w:ascii="Cambria" w:hAnsi="Cambria"/>
        </w:rPr>
        <w:t>)</w:t>
      </w:r>
      <w:r w:rsidR="004B540E" w:rsidRPr="00014F8C">
        <w:rPr>
          <w:rFonts w:ascii="Cambria" w:hAnsi="Cambria"/>
        </w:rPr>
        <w:t xml:space="preserve"> by replacing </w:t>
      </w:r>
      <w:r w:rsidR="004B540E" w:rsidRPr="00014F8C">
        <w:rPr>
          <w:rFonts w:ascii="Cambria" w:hAnsi="Cambria"/>
          <w:i/>
        </w:rPr>
        <w:t>n</w:t>
      </w:r>
      <w:r w:rsidR="004B540E" w:rsidRPr="00014F8C">
        <w:rPr>
          <w:rFonts w:ascii="Cambria" w:hAnsi="Cambria"/>
          <w:vertAlign w:val="subscript"/>
        </w:rPr>
        <w:t>1</w:t>
      </w:r>
      <w:r w:rsidR="004B540E" w:rsidRPr="00014F8C">
        <w:rPr>
          <w:rFonts w:ascii="Cambria" w:hAnsi="Cambria"/>
        </w:rPr>
        <w:t xml:space="preserve"> and </w:t>
      </w:r>
      <w:r w:rsidR="004B540E" w:rsidRPr="00014F8C">
        <w:rPr>
          <w:rFonts w:ascii="Cambria" w:hAnsi="Cambria"/>
          <w:i/>
        </w:rPr>
        <w:t>n</w:t>
      </w:r>
      <w:r w:rsidR="004B540E" w:rsidRPr="00014F8C">
        <w:rPr>
          <w:rFonts w:ascii="Cambria" w:hAnsi="Cambria"/>
          <w:vertAlign w:val="subscript"/>
        </w:rPr>
        <w:t>2</w:t>
      </w:r>
      <w:r w:rsidR="004B540E" w:rsidRPr="00014F8C">
        <w:rPr>
          <w:rFonts w:ascii="Cambria" w:hAnsi="Cambria"/>
        </w:rPr>
        <w:t xml:space="preserve"> with </w:t>
      </w:r>
      <w:r w:rsidRPr="00014F8C">
        <w:rPr>
          <w:rFonts w:ascii="Cambria" w:hAnsi="Cambria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</m:oMath>
      <w:r w:rsidR="004B540E" w:rsidRPr="00014F8C">
        <w:rPr>
          <w:rFonts w:ascii="Cambria" w:hAnsi="Cambria"/>
          <w:iCs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</m:oMath>
      <w:r w:rsidR="004B540E" w:rsidRPr="00014F8C">
        <w:rPr>
          <w:rFonts w:ascii="Cambria" w:hAnsi="Cambria"/>
          <w:iCs/>
        </w:rPr>
        <w:t xml:space="preserve">, and replacing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</m:oMath>
      <w:r w:rsidR="004B540E" w:rsidRPr="00014F8C">
        <w:rPr>
          <w:rFonts w:ascii="Cambria" w:hAnsi="Cambria"/>
          <w:iCs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</m:oMath>
      <w:r w:rsidR="004B540E" w:rsidRPr="00014F8C">
        <w:rPr>
          <w:rFonts w:ascii="Cambria" w:hAnsi="Cambria"/>
          <w:iCs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L</m:t>
            </m:r>
          </m:sup>
        </m:sSubSup>
      </m:oMath>
      <w:r w:rsidR="004B540E" w:rsidRPr="00014F8C">
        <w:rPr>
          <w:rFonts w:ascii="Cambria" w:hAnsi="Cambria"/>
          <w:iCs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L</m:t>
            </m:r>
          </m:sup>
        </m:sSubSup>
      </m:oMath>
      <w:r w:rsidR="004B540E" w:rsidRPr="00014F8C">
        <w:rPr>
          <w:rFonts w:ascii="Cambria" w:hAnsi="Cambria"/>
          <w:iCs/>
        </w:rPr>
        <w:t xml:space="preserve"> with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VV</m:t>
            </m:r>
          </m:sup>
        </m:sSubSup>
      </m:oMath>
      <w:r w:rsidR="004B540E" w:rsidRPr="00014F8C">
        <w:rPr>
          <w:rFonts w:ascii="Cambria" w:hAnsi="Cambria"/>
          <w:iCs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VV</m:t>
            </m:r>
          </m:sup>
        </m:sSubSup>
      </m:oMath>
      <w:r w:rsidR="004B540E" w:rsidRPr="00014F8C">
        <w:rPr>
          <w:rFonts w:ascii="Cambria" w:hAnsi="Cambria"/>
          <w:iCs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VL</m:t>
            </m:r>
          </m:sup>
        </m:sSubSup>
      </m:oMath>
      <w:r w:rsidR="004B540E" w:rsidRPr="00014F8C">
        <w:rPr>
          <w:rFonts w:ascii="Cambria" w:hAnsi="Cambria"/>
          <w:iCs/>
        </w:rPr>
        <w:t xml:space="preserve"> and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VL</m:t>
            </m:r>
          </m:sup>
        </m:sSubSup>
      </m:oMath>
      <w:r w:rsidR="00025527">
        <w:rPr>
          <w:rFonts w:ascii="Cambria" w:hAnsi="Cambria"/>
          <w:iCs/>
        </w:rPr>
        <w:t xml:space="preserve"> (</w:t>
      </w:r>
      <w:r w:rsidR="00025527" w:rsidRPr="00014F8C">
        <w:rPr>
          <w:rFonts w:ascii="Cambria" w:hAnsi="Cambria"/>
          <w:iCs/>
        </w:rPr>
        <w:t>molar flowrates of product and water in the vapor</w:t>
      </w:r>
      <w:r w:rsidR="00025527">
        <w:rPr>
          <w:rFonts w:ascii="Cambria" w:hAnsi="Cambria"/>
          <w:iCs/>
        </w:rPr>
        <w:t>/liquid</w:t>
      </w:r>
      <w:r w:rsidR="00025527" w:rsidRPr="00014F8C">
        <w:rPr>
          <w:rFonts w:ascii="Cambria" w:hAnsi="Cambria"/>
          <w:iCs/>
        </w:rPr>
        <w:t xml:space="preserve"> phase after condensation</w:t>
      </w:r>
      <w:r w:rsidR="00025527">
        <w:rPr>
          <w:rFonts w:ascii="Cambria" w:hAnsi="Cambria"/>
          <w:iCs/>
        </w:rPr>
        <w:t>)</w:t>
      </w:r>
      <w:r w:rsidR="00397C4A">
        <w:rPr>
          <w:rFonts w:ascii="Cambria" w:hAnsi="Cambria"/>
          <w:iCs/>
        </w:rPr>
        <w:t>, respectively</w:t>
      </w:r>
      <w:r w:rsidR="00712D55">
        <w:rPr>
          <w:rFonts w:ascii="Cambria" w:hAnsi="Cambria"/>
          <w:iCs/>
        </w:rPr>
        <w:t>.</w:t>
      </w:r>
      <w:bookmarkStart w:id="1" w:name="_GoBack"/>
      <w:bookmarkEnd w:id="1"/>
      <w:r w:rsidR="004B540E" w:rsidRPr="00014F8C">
        <w:rPr>
          <w:rFonts w:ascii="Cambria" w:hAnsi="Cambria"/>
          <w:iCs/>
        </w:rPr>
        <w:t xml:space="preserve"> </w:t>
      </w:r>
      <w:r w:rsidR="00562D43">
        <w:rPr>
          <w:rFonts w:ascii="Cambria" w:hAnsi="Cambria"/>
          <w:iCs/>
        </w:rPr>
        <w:t xml:space="preserve">Note that the “min” </w:t>
      </w:r>
      <w:r w:rsidR="00AD224F">
        <w:rPr>
          <w:rFonts w:ascii="Cambria" w:hAnsi="Cambria"/>
          <w:iCs/>
        </w:rPr>
        <w:t>functions</w:t>
      </w:r>
      <w:r w:rsidR="00562D43">
        <w:rPr>
          <w:rFonts w:ascii="Cambria" w:hAnsi="Cambria"/>
          <w:iCs/>
        </w:rPr>
        <w:t xml:space="preserve"> no longer need to be included </w:t>
      </w:r>
      <w:r w:rsidR="00AD224F">
        <w:rPr>
          <w:rFonts w:ascii="Cambria" w:hAnsi="Cambria"/>
          <w:iCs/>
        </w:rPr>
        <w:t xml:space="preserve">here </w:t>
      </w:r>
      <w:r w:rsidR="00562D43">
        <w:rPr>
          <w:rFonts w:ascii="Cambria" w:hAnsi="Cambria"/>
          <w:iCs/>
        </w:rPr>
        <w:t xml:space="preserve">because we operate the condenser at temperature </w:t>
      </w:r>
      <w:r w:rsidR="00562D43" w:rsidRPr="00562D43">
        <w:rPr>
          <w:rFonts w:ascii="Cambria" w:hAnsi="Cambria"/>
          <w:i/>
          <w:iCs/>
        </w:rPr>
        <w:t>TC</w:t>
      </w:r>
      <w:r w:rsidR="00562D43">
        <w:rPr>
          <w:rFonts w:ascii="Cambria" w:hAnsi="Cambria"/>
          <w:iCs/>
        </w:rPr>
        <w:t xml:space="preserve"> that guarantees co-existence of product and water in the condensed liquid. </w:t>
      </w:r>
      <w:r w:rsidR="004B540E" w:rsidRPr="00014F8C">
        <w:rPr>
          <w:rFonts w:ascii="Cambria" w:hAnsi="Cambria"/>
        </w:rPr>
        <w:t>Thus, we</w:t>
      </w:r>
      <w:r w:rsidR="00A7798F">
        <w:rPr>
          <w:rFonts w:ascii="Cambria" w:hAnsi="Cambria"/>
        </w:rPr>
        <w:t xml:space="preserve"> find </w:t>
      </w:r>
      <w:proofErr w:type="gramStart"/>
      <w:r w:rsidR="00A7798F">
        <w:rPr>
          <w:rFonts w:ascii="Cambria" w:hAnsi="Cambria"/>
        </w:rPr>
        <w:t xml:space="preserve">that </w:t>
      </w:r>
      <w:proofErr w:type="gramEnd"/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VV</m:t>
            </m:r>
          </m:sup>
        </m:sSubSup>
        <m:r>
          <w:rPr>
            <w:rFonts w:ascii="Cambria Math" w:hAnsi="Cambria Math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VV</m:t>
            </m:r>
          </m:sup>
        </m:sSubSup>
      </m:oMath>
      <w:r w:rsidR="00025527">
        <w:rPr>
          <w:rFonts w:ascii="Cambria" w:hAnsi="Cambria"/>
          <w:iCs/>
        </w:rPr>
        <w:t>,</w:t>
      </w:r>
      <w:r w:rsidRPr="00014F8C">
        <w:rPr>
          <w:rFonts w:ascii="Cambria" w:hAnsi="Cambria"/>
          <w:iCs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VL</m:t>
            </m:r>
          </m:sup>
        </m:sSubSup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 xml:space="preserve">and 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VL</m:t>
            </m:r>
          </m:sup>
        </m:sSubSup>
      </m:oMath>
      <w:r w:rsidRPr="00014F8C">
        <w:rPr>
          <w:rFonts w:ascii="Cambria" w:hAnsi="Cambria"/>
          <w:iCs/>
        </w:rPr>
        <w:t xml:space="preserve"> are functions of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and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</m:oMath>
      <w:r w:rsidRPr="00014F8C">
        <w:rPr>
          <w:rFonts w:ascii="Cambria" w:hAnsi="Cambria"/>
        </w:rPr>
        <w:t xml:space="preserve">, which are functions of glucose </w:t>
      </w:r>
      <w:r w:rsidR="003C0077">
        <w:rPr>
          <w:rFonts w:ascii="Cambria" w:hAnsi="Cambria"/>
        </w:rPr>
        <w:t>concentration</w:t>
      </w:r>
      <w:r w:rsidRPr="00014F8C">
        <w:rPr>
          <w:rFonts w:ascii="Cambria" w:hAnsi="Cambria"/>
        </w:rPr>
        <w:t xml:space="preserve">, yield and VVM as explained in Section </w:t>
      </w:r>
      <w:r w:rsidR="00AD224F">
        <w:rPr>
          <w:rFonts w:ascii="Cambria" w:hAnsi="Cambria"/>
        </w:rPr>
        <w:t>4</w:t>
      </w:r>
      <w:r w:rsidRPr="00014F8C">
        <w:rPr>
          <w:rFonts w:ascii="Cambria" w:hAnsi="Cambria"/>
        </w:rPr>
        <w:t>.</w:t>
      </w:r>
      <w:r w:rsidR="00251B40" w:rsidRPr="00014F8C">
        <w:rPr>
          <w:rFonts w:ascii="Cambria" w:hAnsi="Cambria"/>
          <w:iCs/>
        </w:rPr>
        <w:t xml:space="preserve"> </w:t>
      </w:r>
      <w:r w:rsidRPr="00014F8C">
        <w:rPr>
          <w:rFonts w:ascii="Cambria" w:hAnsi="Cambria"/>
          <w:iCs/>
        </w:rPr>
        <w:t>We further</w:t>
      </w:r>
      <w:r w:rsidR="00A15537" w:rsidRPr="00014F8C">
        <w:rPr>
          <w:rFonts w:ascii="Cambria" w:hAnsi="Cambria"/>
          <w:iCs/>
        </w:rPr>
        <w:t xml:space="preserve"> express </w:t>
      </w:r>
      <w:r w:rsidR="00A15537" w:rsidRPr="00014F8C">
        <w:rPr>
          <w:rFonts w:ascii="Cambria" w:hAnsi="Cambria"/>
        </w:rPr>
        <w:t>the fraction of product condensed (</w:t>
      </w:r>
      <w:r w:rsidR="00A15537" w:rsidRPr="00014F8C">
        <w:rPr>
          <w:rFonts w:ascii="Cambria" w:hAnsi="Cambria"/>
          <w:i/>
        </w:rPr>
        <w:t>λ</w:t>
      </w:r>
      <w:r w:rsidR="00A15537" w:rsidRPr="00014F8C">
        <w:rPr>
          <w:rFonts w:ascii="Cambria" w:hAnsi="Cambria"/>
        </w:rPr>
        <w:t>) and liquid product concentration after condensation (</w:t>
      </w:r>
      <m:oMath>
        <m:r>
          <w:rPr>
            <w:rFonts w:ascii="Cambria Math" w:hAnsi="Cambria Math"/>
          </w:rPr>
          <m:t>ω</m:t>
        </m:r>
      </m:oMath>
      <w:r w:rsidR="00A7798F">
        <w:rPr>
          <w:rFonts w:ascii="Cambria" w:hAnsi="Cambria"/>
        </w:rPr>
        <w:t>, e.g., g/L</w:t>
      </w:r>
      <w:r w:rsidR="00A15537" w:rsidRPr="00014F8C">
        <w:rPr>
          <w:rFonts w:ascii="Cambria" w:hAnsi="Cambria"/>
        </w:rPr>
        <w:t xml:space="preserve">) as functions </w:t>
      </w:r>
      <w:proofErr w:type="gramStart"/>
      <w:r w:rsidR="00A15537" w:rsidRPr="00014F8C">
        <w:rPr>
          <w:rFonts w:ascii="Cambria" w:hAnsi="Cambria"/>
        </w:rPr>
        <w:t xml:space="preserve">of </w:t>
      </w:r>
      <w:proofErr w:type="gramEnd"/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prod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water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V</m:t>
            </m:r>
          </m:sup>
        </m:sSubSup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and</m:t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gas</m:t>
            </m:r>
          </m:sub>
        </m:sSub>
      </m:oMath>
      <w:r w:rsidR="00A15537" w:rsidRPr="00014F8C">
        <w:rPr>
          <w:rFonts w:ascii="Cambria" w:hAnsi="Cambria"/>
        </w:rPr>
        <w:t>, as shown in Equations A</w:t>
      </w:r>
      <w:r w:rsidR="00E647D6">
        <w:rPr>
          <w:rFonts w:ascii="Cambria" w:hAnsi="Cambria"/>
        </w:rPr>
        <w:t>23</w:t>
      </w:r>
      <w:r w:rsidR="00A15537" w:rsidRPr="00014F8C">
        <w:rPr>
          <w:rFonts w:ascii="Cambria" w:hAnsi="Cambria"/>
        </w:rPr>
        <w:t xml:space="preserve"> and A</w:t>
      </w:r>
      <w:r w:rsidR="00E647D6">
        <w:rPr>
          <w:rFonts w:ascii="Cambria" w:hAnsi="Cambria"/>
        </w:rPr>
        <w:t>24</w:t>
      </w:r>
      <w:r w:rsidR="00A15537" w:rsidRPr="00014F8C">
        <w:rPr>
          <w:rFonts w:ascii="Cambria" w:hAnsi="Cambria"/>
        </w:rPr>
        <w:t>, where</w:t>
      </w:r>
      <w:r w:rsidRPr="00014F8C">
        <w:rPr>
          <w:rFonts w:ascii="Cambria" w:hAnsi="Cambria"/>
          <w:iCs/>
        </w:rPr>
        <w:t xml:space="preserve"> </w:t>
      </w:r>
      <w:r w:rsidR="00251B40" w:rsidRPr="00014F8C">
        <w:rPr>
          <w:rFonts w:ascii="Cambria" w:hAnsi="Cambria"/>
          <w:i/>
          <w:iCs/>
        </w:rPr>
        <w:t>TC</w:t>
      </w:r>
      <w:r w:rsidR="00251B40" w:rsidRPr="00014F8C">
        <w:rPr>
          <w:rFonts w:ascii="Cambria" w:hAnsi="Cambria"/>
          <w:iCs/>
        </w:rPr>
        <w:t xml:space="preserve"> is the condenser temperature. </w:t>
      </w:r>
      <w:r w:rsidR="002A0C5A">
        <w:rPr>
          <w:rFonts w:ascii="Cambria" w:hAnsi="Cambria"/>
          <w:iCs/>
        </w:rPr>
        <w:t>Therefore</w:t>
      </w:r>
      <w:r w:rsidR="00A15537" w:rsidRPr="00014F8C">
        <w:rPr>
          <w:rFonts w:ascii="Cambria" w:hAnsi="Cambria"/>
          <w:iCs/>
        </w:rPr>
        <w:t xml:space="preserve">, </w:t>
      </w:r>
      <w:r w:rsidR="00A15537" w:rsidRPr="00014F8C">
        <w:rPr>
          <w:rFonts w:ascii="Cambria" w:hAnsi="Cambria"/>
          <w:i/>
        </w:rPr>
        <w:t>λ</w:t>
      </w:r>
      <w:r w:rsidR="00A15537" w:rsidRPr="00014F8C">
        <w:rPr>
          <w:rFonts w:ascii="Cambria" w:hAnsi="Cambria"/>
          <w:iCs/>
        </w:rPr>
        <w:t xml:space="preserve"> and </w:t>
      </w:r>
      <m:oMath>
        <m:r>
          <w:rPr>
            <w:rFonts w:ascii="Cambria Math" w:hAnsi="Cambria Math"/>
          </w:rPr>
          <m:t>ω</m:t>
        </m:r>
      </m:oMath>
      <w:r w:rsidR="00A15537" w:rsidRPr="00014F8C">
        <w:rPr>
          <w:rFonts w:ascii="Cambria" w:hAnsi="Cambria"/>
          <w:iCs/>
        </w:rPr>
        <w:t xml:space="preserve"> are also functions </w:t>
      </w:r>
      <w:r w:rsidR="002A0C5A">
        <w:rPr>
          <w:rFonts w:ascii="Cambria" w:hAnsi="Cambria"/>
          <w:iCs/>
        </w:rPr>
        <w:t xml:space="preserve">of glucose </w:t>
      </w:r>
      <w:r w:rsidR="003C0077">
        <w:rPr>
          <w:rFonts w:ascii="Cambria" w:hAnsi="Cambria"/>
          <w:iCs/>
        </w:rPr>
        <w:t>concentration</w:t>
      </w:r>
      <w:r w:rsidR="002A0C5A">
        <w:rPr>
          <w:rFonts w:ascii="Cambria" w:hAnsi="Cambria"/>
          <w:iCs/>
        </w:rPr>
        <w:t xml:space="preserve">, yield and VVM. </w:t>
      </w:r>
      <w:r w:rsidR="002A0C5A" w:rsidRPr="00014F8C">
        <w:rPr>
          <w:rFonts w:ascii="Cambria" w:hAnsi="Cambria"/>
          <w:iCs/>
        </w:rPr>
        <w:t>Implementation of this calculation can be found in Additional File 2.</w:t>
      </w:r>
    </w:p>
    <w:p w:rsidR="00251B40" w:rsidRPr="00014F8C" w:rsidRDefault="00251B40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r>
          <w:rPr>
            <w:rFonts w:ascii="Cambria Math" w:hAnsi="Cambria Math"/>
          </w:rPr>
          <m:t>λ=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VL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sup>
            </m:sSubSup>
          </m:den>
        </m:f>
        <m:r>
          <w:rPr>
            <w:rFonts w:ascii="Cambria Math" w:hAnsi="Cambria Math"/>
          </w:rPr>
          <m:t>=1-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TC</m:t>
                    </m:r>
                  </m:e>
                </m:d>
                <m:r>
                  <w:rPr>
                    <w:rFonts w:ascii="Cambria Math" w:hAnsi="Cambria Math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gas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TC</m:t>
                    </m:r>
                  </m:e>
                </m:d>
                <m:r>
                  <w:rPr>
                    <w:rFonts w:ascii="Cambria Math" w:hAnsi="Cambria Math"/>
                  </w:rPr>
                  <m:t>-g(TC)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 </m:t>
                </m:r>
              </m:den>
            </m:f>
          </m:num>
          <m:den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sup>
            </m:sSubSup>
          </m:den>
        </m:f>
      </m:oMath>
      <w:r w:rsidRPr="00014F8C">
        <w:rPr>
          <w:rFonts w:ascii="Cambria" w:eastAsia="宋体" w:hAnsi="Cambria" w:cs="Times New Roman"/>
        </w:rPr>
        <w:tab/>
      </w:r>
      <w:r w:rsidRPr="00014F8C">
        <w:rPr>
          <w:rFonts w:ascii="Cambria" w:eastAsia="宋体" w:hAnsi="Cambria" w:cs="Times New Roman"/>
        </w:rPr>
        <w:tab/>
        <w:t>(</w:t>
      </w:r>
      <w:r w:rsidR="00A15537" w:rsidRPr="00014F8C">
        <w:rPr>
          <w:rFonts w:ascii="Cambria" w:eastAsia="宋体" w:hAnsi="Cambria" w:cs="Times New Roman"/>
        </w:rPr>
        <w:t>A</w:t>
      </w:r>
      <w:r w:rsidR="00E647D6">
        <w:rPr>
          <w:rFonts w:ascii="Cambria" w:eastAsia="宋体" w:hAnsi="Cambria" w:cs="Times New Roman"/>
        </w:rPr>
        <w:t>23</w:t>
      </w:r>
      <w:r w:rsidRPr="00014F8C">
        <w:rPr>
          <w:rFonts w:ascii="Cambria" w:eastAsia="宋体" w:hAnsi="Cambria" w:cs="Times New Roman"/>
        </w:rPr>
        <w:t>)</w:t>
      </w:r>
    </w:p>
    <w:p w:rsidR="00251B40" w:rsidRPr="00014F8C" w:rsidRDefault="00251B40" w:rsidP="00014F8C">
      <w:pPr>
        <w:tabs>
          <w:tab w:val="left" w:pos="6120"/>
          <w:tab w:val="left" w:pos="9450"/>
        </w:tabs>
        <w:snapToGrid w:val="0"/>
        <w:spacing w:before="120" w:after="0" w:line="240" w:lineRule="auto"/>
        <w:jc w:val="both"/>
        <w:rPr>
          <w:rFonts w:ascii="Cambria" w:eastAsia="宋体" w:hAnsi="Cambria" w:cs="Times New Roman"/>
        </w:rPr>
      </w:pPr>
      <m:oMath>
        <m:r>
          <w:rPr>
            <w:rFonts w:ascii="Cambria Math" w:hAnsi="Cambria Math"/>
          </w:rPr>
          <m:t>ω=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VL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VL</m:t>
                </m:r>
              </m:sup>
            </m:sSup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</m:sSub>
            <m:r>
              <w:rPr>
                <w:rFonts w:ascii="Cambria Math" w:hAnsi="Cambria Math"/>
              </w:rPr>
              <m:t>×(</m:t>
            </m:r>
            <m:sSubSup>
              <m:sSubSupPr>
                <m:ctrlPr>
                  <w:rPr>
                    <w:rFonts w:ascii="Cambria Math" w:hAnsi="Cambria Math"/>
                    <w:i/>
                    <w:iCs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prod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sup>
            </m:sSubSup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TC</m:t>
                    </m:r>
                  </m:e>
                </m:d>
                <m:r>
                  <w:rPr>
                    <w:rFonts w:ascii="Cambria Math" w:hAnsi="Cambria Math"/>
                  </w:rPr>
                  <m:t>×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gas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P-f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TC</m:t>
                    </m:r>
                  </m:e>
                </m:d>
                <m:r>
                  <w:rPr>
                    <w:rFonts w:ascii="Cambria Math" w:hAnsi="Cambria Math"/>
                  </w:rPr>
                  <m:t>-g(TC)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 </m:t>
                </m:r>
              </m:den>
            </m:f>
            <m:r>
              <w:rPr>
                <w:rFonts w:ascii="Cambria Math" w:hAnsi="Cambria Math"/>
              </w:rPr>
              <m:t>)</m:t>
            </m:r>
          </m:num>
          <m:den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prod</m:t>
                    </m:r>
                  </m:sub>
                </m:sSub>
                <m:r>
                  <w:rPr>
                    <w:rFonts w:ascii="Cambria Math" w:hAnsi="Cambria Math"/>
                  </w:rPr>
                  <m:t>×(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prod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TC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gas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P-f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TC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-g(TC)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 </m:t>
                    </m:r>
                  </m:den>
                </m:f>
                <m:r>
                  <w:rPr>
                    <w:rFonts w:ascii="Cambria Math" w:hAnsi="Cambria Math"/>
                  </w:rPr>
                  <m:t>)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prod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water</m:t>
                    </m:r>
                  </m:sub>
                </m:sSub>
                <m:r>
                  <w:rPr>
                    <w:rFonts w:ascii="Cambria Math" w:hAnsi="Cambria Math"/>
                  </w:rPr>
                  <m:t>×(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water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sup>
                </m:sSubSup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TC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×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gas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P-f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TC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-g(TC)</m:t>
                    </m:r>
                    <m:r>
                      <m:rPr>
                        <m:nor/>
                      </m:rPr>
                      <w:rPr>
                        <w:rFonts w:ascii="Cambria" w:hAnsi="Cambria"/>
                      </w:rPr>
                      <m:t> </m:t>
                    </m:r>
                  </m:den>
                </m:f>
                <m:r>
                  <w:rPr>
                    <w:rFonts w:ascii="Cambria Math" w:hAnsi="Cambria Math"/>
                  </w:rPr>
                  <m:t>)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ρ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water</m:t>
                    </m:r>
                  </m:sub>
                </m:sSub>
              </m:den>
            </m:f>
          </m:den>
        </m:f>
      </m:oMath>
      <w:r w:rsidR="00014F8C" w:rsidRPr="00014F8C">
        <w:rPr>
          <w:rFonts w:ascii="Cambria" w:eastAsia="宋体" w:hAnsi="Cambria" w:cs="Times New Roman"/>
        </w:rPr>
        <w:tab/>
      </w:r>
      <w:r w:rsidRPr="00014F8C">
        <w:rPr>
          <w:rFonts w:ascii="Cambria" w:eastAsia="宋体" w:hAnsi="Cambria" w:cs="Times New Roman"/>
        </w:rPr>
        <w:t>(</w:t>
      </w:r>
      <w:r w:rsidR="00A15537" w:rsidRPr="00014F8C">
        <w:rPr>
          <w:rFonts w:ascii="Cambria" w:eastAsia="宋体" w:hAnsi="Cambria" w:cs="Times New Roman"/>
        </w:rPr>
        <w:t>A</w:t>
      </w:r>
      <w:r w:rsidR="00E647D6">
        <w:rPr>
          <w:rFonts w:ascii="Cambria" w:eastAsia="宋体" w:hAnsi="Cambria" w:cs="Times New Roman"/>
        </w:rPr>
        <w:t>24</w:t>
      </w:r>
      <w:r w:rsidRPr="00014F8C">
        <w:rPr>
          <w:rFonts w:ascii="Cambria" w:eastAsia="宋体" w:hAnsi="Cambria" w:cs="Times New Roman"/>
        </w:rPr>
        <w:t>)</w:t>
      </w:r>
    </w:p>
    <w:p w:rsidR="00251B40" w:rsidRPr="00014F8C" w:rsidRDefault="00A15537" w:rsidP="00014F8C">
      <w:pPr>
        <w:spacing w:before="120" w:after="0" w:line="340" w:lineRule="exact"/>
        <w:jc w:val="both"/>
        <w:rPr>
          <w:rFonts w:ascii="Cambria" w:hAnsi="Cambria"/>
          <w:iCs/>
        </w:rPr>
      </w:pPr>
      <w:r w:rsidRPr="00014F8C">
        <w:rPr>
          <w:rFonts w:ascii="Cambria" w:hAnsi="Cambria"/>
        </w:rPr>
        <w:t xml:space="preserve">To maximize product recovery, we operate the condenser such that </w:t>
      </w:r>
      <w:r w:rsidRPr="00014F8C">
        <w:rPr>
          <w:rFonts w:ascii="Cambria" w:hAnsi="Cambria"/>
          <w:i/>
          <w:iCs/>
        </w:rPr>
        <w:t>λ</w:t>
      </w:r>
      <w:r w:rsidRPr="00014F8C">
        <w:rPr>
          <w:rFonts w:ascii="Cambria" w:hAnsi="Cambria"/>
          <w:iCs/>
        </w:rPr>
        <w:t>=1</w:t>
      </w:r>
      <w:r w:rsidR="00A873D4">
        <w:rPr>
          <w:rFonts w:ascii="Cambria" w:hAnsi="Cambria"/>
          <w:iCs/>
        </w:rPr>
        <w:t>00%</w:t>
      </w:r>
      <w:r w:rsidRPr="00014F8C">
        <w:rPr>
          <w:rFonts w:ascii="Cambria" w:hAnsi="Cambria"/>
          <w:iCs/>
        </w:rPr>
        <w:t xml:space="preserve"> (all the product is condensed), and the condenser temperature </w:t>
      </w:r>
      <w:r w:rsidRPr="00014F8C">
        <w:rPr>
          <w:rFonts w:ascii="Cambria" w:hAnsi="Cambria"/>
          <w:i/>
          <w:iCs/>
        </w:rPr>
        <w:t>TC</w:t>
      </w:r>
      <w:r w:rsidRPr="00014F8C">
        <w:rPr>
          <w:rFonts w:ascii="Cambria" w:hAnsi="Cambria"/>
          <w:iCs/>
        </w:rPr>
        <w:t xml:space="preserve"> can be calculated by solving Equation A</w:t>
      </w:r>
      <w:r w:rsidR="00E647D6">
        <w:rPr>
          <w:rFonts w:ascii="Cambria" w:hAnsi="Cambria"/>
          <w:iCs/>
        </w:rPr>
        <w:t>23</w:t>
      </w:r>
      <w:r w:rsidRPr="00014F8C">
        <w:rPr>
          <w:rFonts w:ascii="Cambria" w:hAnsi="Cambria"/>
          <w:iCs/>
        </w:rPr>
        <w:t xml:space="preserve"> by fixing </w:t>
      </w:r>
      <w:r w:rsidRPr="00014F8C">
        <w:rPr>
          <w:rFonts w:ascii="Cambria" w:hAnsi="Cambria"/>
          <w:i/>
          <w:iCs/>
        </w:rPr>
        <w:t>λ</w:t>
      </w:r>
      <w:r w:rsidRPr="00014F8C">
        <w:rPr>
          <w:rFonts w:ascii="Cambria" w:hAnsi="Cambria"/>
          <w:iCs/>
        </w:rPr>
        <w:t>=1</w:t>
      </w:r>
      <w:r w:rsidR="00A873D4">
        <w:rPr>
          <w:rFonts w:ascii="Cambria" w:hAnsi="Cambria"/>
          <w:iCs/>
        </w:rPr>
        <w:t>00%</w:t>
      </w:r>
      <w:r w:rsidRPr="00014F8C">
        <w:rPr>
          <w:rFonts w:ascii="Cambria" w:hAnsi="Cambria"/>
          <w:iCs/>
        </w:rPr>
        <w:t xml:space="preserve">, </w:t>
      </w:r>
      <w:r w:rsidR="00251B40" w:rsidRPr="00014F8C">
        <w:rPr>
          <w:rFonts w:ascii="Cambria" w:hAnsi="Cambria"/>
        </w:rPr>
        <w:t>i.e.</w:t>
      </w:r>
      <w:proofErr w:type="gramStart"/>
      <w:r w:rsidR="00251B40" w:rsidRPr="00014F8C">
        <w:rPr>
          <w:rFonts w:ascii="Cambria" w:hAnsi="Cambria"/>
        </w:rPr>
        <w:t xml:space="preserve">, </w:t>
      </w:r>
      <w:proofErr w:type="gramEnd"/>
      <m:oMath>
        <m:r>
          <w:rPr>
            <w:rFonts w:ascii="Cambria Math" w:hAnsi="Cambria Math"/>
          </w:rPr>
          <m:t>f(TC)=0</m:t>
        </m:r>
      </m:oMath>
      <w:r w:rsidRPr="00014F8C">
        <w:rPr>
          <w:rFonts w:ascii="Cambria" w:hAnsi="Cambria"/>
          <w:iCs/>
        </w:rPr>
        <w:t>.</w:t>
      </w:r>
      <w:r w:rsidR="00693BD9">
        <w:rPr>
          <w:rFonts w:ascii="Cambria" w:hAnsi="Cambria"/>
          <w:iCs/>
        </w:rPr>
        <w:t xml:space="preserve"> Thus, for limonene, </w:t>
      </w:r>
      <w:r w:rsidR="00693BD9" w:rsidRPr="00693BD9">
        <w:rPr>
          <w:rFonts w:ascii="Cambria" w:hAnsi="Cambria"/>
          <w:i/>
          <w:iCs/>
        </w:rPr>
        <w:t>TC</w:t>
      </w:r>
      <w:r w:rsidR="00693BD9">
        <w:rPr>
          <w:rFonts w:ascii="Cambria" w:hAnsi="Cambria"/>
          <w:iCs/>
        </w:rPr>
        <w:t xml:space="preserve"> ≅ 0 </w:t>
      </w:r>
      <w:r w:rsidR="00693BD9" w:rsidRPr="000133DE">
        <w:rPr>
          <w:rFonts w:ascii="Cambria" w:hAnsi="Cambria"/>
        </w:rPr>
        <w:t>°C</w:t>
      </w:r>
      <w:r w:rsidR="00693BD9">
        <w:rPr>
          <w:rFonts w:ascii="Cambria" w:hAnsi="Cambria"/>
          <w:iCs/>
        </w:rPr>
        <w:t>.</w:t>
      </w:r>
    </w:p>
    <w:p w:rsidR="00251B40" w:rsidRPr="00014F8C" w:rsidRDefault="00E647D6" w:rsidP="00014F8C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6</w:t>
      </w:r>
      <w:r w:rsidR="004F2A5E" w:rsidRPr="00014F8C">
        <w:rPr>
          <w:rFonts w:ascii="Cambria" w:hAnsi="Cambria"/>
          <w:b/>
          <w:sz w:val="28"/>
          <w:szCs w:val="28"/>
        </w:rPr>
        <w:t xml:space="preserve">. </w:t>
      </w:r>
      <w:r w:rsidR="00251B40" w:rsidRPr="00014F8C">
        <w:rPr>
          <w:rFonts w:ascii="Cambria" w:hAnsi="Cambria"/>
          <w:b/>
          <w:sz w:val="28"/>
          <w:szCs w:val="28"/>
        </w:rPr>
        <w:t>Cost distribution by units</w:t>
      </w:r>
      <w:r w:rsidR="008F2C06" w:rsidRPr="00014F8C">
        <w:rPr>
          <w:rFonts w:ascii="Cambria" w:hAnsi="Cambria"/>
          <w:b/>
          <w:sz w:val="28"/>
          <w:szCs w:val="28"/>
        </w:rPr>
        <w:t xml:space="preserve"> in Cases 1-3</w:t>
      </w:r>
    </w:p>
    <w:p w:rsidR="00251B40" w:rsidRPr="00014F8C" w:rsidRDefault="00C143F8" w:rsidP="00C143F8">
      <w:pPr>
        <w:spacing w:before="240" w:after="0" w:line="240" w:lineRule="auto"/>
        <w:jc w:val="center"/>
        <w:rPr>
          <w:rFonts w:ascii="Cambria" w:hAnsi="Cambria"/>
        </w:rPr>
      </w:pPr>
      <w:r w:rsidRPr="00014F8C">
        <w:rPr>
          <w:rFonts w:ascii="Cambria" w:hAnsi="Cambria"/>
          <w:noProof/>
        </w:rPr>
        <w:drawing>
          <wp:inline distT="0" distB="0" distL="0" distR="0">
            <wp:extent cx="3581400" cy="756313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4" t="831" r="5057" b="2374"/>
                    <a:stretch/>
                  </pic:blipFill>
                  <pic:spPr bwMode="auto">
                    <a:xfrm>
                      <a:off x="0" y="0"/>
                      <a:ext cx="3597455" cy="759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1B40" w:rsidRPr="00014F8C" w:rsidRDefault="00251B40" w:rsidP="00014F8C">
      <w:pPr>
        <w:spacing w:after="240" w:line="240" w:lineRule="auto"/>
        <w:jc w:val="both"/>
        <w:rPr>
          <w:rFonts w:ascii="Cambria" w:hAnsi="Cambria"/>
          <w:sz w:val="20"/>
        </w:rPr>
      </w:pPr>
      <w:bookmarkStart w:id="2" w:name="_Ref503627127"/>
      <w:r w:rsidRPr="00014F8C">
        <w:rPr>
          <w:rFonts w:ascii="Cambria" w:hAnsi="Cambria"/>
          <w:b/>
          <w:sz w:val="20"/>
        </w:rPr>
        <w:t xml:space="preserve">Figure </w:t>
      </w:r>
      <w:bookmarkEnd w:id="2"/>
      <w:r w:rsidR="00530E02">
        <w:rPr>
          <w:rFonts w:ascii="Cambria" w:hAnsi="Cambria"/>
          <w:b/>
          <w:sz w:val="20"/>
        </w:rPr>
        <w:t>S</w:t>
      </w:r>
      <w:r w:rsidR="00E647D6">
        <w:rPr>
          <w:rFonts w:ascii="Cambria" w:hAnsi="Cambria"/>
          <w:b/>
          <w:sz w:val="20"/>
        </w:rPr>
        <w:t>5</w:t>
      </w:r>
      <w:r w:rsidRPr="00014F8C">
        <w:rPr>
          <w:rFonts w:ascii="Cambria" w:hAnsi="Cambria"/>
          <w:sz w:val="20"/>
        </w:rPr>
        <w:t xml:space="preserve">. Cost distribution by units (feedstock costs are excluded; only capital and utility costs are included) for the three cases. (A) Case 1; (B) Case </w:t>
      </w:r>
      <w:r w:rsidR="00C143F8" w:rsidRPr="00014F8C">
        <w:rPr>
          <w:rFonts w:ascii="Cambria" w:hAnsi="Cambria"/>
          <w:sz w:val="20"/>
        </w:rPr>
        <w:t>2</w:t>
      </w:r>
      <w:r w:rsidRPr="00014F8C">
        <w:rPr>
          <w:rFonts w:ascii="Cambria" w:hAnsi="Cambria"/>
          <w:sz w:val="20"/>
        </w:rPr>
        <w:t xml:space="preserve">; (C) Case </w:t>
      </w:r>
      <w:r w:rsidR="00C143F8" w:rsidRPr="00014F8C">
        <w:rPr>
          <w:rFonts w:ascii="Cambria" w:hAnsi="Cambria"/>
          <w:sz w:val="20"/>
        </w:rPr>
        <w:t>3</w:t>
      </w:r>
      <w:r w:rsidRPr="00014F8C">
        <w:rPr>
          <w:rFonts w:ascii="Cambria" w:hAnsi="Cambria"/>
          <w:sz w:val="20"/>
        </w:rPr>
        <w:t>. Capital costs are annualized.</w:t>
      </w:r>
    </w:p>
    <w:p w:rsidR="008342FD" w:rsidRPr="00014F8C" w:rsidRDefault="00530E02" w:rsidP="00014F8C">
      <w:pPr>
        <w:spacing w:before="120" w:after="0" w:line="340" w:lineRule="exact"/>
        <w:jc w:val="both"/>
        <w:rPr>
          <w:rFonts w:ascii="Cambria" w:hAnsi="Cambria"/>
        </w:rPr>
      </w:pPr>
      <w:r>
        <w:rPr>
          <w:rFonts w:ascii="Cambria" w:hAnsi="Cambria"/>
          <w:b/>
        </w:rPr>
        <w:t>Figure S</w:t>
      </w:r>
      <w:r w:rsidR="00E647D6" w:rsidRPr="00E647D6">
        <w:rPr>
          <w:rFonts w:ascii="Cambria" w:hAnsi="Cambria"/>
          <w:b/>
        </w:rPr>
        <w:t>5</w:t>
      </w:r>
      <w:r w:rsidR="008342FD" w:rsidRPr="00014F8C">
        <w:rPr>
          <w:rFonts w:ascii="Cambria" w:hAnsi="Cambria"/>
        </w:rPr>
        <w:t xml:space="preserve"> shows the cost distribution by units for the three case studies.</w:t>
      </w:r>
    </w:p>
    <w:p w:rsidR="00251B40" w:rsidRPr="00014F8C" w:rsidRDefault="00E647D6" w:rsidP="00014F8C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7</w:t>
      </w:r>
      <w:r w:rsidR="004F2A5E" w:rsidRPr="00014F8C">
        <w:rPr>
          <w:rFonts w:ascii="Cambria" w:hAnsi="Cambria"/>
          <w:b/>
          <w:sz w:val="28"/>
          <w:szCs w:val="28"/>
        </w:rPr>
        <w:t xml:space="preserve">. </w:t>
      </w:r>
      <w:r w:rsidR="008F2C06" w:rsidRPr="00014F8C">
        <w:rPr>
          <w:rFonts w:ascii="Cambria" w:hAnsi="Cambria"/>
          <w:b/>
          <w:sz w:val="28"/>
          <w:szCs w:val="28"/>
        </w:rPr>
        <w:t xml:space="preserve">Cost distribution by units in Case 4 (use of </w:t>
      </w:r>
      <w:proofErr w:type="spellStart"/>
      <w:r w:rsidR="008F2C06" w:rsidRPr="00014F8C">
        <w:rPr>
          <w:rFonts w:ascii="Cambria" w:hAnsi="Cambria"/>
          <w:b/>
          <w:sz w:val="28"/>
          <w:szCs w:val="28"/>
        </w:rPr>
        <w:t>dodecane</w:t>
      </w:r>
      <w:proofErr w:type="spellEnd"/>
      <w:r w:rsidR="008F2C06" w:rsidRPr="00014F8C">
        <w:rPr>
          <w:rFonts w:ascii="Cambria" w:hAnsi="Cambria"/>
          <w:b/>
          <w:sz w:val="28"/>
          <w:szCs w:val="28"/>
        </w:rPr>
        <w:t xml:space="preserve"> solvent)</w:t>
      </w:r>
    </w:p>
    <w:p w:rsidR="00251B40" w:rsidRPr="00014F8C" w:rsidRDefault="00C143F8" w:rsidP="00014F8C">
      <w:pPr>
        <w:spacing w:before="240" w:after="0" w:line="240" w:lineRule="auto"/>
        <w:jc w:val="center"/>
        <w:rPr>
          <w:rFonts w:ascii="Cambria" w:hAnsi="Cambria"/>
          <w:b/>
        </w:rPr>
      </w:pPr>
      <w:r w:rsidRPr="00014F8C">
        <w:rPr>
          <w:rFonts w:ascii="Cambria" w:hAnsi="Cambria"/>
          <w:noProof/>
        </w:rPr>
        <w:drawing>
          <wp:inline distT="0" distB="0" distL="0" distR="0">
            <wp:extent cx="3398520" cy="24345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2" t="1702" r="3082" b="3687"/>
                    <a:stretch/>
                  </pic:blipFill>
                  <pic:spPr bwMode="auto">
                    <a:xfrm>
                      <a:off x="0" y="0"/>
                      <a:ext cx="3430886" cy="245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43F8" w:rsidRPr="00014F8C" w:rsidRDefault="00530E02" w:rsidP="00014F8C">
      <w:pPr>
        <w:spacing w:after="24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sz w:val="20"/>
        </w:rPr>
        <w:t>Figure S</w:t>
      </w:r>
      <w:r w:rsidR="00E647D6">
        <w:rPr>
          <w:rFonts w:ascii="Cambria" w:hAnsi="Cambria"/>
          <w:b/>
          <w:sz w:val="20"/>
        </w:rPr>
        <w:t>6</w:t>
      </w:r>
      <w:r w:rsidR="00C143F8" w:rsidRPr="00014F8C">
        <w:rPr>
          <w:rFonts w:ascii="Cambria" w:hAnsi="Cambria"/>
          <w:sz w:val="20"/>
        </w:rPr>
        <w:t xml:space="preserve">. Cost distribution by units </w:t>
      </w:r>
      <w:r w:rsidR="000263C6" w:rsidRPr="00014F8C">
        <w:rPr>
          <w:rFonts w:ascii="Cambria" w:hAnsi="Cambria"/>
          <w:sz w:val="20"/>
        </w:rPr>
        <w:t xml:space="preserve">for Case 4 </w:t>
      </w:r>
      <w:r w:rsidR="00C143F8" w:rsidRPr="00014F8C">
        <w:rPr>
          <w:rFonts w:ascii="Cambria" w:hAnsi="Cambria"/>
          <w:sz w:val="20"/>
        </w:rPr>
        <w:t>(feedstock costs are excluded; only capital and utility costs are included). Capital costs are annualized.</w:t>
      </w:r>
    </w:p>
    <w:p w:rsidR="008F2C06" w:rsidRPr="00014F8C" w:rsidRDefault="00530E02" w:rsidP="00014F8C">
      <w:pPr>
        <w:spacing w:before="120" w:after="0" w:line="340" w:lineRule="exact"/>
        <w:jc w:val="both"/>
        <w:rPr>
          <w:rFonts w:ascii="Cambria" w:hAnsi="Cambria"/>
        </w:rPr>
      </w:pPr>
      <w:r>
        <w:rPr>
          <w:rFonts w:ascii="Cambria" w:hAnsi="Cambria"/>
          <w:b/>
        </w:rPr>
        <w:t>Figure S</w:t>
      </w:r>
      <w:r w:rsidR="00E647D6" w:rsidRPr="00E647D6">
        <w:rPr>
          <w:rFonts w:ascii="Cambria" w:hAnsi="Cambria"/>
          <w:b/>
        </w:rPr>
        <w:t>6</w:t>
      </w:r>
      <w:r w:rsidR="00B60B4F" w:rsidRPr="00014F8C">
        <w:rPr>
          <w:rFonts w:ascii="Cambria" w:hAnsi="Cambria"/>
        </w:rPr>
        <w:t xml:space="preserve"> shows the cost distribution by units for </w:t>
      </w:r>
      <w:r w:rsidR="00B60B4F">
        <w:rPr>
          <w:rFonts w:ascii="Cambria" w:hAnsi="Cambria"/>
        </w:rPr>
        <w:t>Case 4</w:t>
      </w:r>
      <w:r w:rsidR="00B60B4F" w:rsidRPr="00014F8C">
        <w:rPr>
          <w:rFonts w:ascii="Cambria" w:hAnsi="Cambria"/>
        </w:rPr>
        <w:t>.</w:t>
      </w:r>
      <w:r w:rsidR="00B60B4F">
        <w:rPr>
          <w:rFonts w:ascii="Cambria" w:hAnsi="Cambria"/>
        </w:rPr>
        <w:t xml:space="preserve"> </w:t>
      </w:r>
      <w:r w:rsidR="008F2C06" w:rsidRPr="00014F8C">
        <w:rPr>
          <w:rFonts w:ascii="Cambria" w:hAnsi="Cambria"/>
        </w:rPr>
        <w:t xml:space="preserve">Note that </w:t>
      </w:r>
      <w:proofErr w:type="spellStart"/>
      <w:r w:rsidR="008F2C06" w:rsidRPr="00014F8C">
        <w:rPr>
          <w:rFonts w:ascii="Cambria" w:hAnsi="Cambria"/>
        </w:rPr>
        <w:t>dodecane</w:t>
      </w:r>
      <w:proofErr w:type="spellEnd"/>
      <w:r w:rsidR="008F2C06" w:rsidRPr="00014F8C">
        <w:rPr>
          <w:rFonts w:ascii="Cambria" w:hAnsi="Cambria"/>
        </w:rPr>
        <w:t xml:space="preserve"> price is assumed to be 1.5 $/kg. The Antoine constants for </w:t>
      </w:r>
      <w:proofErr w:type="spellStart"/>
      <w:r w:rsidR="008F2C06" w:rsidRPr="00014F8C">
        <w:rPr>
          <w:rFonts w:ascii="Cambria" w:hAnsi="Cambria"/>
        </w:rPr>
        <w:t>dodecane</w:t>
      </w:r>
      <w:proofErr w:type="spellEnd"/>
      <w:r w:rsidR="008F2C06" w:rsidRPr="00014F8C">
        <w:rPr>
          <w:rFonts w:ascii="Cambria" w:hAnsi="Cambria"/>
        </w:rPr>
        <w:t xml:space="preserve"> and limonene used to calculate relative volatility for the distillation simulation </w:t>
      </w:r>
      <w:r w:rsidR="00C90318" w:rsidRPr="00014F8C">
        <w:rPr>
          <w:rFonts w:ascii="Cambria" w:hAnsi="Cambria"/>
        </w:rPr>
        <w:t xml:space="preserve">in </w:t>
      </w:r>
      <w:proofErr w:type="spellStart"/>
      <w:r w:rsidR="00C90318" w:rsidRPr="00014F8C">
        <w:rPr>
          <w:rFonts w:ascii="Cambria" w:hAnsi="Cambria"/>
        </w:rPr>
        <w:t>SuperPro</w:t>
      </w:r>
      <w:proofErr w:type="spellEnd"/>
      <w:r w:rsidR="00C90318" w:rsidRPr="00014F8C">
        <w:rPr>
          <w:rFonts w:ascii="Cambria" w:hAnsi="Cambria"/>
        </w:rPr>
        <w:t xml:space="preserve"> </w:t>
      </w:r>
      <w:r w:rsidR="008F2C06" w:rsidRPr="00014F8C">
        <w:rPr>
          <w:rFonts w:ascii="Cambria" w:hAnsi="Cambria"/>
        </w:rPr>
        <w:t xml:space="preserve">are as follows, where units of </w:t>
      </w:r>
      <w:r w:rsidR="008F2C06" w:rsidRPr="00014F8C">
        <w:rPr>
          <w:rFonts w:ascii="Cambria" w:hAnsi="Cambria"/>
          <w:i/>
        </w:rPr>
        <w:t>P</w:t>
      </w:r>
      <w:r w:rsidR="008F2C06" w:rsidRPr="00014F8C">
        <w:rPr>
          <w:rFonts w:ascii="Cambria" w:hAnsi="Cambria"/>
        </w:rPr>
        <w:t xml:space="preserve"> and </w:t>
      </w:r>
      <w:r w:rsidR="008F2C06" w:rsidRPr="00014F8C">
        <w:rPr>
          <w:rFonts w:ascii="Cambria" w:hAnsi="Cambria"/>
          <w:i/>
        </w:rPr>
        <w:t>T</w:t>
      </w:r>
      <w:r w:rsidR="008F2C06" w:rsidRPr="00014F8C">
        <w:rPr>
          <w:rFonts w:ascii="Cambria" w:hAnsi="Cambria"/>
        </w:rPr>
        <w:t xml:space="preserve"> are mmHg</w:t>
      </w:r>
      <w:r w:rsidR="00C841BB">
        <w:rPr>
          <w:rFonts w:ascii="Cambria" w:hAnsi="Cambria"/>
        </w:rPr>
        <w:t xml:space="preserve"> and</w:t>
      </w:r>
      <w:r w:rsidR="008F2C06" w:rsidRPr="00014F8C">
        <w:rPr>
          <w:rFonts w:ascii="Cambria" w:hAnsi="Cambria"/>
        </w:rPr>
        <w:t xml:space="preserve"> K, respectively. log</w:t>
      </w:r>
      <w:r w:rsidR="008F2C06" w:rsidRPr="00014F8C">
        <w:rPr>
          <w:rFonts w:ascii="Cambria" w:hAnsi="Cambria"/>
          <w:vertAlign w:val="subscript"/>
        </w:rPr>
        <w:t>10</w:t>
      </w:r>
      <w:r w:rsidR="008F2C06" w:rsidRPr="00014F8C">
        <w:rPr>
          <w:rFonts w:ascii="Cambria" w:hAnsi="Cambria"/>
          <w:i/>
        </w:rPr>
        <w:t>P</w:t>
      </w:r>
      <w:r w:rsidR="008F2C06" w:rsidRPr="00014F8C">
        <w:rPr>
          <w:rFonts w:ascii="Cambria" w:hAnsi="Cambria"/>
        </w:rPr>
        <w:t>=A-B</w:t>
      </w:r>
      <w:proofErr w:type="gramStart"/>
      <w:r w:rsidR="008F2C06" w:rsidRPr="00014F8C">
        <w:rPr>
          <w:rFonts w:ascii="Cambria" w:hAnsi="Cambria"/>
        </w:rPr>
        <w:t>/(</w:t>
      </w:r>
      <w:proofErr w:type="gramEnd"/>
      <w:r w:rsidR="008F2C06" w:rsidRPr="00014F8C">
        <w:rPr>
          <w:rFonts w:ascii="Cambria" w:hAnsi="Cambria"/>
          <w:i/>
        </w:rPr>
        <w:t>T</w:t>
      </w:r>
      <w:r w:rsidR="008F2C06" w:rsidRPr="00014F8C">
        <w:rPr>
          <w:rFonts w:ascii="Cambria" w:hAnsi="Cambria"/>
        </w:rPr>
        <w:t>+C).</w:t>
      </w:r>
    </w:p>
    <w:p w:rsidR="008F2C06" w:rsidRPr="00014F8C" w:rsidRDefault="008F2C06" w:rsidP="00014F8C">
      <w:pPr>
        <w:spacing w:before="120" w:after="0" w:line="340" w:lineRule="exact"/>
        <w:jc w:val="both"/>
        <w:rPr>
          <w:rFonts w:ascii="Cambria" w:hAnsi="Cambria"/>
        </w:rPr>
      </w:pPr>
      <w:proofErr w:type="spellStart"/>
      <w:r w:rsidRPr="00014F8C">
        <w:rPr>
          <w:rFonts w:ascii="Cambria" w:hAnsi="Cambria"/>
        </w:rPr>
        <w:t>Dodecane</w:t>
      </w:r>
      <w:proofErr w:type="spellEnd"/>
      <w:r w:rsidRPr="00014F8C">
        <w:rPr>
          <w:rFonts w:ascii="Cambria" w:hAnsi="Cambria"/>
        </w:rPr>
        <w:t>: A=6.9979, B=1639.27, C=-91.36</w:t>
      </w:r>
    </w:p>
    <w:p w:rsidR="008F2C06" w:rsidRDefault="008F2C06" w:rsidP="00014F8C">
      <w:pPr>
        <w:spacing w:before="120" w:after="0" w:line="340" w:lineRule="exact"/>
        <w:jc w:val="both"/>
        <w:rPr>
          <w:rFonts w:ascii="Cambria" w:hAnsi="Cambria"/>
        </w:rPr>
      </w:pPr>
      <w:r w:rsidRPr="00014F8C">
        <w:rPr>
          <w:rFonts w:ascii="Cambria" w:hAnsi="Cambria"/>
        </w:rPr>
        <w:t>Limonene: A=6.1716, B=1114.54, C=-114.33</w:t>
      </w:r>
    </w:p>
    <w:p w:rsidR="00080956" w:rsidRDefault="00080956" w:rsidP="00080956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8</w:t>
      </w:r>
      <w:r w:rsidRPr="00014F8C">
        <w:rPr>
          <w:rFonts w:ascii="Cambria" w:hAnsi="Cambria"/>
          <w:b/>
          <w:sz w:val="28"/>
          <w:szCs w:val="28"/>
        </w:rPr>
        <w:t xml:space="preserve">. </w:t>
      </w:r>
      <w:r>
        <w:rPr>
          <w:rFonts w:ascii="Cambria" w:hAnsi="Cambria"/>
          <w:b/>
          <w:sz w:val="28"/>
          <w:szCs w:val="28"/>
        </w:rPr>
        <w:t>Techno-economic parameters</w:t>
      </w:r>
    </w:p>
    <w:p w:rsidR="00581CB2" w:rsidRDefault="00581CB2" w:rsidP="00581CB2">
      <w:pPr>
        <w:keepNext/>
        <w:spacing w:before="360" w:after="0" w:line="240" w:lineRule="auto"/>
        <w:jc w:val="center"/>
        <w:rPr>
          <w:rFonts w:ascii="Cambria" w:hAnsi="Cambria"/>
          <w:b/>
          <w:sz w:val="28"/>
          <w:szCs w:val="28"/>
        </w:rPr>
      </w:pPr>
      <w:bookmarkStart w:id="3" w:name="_Ref503277442"/>
      <w:r w:rsidRPr="008E3D32">
        <w:rPr>
          <w:rFonts w:ascii="Cambria" w:hAnsi="Cambria"/>
          <w:b/>
          <w:sz w:val="20"/>
          <w:szCs w:val="20"/>
        </w:rPr>
        <w:t xml:space="preserve">Table </w:t>
      </w:r>
      <w:r w:rsidR="00712D55">
        <w:rPr>
          <w:rFonts w:ascii="Cambria" w:hAnsi="Cambria"/>
          <w:b/>
          <w:sz w:val="20"/>
          <w:szCs w:val="20"/>
        </w:rPr>
        <w:t>S</w:t>
      </w:r>
      <w:r w:rsidRPr="008E3D32">
        <w:rPr>
          <w:rFonts w:ascii="Cambria" w:hAnsi="Cambria"/>
          <w:b/>
          <w:i/>
          <w:sz w:val="20"/>
          <w:szCs w:val="20"/>
        </w:rPr>
        <w:fldChar w:fldCharType="begin"/>
      </w:r>
      <w:r w:rsidRPr="008E3D32">
        <w:rPr>
          <w:rFonts w:ascii="Cambria" w:hAnsi="Cambria"/>
          <w:b/>
          <w:sz w:val="20"/>
          <w:szCs w:val="20"/>
        </w:rPr>
        <w:instrText xml:space="preserve"> SEQ Table \* ARABIC </w:instrText>
      </w:r>
      <w:r w:rsidRPr="008E3D32">
        <w:rPr>
          <w:rFonts w:ascii="Cambria" w:hAnsi="Cambria"/>
          <w:b/>
          <w:i/>
          <w:sz w:val="20"/>
          <w:szCs w:val="20"/>
        </w:rPr>
        <w:fldChar w:fldCharType="separate"/>
      </w:r>
      <w:r w:rsidRPr="008E3D32">
        <w:rPr>
          <w:rFonts w:ascii="Cambria" w:hAnsi="Cambria"/>
          <w:b/>
          <w:noProof/>
          <w:sz w:val="20"/>
          <w:szCs w:val="20"/>
        </w:rPr>
        <w:t>1</w:t>
      </w:r>
      <w:r w:rsidRPr="008E3D32">
        <w:rPr>
          <w:rFonts w:ascii="Cambria" w:hAnsi="Cambria"/>
          <w:b/>
          <w:i/>
          <w:sz w:val="20"/>
          <w:szCs w:val="20"/>
        </w:rPr>
        <w:fldChar w:fldCharType="end"/>
      </w:r>
      <w:bookmarkEnd w:id="3"/>
      <w:r w:rsidRPr="008E3D3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Parameters for units.</w:t>
      </w:r>
    </w:p>
    <w:tbl>
      <w:tblPr>
        <w:tblW w:w="9229" w:type="dxa"/>
        <w:jc w:val="center"/>
        <w:tblLook w:val="04A0" w:firstRow="1" w:lastRow="0" w:firstColumn="1" w:lastColumn="0" w:noHBand="0" w:noVBand="1"/>
      </w:tblPr>
      <w:tblGrid>
        <w:gridCol w:w="1708"/>
        <w:gridCol w:w="479"/>
        <w:gridCol w:w="1473"/>
        <w:gridCol w:w="590"/>
        <w:gridCol w:w="1681"/>
        <w:gridCol w:w="549"/>
        <w:gridCol w:w="1981"/>
        <w:gridCol w:w="768"/>
      </w:tblGrid>
      <w:tr w:rsidR="00080956" w:rsidRPr="00080956" w:rsidTr="00080956">
        <w:trPr>
          <w:trHeight w:val="288"/>
          <w:jc w:val="center"/>
        </w:trPr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Fermenter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Compressor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Condenser</w:t>
            </w:r>
          </w:p>
        </w:tc>
        <w:tc>
          <w:tcPr>
            <w:tcW w:w="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Centrifuge</w:t>
            </w:r>
          </w:p>
        </w:tc>
        <w:tc>
          <w:tcPr>
            <w:tcW w:w="76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80956" w:rsidRPr="00080956" w:rsidTr="00080956">
        <w:trPr>
          <w:trHeight w:val="540"/>
          <w:jc w:val="center"/>
        </w:trPr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Temperature (C)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7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Max outlet temperature (C)</w:t>
            </w:r>
          </w:p>
        </w:tc>
        <w:tc>
          <w:tcPr>
            <w:tcW w:w="59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8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Pressure (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atm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4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Limiting oil globule diameter (</w:t>
            </w:r>
            <w:proofErr w:type="spellStart"/>
            <w:r w:rsidRPr="0008095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μ</w:t>
            </w: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8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080956" w:rsidRPr="00080956" w:rsidTr="00080956">
        <w:trPr>
          <w:trHeight w:val="792"/>
          <w:jc w:val="center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Pressure (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atm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3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Pressure change (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atm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Heat transfer coefficient (W/m2-K)</w:t>
            </w:r>
          </w:p>
        </w:tc>
        <w:tc>
          <w:tcPr>
            <w:tcW w:w="549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1981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Bulk liquid density (g/L)</w:t>
            </w:r>
          </w:p>
        </w:tc>
        <w:tc>
          <w:tcPr>
            <w:tcW w:w="768" w:type="dxa"/>
            <w:tcBorders>
              <w:top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1000</w:t>
            </w:r>
          </w:p>
        </w:tc>
      </w:tr>
      <w:tr w:rsidR="00080956" w:rsidRPr="00080956" w:rsidTr="00080956">
        <w:trPr>
          <w:trHeight w:val="528"/>
          <w:jc w:val="center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Specific power (kW/m3)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47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Efficiency (%)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Heat transfer efficiency (%)</w:t>
            </w:r>
          </w:p>
        </w:tc>
        <w:tc>
          <w:tcPr>
            <w:tcW w:w="54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98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Bulk liquid viscosity (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cP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080956" w:rsidRPr="00080956" w:rsidTr="00080956">
        <w:trPr>
          <w:trHeight w:val="528"/>
          <w:jc w:val="center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Working to vessel volume ratio (%)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473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Labor (labor 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hrs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Temperature difference factor</w:t>
            </w:r>
          </w:p>
        </w:tc>
        <w:tc>
          <w:tcPr>
            <w:tcW w:w="549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1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Efficiency (%)</w:t>
            </w:r>
          </w:p>
        </w:tc>
        <w:tc>
          <w:tcPr>
            <w:tcW w:w="768" w:type="dxa"/>
            <w:tcBorders>
              <w:top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080956" w:rsidRPr="00080956" w:rsidTr="00080956">
        <w:trPr>
          <w:trHeight w:val="528"/>
          <w:jc w:val="center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Labor (labor 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hrs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3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Labor (labor 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hrs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4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81" w:type="dxa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Product removal (%)</w:t>
            </w:r>
          </w:p>
        </w:tc>
        <w:tc>
          <w:tcPr>
            <w:tcW w:w="76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080956" w:rsidRPr="00080956" w:rsidTr="00080956">
        <w:trPr>
          <w:trHeight w:val="288"/>
          <w:jc w:val="center"/>
        </w:trPr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1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bottom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1" w:type="dxa"/>
            <w:tcBorders>
              <w:top w:val="nil"/>
              <w:bottom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Cells removal (%)</w:t>
            </w:r>
          </w:p>
        </w:tc>
        <w:tc>
          <w:tcPr>
            <w:tcW w:w="768" w:type="dxa"/>
            <w:tcBorders>
              <w:top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95</w:t>
            </w:r>
          </w:p>
        </w:tc>
      </w:tr>
      <w:tr w:rsidR="00080956" w:rsidRPr="00080956" w:rsidTr="00080956">
        <w:trPr>
          <w:trHeight w:val="528"/>
          <w:jc w:val="center"/>
        </w:trPr>
        <w:tc>
          <w:tcPr>
            <w:tcW w:w="17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Power dissipation to heat (50%)</w:t>
            </w:r>
          </w:p>
        </w:tc>
        <w:tc>
          <w:tcPr>
            <w:tcW w:w="768" w:type="dxa"/>
            <w:tcBorders>
              <w:top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080956" w:rsidRPr="00080956" w:rsidTr="00080956">
        <w:trPr>
          <w:trHeight w:val="288"/>
          <w:jc w:val="center"/>
        </w:trPr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nil"/>
              <w:bottom w:val="single" w:sz="4" w:space="0" w:color="auto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81" w:type="dxa"/>
            <w:tcBorders>
              <w:top w:val="nil"/>
              <w:bottom w:val="single" w:sz="4" w:space="0" w:color="auto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bottom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1" w:type="dxa"/>
            <w:tcBorders>
              <w:top w:val="nil"/>
              <w:bottom w:val="single" w:sz="4" w:space="0" w:color="auto"/>
            </w:tcBorders>
            <w:shd w:val="clear" w:color="000000" w:fill="D9D9D9"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Labor (labor 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hrs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hr</w:t>
            </w:r>
            <w:proofErr w:type="spellEnd"/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8" w:type="dxa"/>
            <w:tcBorders>
              <w:top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080956" w:rsidRPr="00080956" w:rsidRDefault="00080956" w:rsidP="00080956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080956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581CB2" w:rsidRDefault="00581CB2" w:rsidP="00581CB2">
      <w:pPr>
        <w:keepNext/>
        <w:spacing w:before="360" w:after="0" w:line="240" w:lineRule="auto"/>
        <w:jc w:val="center"/>
        <w:rPr>
          <w:rFonts w:ascii="Cambria" w:hAnsi="Cambria"/>
          <w:sz w:val="20"/>
          <w:szCs w:val="20"/>
        </w:rPr>
      </w:pPr>
      <w:r w:rsidRPr="008E3D32">
        <w:rPr>
          <w:rFonts w:ascii="Cambria" w:hAnsi="Cambria"/>
          <w:b/>
          <w:sz w:val="20"/>
          <w:szCs w:val="20"/>
        </w:rPr>
        <w:lastRenderedPageBreak/>
        <w:t xml:space="preserve">Table </w:t>
      </w:r>
      <w:r w:rsidR="00712D55">
        <w:rPr>
          <w:rFonts w:ascii="Cambria" w:hAnsi="Cambria"/>
          <w:b/>
          <w:sz w:val="20"/>
          <w:szCs w:val="20"/>
        </w:rPr>
        <w:t>S</w:t>
      </w:r>
      <w:r w:rsidRPr="00581CB2">
        <w:rPr>
          <w:rFonts w:ascii="Cambria" w:hAnsi="Cambria"/>
          <w:b/>
          <w:sz w:val="20"/>
          <w:szCs w:val="20"/>
        </w:rPr>
        <w:t>2</w:t>
      </w:r>
      <w:r w:rsidRPr="008E3D3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Parameters for capital costs.</w:t>
      </w:r>
    </w:p>
    <w:tbl>
      <w:tblPr>
        <w:tblW w:w="832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2"/>
        <w:gridCol w:w="1234"/>
        <w:gridCol w:w="1363"/>
        <w:gridCol w:w="1234"/>
        <w:gridCol w:w="1213"/>
      </w:tblGrid>
      <w:tr w:rsidR="00581CB2" w:rsidRPr="00581CB2" w:rsidTr="00581CB2">
        <w:trPr>
          <w:trHeight w:val="288"/>
          <w:jc w:val="center"/>
        </w:trPr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Fermenter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Compressor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Condenser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Centrifuge</w:t>
            </w:r>
          </w:p>
        </w:tc>
      </w:tr>
      <w:tr w:rsidR="00581CB2" w:rsidRPr="00581CB2" w:rsidTr="00581CB2">
        <w:trPr>
          <w:trHeight w:val="288"/>
          <w:jc w:val="center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PC (</w:t>
            </w:r>
            <w:proofErr w:type="spellStart"/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purhcase</w:t>
            </w:r>
            <w:proofErr w:type="spellEnd"/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cost) Base size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3500 m3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2982 KW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95 m2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27 m3/h</w:t>
            </w:r>
          </w:p>
        </w:tc>
      </w:tr>
      <w:tr w:rsidR="00581CB2" w:rsidRPr="00581CB2" w:rsidTr="00581CB2">
        <w:trPr>
          <w:trHeight w:val="288"/>
          <w:jc w:val="center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PC Base cost ($)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700000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3236000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39000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258000</w:t>
            </w:r>
          </w:p>
        </w:tc>
      </w:tr>
      <w:tr w:rsidR="00581CB2" w:rsidRPr="00581CB2" w:rsidTr="00581CB2">
        <w:trPr>
          <w:trHeight w:val="288"/>
          <w:jc w:val="center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PC power law exponent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581CB2" w:rsidRPr="00581CB2" w:rsidTr="00581CB2">
        <w:trPr>
          <w:trHeight w:val="288"/>
          <w:jc w:val="center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Max size per equipment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2750 m3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3000 KW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100 m2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9000 m3/h</w:t>
            </w:r>
          </w:p>
        </w:tc>
      </w:tr>
      <w:tr w:rsidR="00581CB2" w:rsidRPr="00581CB2" w:rsidTr="00581CB2">
        <w:trPr>
          <w:trHeight w:val="288"/>
          <w:jc w:val="center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Installation cost (% of PC)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50</w:t>
            </w:r>
          </w:p>
        </w:tc>
      </w:tr>
      <w:tr w:rsidR="00581CB2" w:rsidRPr="00581CB2" w:rsidTr="00581CB2">
        <w:trPr>
          <w:trHeight w:val="288"/>
          <w:jc w:val="center"/>
        </w:trPr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Annual maintenance cost (% of PC)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</w:t>
            </w:r>
          </w:p>
        </w:tc>
      </w:tr>
    </w:tbl>
    <w:p w:rsidR="00581CB2" w:rsidRDefault="00581CB2" w:rsidP="00581CB2">
      <w:pPr>
        <w:keepNext/>
        <w:spacing w:before="360" w:after="0" w:line="240" w:lineRule="auto"/>
        <w:jc w:val="center"/>
        <w:rPr>
          <w:rFonts w:ascii="Cambria" w:hAnsi="Cambria"/>
          <w:sz w:val="20"/>
          <w:szCs w:val="20"/>
        </w:rPr>
      </w:pPr>
      <w:r w:rsidRPr="008E3D32">
        <w:rPr>
          <w:rFonts w:ascii="Cambria" w:hAnsi="Cambria"/>
          <w:b/>
          <w:sz w:val="20"/>
          <w:szCs w:val="20"/>
        </w:rPr>
        <w:t xml:space="preserve">Table </w:t>
      </w:r>
      <w:r w:rsidR="00712D55">
        <w:rPr>
          <w:rFonts w:ascii="Cambria" w:hAnsi="Cambria"/>
          <w:b/>
          <w:sz w:val="20"/>
          <w:szCs w:val="20"/>
        </w:rPr>
        <w:t>S</w:t>
      </w:r>
      <w:r>
        <w:rPr>
          <w:rFonts w:ascii="Cambria" w:hAnsi="Cambria"/>
          <w:b/>
          <w:sz w:val="20"/>
          <w:szCs w:val="20"/>
        </w:rPr>
        <w:t>3</w:t>
      </w:r>
      <w:r w:rsidRPr="008E3D3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Parameters for feedstock and utility costs, and other parameters.</w:t>
      </w:r>
    </w:p>
    <w:tbl>
      <w:tblPr>
        <w:tblW w:w="360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8"/>
        <w:gridCol w:w="666"/>
      </w:tblGrid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value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Glucose ($/kg)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Water ($/m3)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proofErr w:type="spellStart"/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Dodecane</w:t>
            </w:r>
            <w:proofErr w:type="spellEnd"/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($/kg)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1.5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Chilled water ($/T)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Cooling water ($/T)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Freon ($/</w:t>
            </w:r>
            <w:proofErr w:type="spellStart"/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Mcal</w:t>
            </w:r>
            <w:proofErr w:type="spellEnd"/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Electricity ($/KW-h)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Costing year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2016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Operating days per year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330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Operating capacity (%)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581CB2" w:rsidRPr="00581CB2" w:rsidTr="00AA23E5">
        <w:trPr>
          <w:trHeight w:val="288"/>
          <w:jc w:val="center"/>
        </w:trPr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Capital charge factor (calculated)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81CB2" w:rsidRPr="00581CB2" w:rsidRDefault="00581CB2" w:rsidP="00581CB2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581CB2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0.188</w:t>
            </w:r>
          </w:p>
        </w:tc>
      </w:tr>
    </w:tbl>
    <w:p w:rsidR="00AA23E5" w:rsidRDefault="00803178" w:rsidP="00AA23E5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lastRenderedPageBreak/>
        <w:t>9</w:t>
      </w:r>
      <w:r w:rsidR="00AA23E5" w:rsidRPr="00014F8C">
        <w:rPr>
          <w:rFonts w:ascii="Cambria" w:hAnsi="Cambria"/>
          <w:b/>
          <w:sz w:val="28"/>
          <w:szCs w:val="28"/>
        </w:rPr>
        <w:t xml:space="preserve">. </w:t>
      </w:r>
      <w:proofErr w:type="spellStart"/>
      <w:r w:rsidR="00AA23E5">
        <w:rPr>
          <w:rFonts w:ascii="Cambria" w:hAnsi="Cambria"/>
          <w:b/>
          <w:sz w:val="28"/>
          <w:szCs w:val="28"/>
        </w:rPr>
        <w:t>SuperPro</w:t>
      </w:r>
      <w:proofErr w:type="spellEnd"/>
      <w:r w:rsidR="00AA23E5">
        <w:rPr>
          <w:rFonts w:ascii="Cambria" w:hAnsi="Cambria"/>
          <w:b/>
          <w:sz w:val="28"/>
          <w:szCs w:val="28"/>
        </w:rPr>
        <w:t xml:space="preserve"> screenshot</w:t>
      </w:r>
    </w:p>
    <w:p w:rsidR="00581CB2" w:rsidRDefault="00803178" w:rsidP="00AA23E5">
      <w:pPr>
        <w:keepNext/>
        <w:spacing w:before="360"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803178">
        <w:rPr>
          <w:noProof/>
        </w:rPr>
        <w:t xml:space="preserve"> </w:t>
      </w:r>
      <w:r>
        <w:rPr>
          <w:noProof/>
        </w:rPr>
        <w:drawing>
          <wp:inline distT="0" distB="0" distL="0" distR="0" wp14:anchorId="67B7C1B9">
            <wp:extent cx="4772891" cy="2659532"/>
            <wp:effectExtent l="0" t="0" r="889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5" r="13188" b="13670"/>
                    <a:stretch/>
                  </pic:blipFill>
                  <pic:spPr bwMode="auto">
                    <a:xfrm>
                      <a:off x="0" y="0"/>
                      <a:ext cx="4792965" cy="2670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74EE69" wp14:editId="5D06C83D">
            <wp:extent cx="4884159" cy="3692068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52922" t="15789" r="21304" b="14939"/>
                    <a:stretch/>
                  </pic:blipFill>
                  <pic:spPr bwMode="auto">
                    <a:xfrm>
                      <a:off x="0" y="0"/>
                      <a:ext cx="4922362" cy="3720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23E5" w:rsidRPr="00014F8C" w:rsidRDefault="00712D55" w:rsidP="00AA23E5">
      <w:pPr>
        <w:spacing w:after="240" w:line="240" w:lineRule="auto"/>
        <w:jc w:val="both"/>
        <w:rPr>
          <w:rFonts w:ascii="Cambria" w:hAnsi="Cambria"/>
        </w:rPr>
      </w:pPr>
      <w:r>
        <w:rPr>
          <w:rFonts w:ascii="Cambria" w:hAnsi="Cambria"/>
          <w:b/>
          <w:sz w:val="20"/>
        </w:rPr>
        <w:t>Figure S</w:t>
      </w:r>
      <w:r w:rsidR="00AA23E5">
        <w:rPr>
          <w:rFonts w:ascii="Cambria" w:hAnsi="Cambria"/>
          <w:b/>
          <w:sz w:val="20"/>
        </w:rPr>
        <w:t>7</w:t>
      </w:r>
      <w:r w:rsidR="00AA23E5" w:rsidRPr="00014F8C">
        <w:rPr>
          <w:rFonts w:ascii="Cambria" w:hAnsi="Cambria"/>
          <w:sz w:val="20"/>
        </w:rPr>
        <w:t xml:space="preserve">. </w:t>
      </w:r>
      <w:r w:rsidR="00AA23E5">
        <w:rPr>
          <w:rFonts w:ascii="Cambria" w:hAnsi="Cambria"/>
          <w:sz w:val="20"/>
        </w:rPr>
        <w:t xml:space="preserve">Screenshot from </w:t>
      </w:r>
      <w:proofErr w:type="spellStart"/>
      <w:r w:rsidR="00AA23E5">
        <w:rPr>
          <w:rFonts w:ascii="Cambria" w:hAnsi="Cambria"/>
          <w:sz w:val="20"/>
        </w:rPr>
        <w:t>SuperPro</w:t>
      </w:r>
      <w:proofErr w:type="spellEnd"/>
      <w:r w:rsidR="00AA23E5">
        <w:rPr>
          <w:rFonts w:ascii="Cambria" w:hAnsi="Cambria"/>
          <w:sz w:val="20"/>
        </w:rPr>
        <w:t xml:space="preserve"> for Case 1</w:t>
      </w:r>
      <w:r w:rsidR="00803178">
        <w:rPr>
          <w:rFonts w:ascii="Cambria" w:hAnsi="Cambria"/>
          <w:sz w:val="20"/>
        </w:rPr>
        <w:t>, including the process flowsheet and the interface for fermentation modeling as an example</w:t>
      </w:r>
      <w:r w:rsidR="00AA23E5">
        <w:rPr>
          <w:rFonts w:ascii="Cambria" w:hAnsi="Cambria"/>
          <w:sz w:val="20"/>
        </w:rPr>
        <w:t>.</w:t>
      </w:r>
    </w:p>
    <w:p w:rsidR="00080956" w:rsidRPr="00014F8C" w:rsidRDefault="00AA23E5" w:rsidP="00080956">
      <w:pPr>
        <w:keepNext/>
        <w:spacing w:before="360" w:after="0" w:line="240" w:lineRule="auto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</w:rPr>
        <w:t xml:space="preserve">A screenshot from </w:t>
      </w:r>
      <w:proofErr w:type="spellStart"/>
      <w:r>
        <w:rPr>
          <w:rFonts w:ascii="Cambria" w:hAnsi="Cambria"/>
        </w:rPr>
        <w:t>SuperPro</w:t>
      </w:r>
      <w:proofErr w:type="spellEnd"/>
      <w:r>
        <w:rPr>
          <w:rFonts w:ascii="Cambria" w:hAnsi="Cambria"/>
        </w:rPr>
        <w:t xml:space="preserve"> for</w:t>
      </w:r>
      <w:r w:rsidR="00712D55">
        <w:rPr>
          <w:rFonts w:ascii="Cambria" w:hAnsi="Cambria"/>
        </w:rPr>
        <w:t xml:space="preserve"> Case 1 is presented in </w:t>
      </w:r>
      <w:r w:rsidR="00712D55" w:rsidRPr="00712D55">
        <w:rPr>
          <w:rFonts w:ascii="Cambria" w:hAnsi="Cambria"/>
          <w:b/>
        </w:rPr>
        <w:t>Figure S</w:t>
      </w:r>
      <w:r w:rsidRPr="00712D55">
        <w:rPr>
          <w:rFonts w:ascii="Cambria" w:hAnsi="Cambria"/>
          <w:b/>
        </w:rPr>
        <w:t>7</w:t>
      </w:r>
      <w:r>
        <w:rPr>
          <w:rFonts w:ascii="Cambria" w:hAnsi="Cambria"/>
        </w:rPr>
        <w:t xml:space="preserve">, where the total flowrate in each stream is shown. The flowrate for each component can be found in </w:t>
      </w:r>
      <w:r w:rsidRPr="00AA23E5">
        <w:rPr>
          <w:rFonts w:ascii="Cambria" w:hAnsi="Cambria"/>
          <w:b/>
        </w:rPr>
        <w:t>Figure 7</w:t>
      </w:r>
      <w:r>
        <w:rPr>
          <w:rFonts w:ascii="Cambria" w:hAnsi="Cambria"/>
        </w:rPr>
        <w:t xml:space="preserve"> of the main text.</w:t>
      </w:r>
    </w:p>
    <w:p w:rsidR="00080956" w:rsidRPr="00014F8C" w:rsidRDefault="00080956" w:rsidP="00014F8C">
      <w:pPr>
        <w:spacing w:before="120" w:after="0" w:line="340" w:lineRule="exact"/>
        <w:jc w:val="both"/>
        <w:rPr>
          <w:rFonts w:ascii="Cambria" w:hAnsi="Cambria"/>
        </w:rPr>
      </w:pPr>
    </w:p>
    <w:p w:rsidR="00C143F8" w:rsidRPr="00014F8C" w:rsidRDefault="00C143F8" w:rsidP="00014F8C">
      <w:pPr>
        <w:spacing w:before="120" w:after="0" w:line="340" w:lineRule="exact"/>
        <w:rPr>
          <w:rFonts w:ascii="Cambria" w:hAnsi="Cambria"/>
          <w:b/>
        </w:rPr>
      </w:pPr>
    </w:p>
    <w:sectPr w:rsidR="00C143F8" w:rsidRPr="00014F8C" w:rsidSect="00251B40">
      <w:pgSz w:w="12240" w:h="15840"/>
      <w:pgMar w:top="90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A3CF4"/>
    <w:multiLevelType w:val="hybridMultilevel"/>
    <w:tmpl w:val="FCD2C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87E2A"/>
    <w:multiLevelType w:val="hybridMultilevel"/>
    <w:tmpl w:val="89286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81827"/>
    <w:multiLevelType w:val="hybridMultilevel"/>
    <w:tmpl w:val="6D5493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8218A1"/>
    <w:multiLevelType w:val="hybridMultilevel"/>
    <w:tmpl w:val="18AE1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238EF"/>
    <w:multiLevelType w:val="hybridMultilevel"/>
    <w:tmpl w:val="D1008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821CB8"/>
    <w:multiLevelType w:val="hybridMultilevel"/>
    <w:tmpl w:val="E8CC8AC2"/>
    <w:lvl w:ilvl="0" w:tplc="B596E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E6CB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E83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24C6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4CA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269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3484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3EC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169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CEE3A77"/>
    <w:multiLevelType w:val="hybridMultilevel"/>
    <w:tmpl w:val="8A742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C4F93"/>
    <w:multiLevelType w:val="hybridMultilevel"/>
    <w:tmpl w:val="11FEB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35161"/>
    <w:multiLevelType w:val="hybridMultilevel"/>
    <w:tmpl w:val="E4DA0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F04ED"/>
    <w:multiLevelType w:val="hybridMultilevel"/>
    <w:tmpl w:val="595E0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B6C87"/>
    <w:multiLevelType w:val="hybridMultilevel"/>
    <w:tmpl w:val="76228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07B51"/>
    <w:multiLevelType w:val="hybridMultilevel"/>
    <w:tmpl w:val="08CCE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10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2E"/>
    <w:rsid w:val="00014F8C"/>
    <w:rsid w:val="00025527"/>
    <w:rsid w:val="000263C6"/>
    <w:rsid w:val="00031995"/>
    <w:rsid w:val="00080956"/>
    <w:rsid w:val="000B1E0A"/>
    <w:rsid w:val="001119B8"/>
    <w:rsid w:val="00137F39"/>
    <w:rsid w:val="0016536A"/>
    <w:rsid w:val="001F09DF"/>
    <w:rsid w:val="00251B40"/>
    <w:rsid w:val="002735B1"/>
    <w:rsid w:val="002803F0"/>
    <w:rsid w:val="00282A2F"/>
    <w:rsid w:val="00286774"/>
    <w:rsid w:val="00292548"/>
    <w:rsid w:val="002A0C5A"/>
    <w:rsid w:val="00315245"/>
    <w:rsid w:val="0031652E"/>
    <w:rsid w:val="00370AF9"/>
    <w:rsid w:val="00372790"/>
    <w:rsid w:val="00397C4A"/>
    <w:rsid w:val="003A76F5"/>
    <w:rsid w:val="003B41E7"/>
    <w:rsid w:val="003B584D"/>
    <w:rsid w:val="003C0077"/>
    <w:rsid w:val="003F67A1"/>
    <w:rsid w:val="004B42F8"/>
    <w:rsid w:val="004B540E"/>
    <w:rsid w:val="004F2A5E"/>
    <w:rsid w:val="00530E02"/>
    <w:rsid w:val="00562D43"/>
    <w:rsid w:val="00566A66"/>
    <w:rsid w:val="00581CB2"/>
    <w:rsid w:val="006206A0"/>
    <w:rsid w:val="006332FC"/>
    <w:rsid w:val="0066215C"/>
    <w:rsid w:val="00663741"/>
    <w:rsid w:val="00683BA8"/>
    <w:rsid w:val="00693BD9"/>
    <w:rsid w:val="00696467"/>
    <w:rsid w:val="006B3A52"/>
    <w:rsid w:val="006B61FA"/>
    <w:rsid w:val="00712D55"/>
    <w:rsid w:val="007169F5"/>
    <w:rsid w:val="007712A4"/>
    <w:rsid w:val="0078424B"/>
    <w:rsid w:val="007D7F29"/>
    <w:rsid w:val="00803178"/>
    <w:rsid w:val="008126F9"/>
    <w:rsid w:val="008342FD"/>
    <w:rsid w:val="008F2C06"/>
    <w:rsid w:val="009168DF"/>
    <w:rsid w:val="009340A7"/>
    <w:rsid w:val="00934735"/>
    <w:rsid w:val="009444DB"/>
    <w:rsid w:val="00960995"/>
    <w:rsid w:val="009956E4"/>
    <w:rsid w:val="009B4BE7"/>
    <w:rsid w:val="00A15537"/>
    <w:rsid w:val="00A66FF2"/>
    <w:rsid w:val="00A7798F"/>
    <w:rsid w:val="00A873D4"/>
    <w:rsid w:val="00A95838"/>
    <w:rsid w:val="00AA23E5"/>
    <w:rsid w:val="00AD224F"/>
    <w:rsid w:val="00B226AD"/>
    <w:rsid w:val="00B22AB2"/>
    <w:rsid w:val="00B35D5A"/>
    <w:rsid w:val="00B60B4F"/>
    <w:rsid w:val="00BA3B4B"/>
    <w:rsid w:val="00BA6176"/>
    <w:rsid w:val="00BB6824"/>
    <w:rsid w:val="00BF49E3"/>
    <w:rsid w:val="00C143F8"/>
    <w:rsid w:val="00C162E8"/>
    <w:rsid w:val="00C47868"/>
    <w:rsid w:val="00C7287D"/>
    <w:rsid w:val="00C841BB"/>
    <w:rsid w:val="00C90318"/>
    <w:rsid w:val="00CD6941"/>
    <w:rsid w:val="00D25B24"/>
    <w:rsid w:val="00D34858"/>
    <w:rsid w:val="00D705CE"/>
    <w:rsid w:val="00DD15A6"/>
    <w:rsid w:val="00E413D6"/>
    <w:rsid w:val="00E62FC9"/>
    <w:rsid w:val="00E647D6"/>
    <w:rsid w:val="00EA01B6"/>
    <w:rsid w:val="00EE6B84"/>
    <w:rsid w:val="00F00D8E"/>
    <w:rsid w:val="00F53528"/>
    <w:rsid w:val="00F8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F560D9-0622-479E-BDDC-1508D1F4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B40"/>
  </w:style>
  <w:style w:type="paragraph" w:styleId="Heading1">
    <w:name w:val="heading 1"/>
    <w:basedOn w:val="Normal"/>
    <w:link w:val="Heading1Char"/>
    <w:uiPriority w:val="9"/>
    <w:qFormat/>
    <w:rsid w:val="00E647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7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7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7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7D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7D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E647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4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7D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47D6"/>
    <w:rPr>
      <w:color w:val="0563C1" w:themeColor="hyperlink"/>
      <w:u w:val="single"/>
    </w:rPr>
  </w:style>
  <w:style w:type="paragraph" w:customStyle="1" w:styleId="1stlevelheading">
    <w:name w:val="1st level heading"/>
    <w:basedOn w:val="Normal"/>
    <w:link w:val="1stlevelheadingChar"/>
    <w:qFormat/>
    <w:rsid w:val="00E647D6"/>
    <w:pPr>
      <w:keepNext/>
      <w:spacing w:before="360" w:after="0" w:line="240" w:lineRule="auto"/>
    </w:pPr>
    <w:rPr>
      <w:rFonts w:ascii="Times New Roman" w:eastAsiaTheme="minorHAnsi" w:hAnsi="Times New Roman"/>
      <w:b/>
      <w:sz w:val="28"/>
      <w:lang w:eastAsia="en-US"/>
    </w:rPr>
  </w:style>
  <w:style w:type="character" w:customStyle="1" w:styleId="1stlevelheadingChar">
    <w:name w:val="1st level heading Char"/>
    <w:basedOn w:val="DefaultParagraphFont"/>
    <w:link w:val="1stlevelheading"/>
    <w:rsid w:val="00E647D6"/>
    <w:rPr>
      <w:rFonts w:ascii="Times New Roman" w:eastAsiaTheme="minorHAnsi" w:hAnsi="Times New Roman"/>
      <w:b/>
      <w:sz w:val="28"/>
      <w:lang w:eastAsia="en-US"/>
    </w:rPr>
  </w:style>
  <w:style w:type="paragraph" w:customStyle="1" w:styleId="maintext">
    <w:name w:val="maintext"/>
    <w:basedOn w:val="Normal"/>
    <w:link w:val="maintextChar"/>
    <w:qFormat/>
    <w:rsid w:val="00E647D6"/>
    <w:pPr>
      <w:spacing w:before="120" w:after="0" w:line="360" w:lineRule="exact"/>
      <w:jc w:val="both"/>
    </w:pPr>
    <w:rPr>
      <w:rFonts w:ascii="Times New Roman" w:eastAsiaTheme="minorHAnsi" w:hAnsi="Times New Roman"/>
      <w:lang w:eastAsia="en-US"/>
    </w:rPr>
  </w:style>
  <w:style w:type="character" w:customStyle="1" w:styleId="maintextChar">
    <w:name w:val="maintext Char"/>
    <w:basedOn w:val="DefaultParagraphFont"/>
    <w:link w:val="maintext"/>
    <w:rsid w:val="00E647D6"/>
    <w:rPr>
      <w:rFonts w:ascii="Times New Roman" w:eastAsiaTheme="minorHAnsi" w:hAnsi="Times New Roman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E647D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647D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E6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md">
    <w:name w:val="addmd"/>
    <w:basedOn w:val="DefaultParagraphFont"/>
    <w:rsid w:val="00E647D6"/>
  </w:style>
  <w:style w:type="paragraph" w:styleId="Header">
    <w:name w:val="header"/>
    <w:basedOn w:val="Normal"/>
    <w:link w:val="HeaderChar"/>
    <w:uiPriority w:val="99"/>
    <w:unhideWhenUsed/>
    <w:rsid w:val="00E64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7D6"/>
  </w:style>
  <w:style w:type="paragraph" w:styleId="Footer">
    <w:name w:val="footer"/>
    <w:basedOn w:val="Normal"/>
    <w:link w:val="FooterChar"/>
    <w:uiPriority w:val="99"/>
    <w:unhideWhenUsed/>
    <w:rsid w:val="00E64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7D6"/>
  </w:style>
  <w:style w:type="table" w:styleId="TableGrid">
    <w:name w:val="Table Grid"/>
    <w:basedOn w:val="TableNormal"/>
    <w:uiPriority w:val="59"/>
    <w:rsid w:val="00E647D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mplepara">
    <w:name w:val="simplepara"/>
    <w:basedOn w:val="Normal"/>
    <w:rsid w:val="00E6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">
    <w:name w:val="para"/>
    <w:basedOn w:val="Normal"/>
    <w:rsid w:val="00E64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647D6"/>
  </w:style>
  <w:style w:type="character" w:customStyle="1" w:styleId="internalref">
    <w:name w:val="internalref"/>
    <w:basedOn w:val="DefaultParagraphFont"/>
    <w:rsid w:val="00E64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9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7EFE9A57-B1A9-46B4-8C34-4D9A2EAE8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10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wwu</dc:creator>
  <cp:keywords/>
  <dc:description/>
  <cp:lastModifiedBy>wenzhao wu</cp:lastModifiedBy>
  <cp:revision>71</cp:revision>
  <dcterms:created xsi:type="dcterms:W3CDTF">2018-03-23T20:19:00Z</dcterms:created>
  <dcterms:modified xsi:type="dcterms:W3CDTF">2018-10-16T15:16:00Z</dcterms:modified>
</cp:coreProperties>
</file>