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8B" w:rsidRDefault="0073738B" w:rsidP="0073738B">
      <w:pPr>
        <w:rPr>
          <w:rFonts w:ascii="Times New Roman" w:hAnsi="Times New Roman" w:cs="Times New Roman"/>
          <w:szCs w:val="21"/>
        </w:rPr>
      </w:pPr>
    </w:p>
    <w:p w:rsidR="0073738B" w:rsidRDefault="0073738B" w:rsidP="0073738B">
      <w:pPr>
        <w:jc w:val="center"/>
      </w:pPr>
      <w:r>
        <w:rPr>
          <w:noProof/>
          <w:lang w:eastAsia="en-US"/>
        </w:rPr>
        <w:drawing>
          <wp:inline distT="0" distB="0" distL="0" distR="0">
            <wp:extent cx="4572000" cy="36861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Default="0073738B" w:rsidP="0073738B"/>
    <w:p w:rsidR="0073738B" w:rsidRDefault="0073738B" w:rsidP="0073738B">
      <w:pPr>
        <w:rPr>
          <w:rFonts w:ascii="Times New Roman" w:hAnsi="Times New Roman" w:cs="Times New Roman"/>
          <w:color w:val="131413"/>
          <w:sz w:val="24"/>
          <w:szCs w:val="24"/>
        </w:rPr>
      </w:pPr>
      <w:bookmarkStart w:id="0" w:name="_GoBack"/>
      <w:r w:rsidRPr="00141FF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Fig</w:t>
      </w:r>
      <w:r w:rsidR="007A0551" w:rsidRPr="00141FF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ure </w:t>
      </w:r>
      <w:r w:rsidRPr="00141FF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S</w:t>
      </w:r>
      <w:r w:rsidR="00141FF0" w:rsidRPr="00141FF0">
        <w:rPr>
          <w:rFonts w:asciiTheme="minorEastAsia" w:hAnsiTheme="minorEastAsia" w:cs="Times New Roman" w:hint="eastAsia"/>
          <w:b/>
          <w:color w:val="FF0000"/>
          <w:sz w:val="24"/>
          <w:szCs w:val="24"/>
        </w:rPr>
        <w:t>1</w:t>
      </w:r>
      <w:r w:rsidRPr="00141FF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b/>
          <w:color w:val="131413"/>
          <w:sz w:val="24"/>
          <w:szCs w:val="24"/>
        </w:rPr>
        <w:t>Schematic diagram showing the construction of recombination strains WX02-</w:t>
      </w:r>
      <w:r>
        <w:rPr>
          <w:rFonts w:ascii="Times New Roman" w:hAnsi="Times New Roman" w:cs="Times New Roman"/>
          <w:b/>
          <w:i/>
          <w:color w:val="131413"/>
          <w:sz w:val="24"/>
          <w:szCs w:val="24"/>
        </w:rPr>
        <w:t>glpX.</w:t>
      </w:r>
      <w:r>
        <w:rPr>
          <w:rFonts w:ascii="Times New Roman" w:hAnsi="Times New Roman" w:cs="Times New Roman"/>
          <w:i/>
          <w:color w:val="1314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31413"/>
          <w:sz w:val="24"/>
          <w:szCs w:val="24"/>
        </w:rPr>
        <w:t xml:space="preserve">Upper panel schematic representation of the genomic organization of </w:t>
      </w:r>
      <w:proofErr w:type="spellStart"/>
      <w:r>
        <w:rPr>
          <w:rFonts w:ascii="Times New Roman" w:hAnsi="Times New Roman" w:cs="Times New Roman"/>
          <w:i/>
          <w:color w:val="131413"/>
          <w:sz w:val="24"/>
          <w:szCs w:val="24"/>
        </w:rPr>
        <w:t>xkdG</w:t>
      </w:r>
      <w:proofErr w:type="spellEnd"/>
      <w:r>
        <w:rPr>
          <w:rFonts w:ascii="Times New Roman" w:hAnsi="Times New Roman" w:cs="Times New Roman"/>
          <w:color w:val="131413"/>
          <w:sz w:val="24"/>
          <w:szCs w:val="24"/>
        </w:rPr>
        <w:t xml:space="preserve"> gene coding for phage capsid protein in </w:t>
      </w:r>
      <w:r>
        <w:rPr>
          <w:rFonts w:ascii="Times New Roman" w:hAnsi="Times New Roman" w:cs="Times New Roman"/>
          <w:i/>
          <w:color w:val="131413"/>
          <w:sz w:val="24"/>
          <w:szCs w:val="24"/>
        </w:rPr>
        <w:t>Bacillus licheniformis</w:t>
      </w:r>
      <w:r>
        <w:rPr>
          <w:rFonts w:ascii="Times New Roman" w:hAnsi="Times New Roman" w:cs="Times New Roman"/>
          <w:color w:val="131413"/>
          <w:sz w:val="24"/>
          <w:szCs w:val="24"/>
        </w:rPr>
        <w:t xml:space="preserve"> WX-02. Lower panel homologous recombination with the plasmid T</w:t>
      </w:r>
      <w:r>
        <w:rPr>
          <w:rFonts w:ascii="Times New Roman" w:hAnsi="Times New Roman" w:cs="Times New Roman"/>
          <w:color w:val="131413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131413"/>
          <w:sz w:val="24"/>
          <w:szCs w:val="24"/>
        </w:rPr>
        <w:t>-G</w:t>
      </w:r>
      <w:r>
        <w:rPr>
          <w:rFonts w:ascii="Times New Roman" w:hAnsi="Times New Roman" w:cs="Times New Roman"/>
          <w:i/>
          <w:color w:val="131413"/>
          <w:sz w:val="24"/>
          <w:szCs w:val="24"/>
        </w:rPr>
        <w:t>glpX</w:t>
      </w:r>
      <w:r>
        <w:rPr>
          <w:rFonts w:ascii="Times New Roman" w:hAnsi="Times New Roman" w:cs="Times New Roman"/>
          <w:color w:val="131413"/>
          <w:sz w:val="24"/>
          <w:szCs w:val="24"/>
        </w:rPr>
        <w:t xml:space="preserve"> replaces the </w:t>
      </w:r>
      <w:proofErr w:type="spellStart"/>
      <w:r>
        <w:rPr>
          <w:rFonts w:ascii="Times New Roman" w:hAnsi="Times New Roman" w:cs="Times New Roman"/>
          <w:i/>
          <w:color w:val="131413"/>
          <w:sz w:val="24"/>
          <w:szCs w:val="24"/>
        </w:rPr>
        <w:t>xkdG</w:t>
      </w:r>
      <w:proofErr w:type="spellEnd"/>
      <w:r>
        <w:rPr>
          <w:rFonts w:ascii="Times New Roman" w:hAnsi="Times New Roman" w:cs="Times New Roman"/>
          <w:color w:val="131413"/>
          <w:sz w:val="24"/>
          <w:szCs w:val="24"/>
        </w:rPr>
        <w:t xml:space="preserve">, leads to the over-expression of </w:t>
      </w:r>
      <w:proofErr w:type="spellStart"/>
      <w:r>
        <w:rPr>
          <w:rFonts w:ascii="Times New Roman" w:hAnsi="Times New Roman" w:cs="Times New Roman"/>
          <w:i/>
          <w:color w:val="131413"/>
          <w:sz w:val="24"/>
          <w:szCs w:val="24"/>
        </w:rPr>
        <w:t>glpX</w:t>
      </w:r>
      <w:proofErr w:type="spellEnd"/>
      <w:r>
        <w:rPr>
          <w:rFonts w:ascii="Times New Roman" w:hAnsi="Times New Roman" w:cs="Times New Roman"/>
          <w:color w:val="131413"/>
          <w:sz w:val="24"/>
          <w:szCs w:val="24"/>
        </w:rPr>
        <w:t xml:space="preserve"> under the control of promoter P43.</w:t>
      </w:r>
    </w:p>
    <w:sectPr w:rsidR="0073738B" w:rsidSect="00910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C61" w:rsidRDefault="001F0C61" w:rsidP="007A0551">
      <w:r>
        <w:separator/>
      </w:r>
    </w:p>
  </w:endnote>
  <w:endnote w:type="continuationSeparator" w:id="0">
    <w:p w:rsidR="001F0C61" w:rsidRDefault="001F0C61" w:rsidP="007A0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C61" w:rsidRDefault="001F0C61" w:rsidP="007A0551">
      <w:r>
        <w:separator/>
      </w:r>
    </w:p>
  </w:footnote>
  <w:footnote w:type="continuationSeparator" w:id="0">
    <w:p w:rsidR="001F0C61" w:rsidRDefault="001F0C61" w:rsidP="007A05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1BF4"/>
    <w:rsid w:val="00141FF0"/>
    <w:rsid w:val="001F0C61"/>
    <w:rsid w:val="001F5C5A"/>
    <w:rsid w:val="004A6564"/>
    <w:rsid w:val="00514E3C"/>
    <w:rsid w:val="0073738B"/>
    <w:rsid w:val="007A0551"/>
    <w:rsid w:val="009107D7"/>
    <w:rsid w:val="00C22419"/>
    <w:rsid w:val="00D01BF4"/>
    <w:rsid w:val="00D33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38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A055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A0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A055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3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>Sky123.Org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zyy</dc:creator>
  <cp:keywords/>
  <dc:description/>
  <cp:lastModifiedBy>0013434</cp:lastModifiedBy>
  <cp:revision>7</cp:revision>
  <dcterms:created xsi:type="dcterms:W3CDTF">2018-01-22T05:56:00Z</dcterms:created>
  <dcterms:modified xsi:type="dcterms:W3CDTF">2018-11-02T10:04:00Z</dcterms:modified>
</cp:coreProperties>
</file>