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BF" w:rsidRPr="004758BF" w:rsidRDefault="00156455" w:rsidP="004758BF">
      <w:pPr>
        <w:spacing w:after="200"/>
        <w:jc w:val="both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ADDITIONAL</w:t>
      </w:r>
      <w:r w:rsidR="004758BF" w:rsidRPr="004758BF">
        <w:rPr>
          <w:rFonts w:ascii="Times New Roman" w:eastAsia="Calibri" w:hAnsi="Times New Roman" w:cs="Times New Roman"/>
          <w:b/>
          <w:sz w:val="32"/>
          <w:szCs w:val="24"/>
        </w:rPr>
        <w:t xml:space="preserve"> INFORMATION</w:t>
      </w:r>
    </w:p>
    <w:p w:rsidR="004758BF" w:rsidRPr="004758BF" w:rsidRDefault="004758BF" w:rsidP="004758BF">
      <w:pPr>
        <w:spacing w:after="200"/>
        <w:jc w:val="both"/>
        <w:rPr>
          <w:rFonts w:ascii="Times New Roman" w:eastAsia="Calibri" w:hAnsi="Times New Roman" w:cs="Times New Roman"/>
          <w:b/>
          <w:sz w:val="32"/>
          <w:szCs w:val="24"/>
        </w:rPr>
      </w:pPr>
    </w:p>
    <w:p w:rsidR="004758BF" w:rsidRPr="004758BF" w:rsidRDefault="004758BF" w:rsidP="004758BF">
      <w:pPr>
        <w:keepNext/>
        <w:keepLines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5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Engineering </w:t>
      </w:r>
      <w:r w:rsidRPr="004758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Geobacillus thermoglucosidasius </w:t>
      </w:r>
      <w:r w:rsidRPr="004758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for direct utilization of holocellulose from wheat straw</w:t>
      </w:r>
    </w:p>
    <w:p w:rsidR="004758BF" w:rsidRPr="004758BF" w:rsidRDefault="004758BF" w:rsidP="004758BF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58BF">
        <w:rPr>
          <w:rFonts w:ascii="Times New Roman" w:eastAsia="Calibri" w:hAnsi="Times New Roman" w:cs="Times New Roman"/>
          <w:sz w:val="24"/>
          <w:szCs w:val="24"/>
        </w:rPr>
        <w:t>Zeenat Bashir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4758BF">
        <w:rPr>
          <w:rFonts w:ascii="Times New Roman" w:eastAsia="Calibri" w:hAnsi="Times New Roman" w:cs="Times New Roman"/>
          <w:sz w:val="24"/>
          <w:szCs w:val="24"/>
        </w:rPr>
        <w:t>, Lili Sheng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4758BF">
        <w:rPr>
          <w:rFonts w:ascii="Times New Roman" w:eastAsia="Calibri" w:hAnsi="Times New Roman" w:cs="Times New Roman"/>
          <w:sz w:val="24"/>
          <w:szCs w:val="24"/>
        </w:rPr>
        <w:t>, Annamma Anil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4758BF">
        <w:rPr>
          <w:rFonts w:ascii="Times New Roman" w:eastAsia="Calibri" w:hAnsi="Times New Roman" w:cs="Times New Roman"/>
          <w:sz w:val="24"/>
          <w:szCs w:val="24"/>
        </w:rPr>
        <w:t>, Arvind Lali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4758BF">
        <w:rPr>
          <w:rFonts w:ascii="Times New Roman" w:eastAsia="Calibri" w:hAnsi="Times New Roman" w:cs="Times New Roman"/>
          <w:sz w:val="24"/>
          <w:szCs w:val="24"/>
        </w:rPr>
        <w:t>, Nigel P. Minton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4758BF">
        <w:rPr>
          <w:rFonts w:ascii="Times New Roman" w:eastAsia="Calibri" w:hAnsi="Times New Roman" w:cs="Times New Roman"/>
          <w:sz w:val="24"/>
          <w:szCs w:val="24"/>
        </w:rPr>
        <w:t>, Ying Zhang</w:t>
      </w:r>
      <w:r w:rsidRPr="004758B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4758BF">
        <w:rPr>
          <w:rFonts w:ascii="Times New Roman" w:eastAsia="Calibri" w:hAnsi="Times New Roman" w:cs="Times New Roman"/>
          <w:sz w:val="24"/>
          <w:szCs w:val="24"/>
        </w:rPr>
        <w:t>*,</w:t>
      </w:r>
    </w:p>
    <w:p w:rsidR="004758BF" w:rsidRPr="004758BF" w:rsidRDefault="004758BF" w:rsidP="004758BF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758BF" w:rsidRPr="004758BF" w:rsidRDefault="004758BF" w:rsidP="004758BF">
      <w:pPr>
        <w:spacing w:after="20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758BF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1</w:t>
      </w:r>
      <w:r w:rsidRPr="004758BF">
        <w:rPr>
          <w:rFonts w:ascii="Times New Roman" w:eastAsia="Calibri" w:hAnsi="Times New Roman" w:cs="Times New Roman"/>
          <w:i/>
          <w:iCs/>
          <w:sz w:val="24"/>
          <w:szCs w:val="24"/>
        </w:rPr>
        <w:t>BBSRC/EPSRC Synthetic Biology Research Centre (SBRC), School of Life Sciences, University of Nottingham, University Park, Nottingham NG7 2RD, UK.</w:t>
      </w:r>
    </w:p>
    <w:p w:rsidR="004758BF" w:rsidRPr="004758BF" w:rsidRDefault="004758BF" w:rsidP="004758BF">
      <w:pPr>
        <w:spacing w:after="20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758BF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2</w:t>
      </w:r>
      <w:r w:rsidRPr="004758BF">
        <w:rPr>
          <w:rFonts w:ascii="Times New Roman" w:eastAsia="Calibri" w:hAnsi="Times New Roman" w:cs="Times New Roman"/>
          <w:i/>
          <w:iCs/>
          <w:sz w:val="24"/>
          <w:szCs w:val="24"/>
        </w:rPr>
        <w:t>DBT-ICT Centre for Energy Biosciences, Institute of Chemical Technology, Nathalal Parikh Marg, Mumbai-400019, India.</w:t>
      </w:r>
    </w:p>
    <w:p w:rsidR="004758BF" w:rsidRPr="004758BF" w:rsidRDefault="004758BF" w:rsidP="004758B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8BF">
        <w:rPr>
          <w:rFonts w:ascii="Times New Roman" w:eastAsia="Calibri" w:hAnsi="Times New Roman" w:cs="Times New Roman"/>
          <w:sz w:val="24"/>
          <w:szCs w:val="24"/>
        </w:rPr>
        <w:t xml:space="preserve">*corresponding author: </w:t>
      </w:r>
      <w:r>
        <w:rPr>
          <w:rFonts w:ascii="Times New Roman" w:eastAsia="Calibri" w:hAnsi="Times New Roman" w:cs="Times New Roman"/>
          <w:sz w:val="24"/>
        </w:rPr>
        <w:t>Ying.Zhang@</w:t>
      </w:r>
      <w:r w:rsidRPr="004758BF">
        <w:rPr>
          <w:rFonts w:ascii="Times New Roman" w:eastAsia="Calibri" w:hAnsi="Times New Roman" w:cs="Times New Roman"/>
          <w:sz w:val="24"/>
        </w:rPr>
        <w:t xml:space="preserve">nottingham.ac.uk </w:t>
      </w:r>
    </w:p>
    <w:p w:rsidR="007D161C" w:rsidRDefault="007D161C">
      <w:pPr>
        <w:rPr>
          <w:rFonts w:ascii="Times New Roman" w:hAnsi="Times New Roman" w:cs="Times New Roman"/>
          <w:b/>
          <w:sz w:val="24"/>
          <w:szCs w:val="24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</w:rPr>
      </w:pPr>
    </w:p>
    <w:p w:rsidR="002A05B8" w:rsidRDefault="002A05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5B8">
        <w:rPr>
          <w:rFonts w:ascii="Times New Roman" w:hAnsi="Times New Roman" w:cs="Times New Roman"/>
          <w:b/>
          <w:sz w:val="24"/>
          <w:szCs w:val="24"/>
          <w:u w:val="single"/>
        </w:rPr>
        <w:t>Figure S1</w:t>
      </w:r>
    </w:p>
    <w:p w:rsidR="009E7A63" w:rsidRPr="009E7A63" w:rsidRDefault="009E7A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7A63" w:rsidRPr="009E7A63" w:rsidRDefault="00FE3E5E" w:rsidP="009E7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3204375" cy="2504661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91" cy="251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OLE_LINK1"/>
    </w:p>
    <w:p w:rsidR="009E7A63" w:rsidRDefault="009E7A63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7A63" w:rsidRPr="0043413B" w:rsidRDefault="009E7A63" w:rsidP="009E7A63">
      <w:pPr>
        <w:contextualSpacing/>
        <w:jc w:val="both"/>
        <w:rPr>
          <w:rFonts w:ascii="Times New Roman" w:eastAsia="SimSun" w:hAnsi="Times New Roman" w:cs="Times New Roman"/>
          <w:bCs/>
          <w:sz w:val="22"/>
        </w:rPr>
      </w:pPr>
      <w:r w:rsidRPr="0043413B">
        <w:rPr>
          <w:rFonts w:ascii="Times New Roman" w:eastAsia="SimSun" w:hAnsi="Times New Roman" w:cs="Times New Roman"/>
          <w:b/>
          <w:bCs/>
          <w:sz w:val="22"/>
        </w:rPr>
        <w:t xml:space="preserve">Figure S1. </w:t>
      </w:r>
      <w:r w:rsidRPr="0043413B">
        <w:rPr>
          <w:rFonts w:ascii="Times New Roman" w:eastAsia="SimSun" w:hAnsi="Times New Roman" w:cs="Times New Roman"/>
          <w:bCs/>
          <w:sz w:val="22"/>
        </w:rPr>
        <w:t xml:space="preserve">Growth curve analysis of wild type (WT) and recombinant </w:t>
      </w:r>
      <w:r w:rsidRPr="0043413B">
        <w:rPr>
          <w:rFonts w:ascii="Times New Roman" w:eastAsia="SimSun" w:hAnsi="Times New Roman" w:cs="Times New Roman"/>
          <w:bCs/>
          <w:i/>
          <w:iCs/>
          <w:sz w:val="22"/>
        </w:rPr>
        <w:t xml:space="preserve">G. thermoglucosidasius </w:t>
      </w:r>
      <w:r w:rsidR="0043413B" w:rsidRPr="0043413B">
        <w:rPr>
          <w:rFonts w:ascii="Times New Roman" w:eastAsia="SimSun" w:hAnsi="Times New Roman" w:cs="Times New Roman"/>
          <w:bCs/>
          <w:iCs/>
          <w:sz w:val="22"/>
        </w:rPr>
        <w:t>harbouring</w:t>
      </w:r>
      <w:r w:rsidR="0043413B">
        <w:rPr>
          <w:rFonts w:ascii="Times New Roman" w:eastAsia="SimSun" w:hAnsi="Times New Roman" w:cs="Times New Roman"/>
          <w:bCs/>
          <w:i/>
          <w:iCs/>
          <w:sz w:val="22"/>
        </w:rPr>
        <w:t xml:space="preserve"> </w:t>
      </w:r>
      <w:r w:rsidRPr="0043413B">
        <w:rPr>
          <w:rFonts w:ascii="Times New Roman" w:eastAsia="SimSun" w:hAnsi="Times New Roman" w:cs="Times New Roman"/>
          <w:bCs/>
          <w:sz w:val="22"/>
        </w:rPr>
        <w:t>plasmid pMTLgSlimS-</w:t>
      </w:r>
      <w:r w:rsidRPr="0043413B">
        <w:rPr>
          <w:rFonts w:ascii="Times New Roman" w:eastAsia="SimSun" w:hAnsi="Times New Roman" w:cs="Times New Roman"/>
          <w:bCs/>
          <w:i/>
          <w:sz w:val="22"/>
        </w:rPr>
        <w:t>CtcelA</w:t>
      </w:r>
      <w:r w:rsidRPr="0043413B">
        <w:rPr>
          <w:rFonts w:ascii="Times New Roman" w:eastAsia="SimSun" w:hAnsi="Times New Roman" w:cs="Times New Roman"/>
          <w:bCs/>
          <w:sz w:val="22"/>
        </w:rPr>
        <w:t xml:space="preserve"> (ZB1b). The strains were grown in 2SPYNG media at 52 ºC for 8 hours</w:t>
      </w:r>
      <w:r w:rsidR="004D0FA2">
        <w:rPr>
          <w:rFonts w:ascii="Times New Roman" w:eastAsia="SimSun" w:hAnsi="Times New Roman" w:cs="Times New Roman"/>
          <w:bCs/>
          <w:sz w:val="22"/>
        </w:rPr>
        <w:t xml:space="preserve"> to analyse the effect of GH (CtCelA) on the growth of engineered strain</w:t>
      </w:r>
      <w:r w:rsidR="002000F7">
        <w:rPr>
          <w:rFonts w:ascii="Times New Roman" w:eastAsia="SimSun" w:hAnsi="Times New Roman" w:cs="Times New Roman"/>
          <w:bCs/>
          <w:sz w:val="22"/>
        </w:rPr>
        <w:t>.</w:t>
      </w:r>
    </w:p>
    <w:p w:rsidR="007D161C" w:rsidRDefault="007D161C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7A63" w:rsidRDefault="009E7A63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GoBack"/>
      <w:bookmarkEnd w:id="1"/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 w:rsidP="00FE3E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7A63" w:rsidRDefault="00FE3E5E" w:rsidP="009E7A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5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Figure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End w:id="0"/>
    </w:p>
    <w:p w:rsidR="009E7A63" w:rsidRPr="009E7A63" w:rsidRDefault="009E7A63" w:rsidP="009E7A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3E5E" w:rsidRDefault="00FE3E5E" w:rsidP="002A05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5B8" w:rsidRDefault="00FE3E5E" w:rsidP="002A0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2486025" cy="1628775"/>
            <wp:effectExtent l="0" t="0" r="9525" b="9525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94" cy="1629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7A63" w:rsidRDefault="009E7A63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EA4CFA" w:rsidRPr="0043413B" w:rsidRDefault="009E7A63" w:rsidP="0043413B">
      <w:pPr>
        <w:jc w:val="both"/>
        <w:rPr>
          <w:rFonts w:ascii="Times New Roman" w:hAnsi="Times New Roman" w:cs="Times New Roman"/>
          <w:b/>
          <w:sz w:val="22"/>
          <w:u w:val="single"/>
        </w:rPr>
      </w:pPr>
      <w:r w:rsidRPr="0043413B">
        <w:rPr>
          <w:rFonts w:ascii="Times New Roman" w:eastAsia="SimSun" w:hAnsi="Times New Roman" w:cs="Times New Roman"/>
          <w:b/>
          <w:bCs/>
          <w:sz w:val="22"/>
        </w:rPr>
        <w:t>Figure S2.</w:t>
      </w:r>
      <w:r w:rsidRPr="0043413B">
        <w:rPr>
          <w:rFonts w:ascii="Times New Roman" w:eastAsia="SimSun" w:hAnsi="Times New Roman" w:cs="Times New Roman"/>
          <w:b/>
          <w:sz w:val="22"/>
        </w:rPr>
        <w:t xml:space="preserve"> </w:t>
      </w:r>
      <w:r w:rsidRPr="0043413B">
        <w:rPr>
          <w:rFonts w:ascii="Times New Roman" w:eastAsia="SimSun" w:hAnsi="Times New Roman" w:cs="Times New Roman"/>
          <w:sz w:val="22"/>
        </w:rPr>
        <w:t xml:space="preserve">Integration of </w:t>
      </w:r>
      <w:r w:rsidRPr="0043413B">
        <w:rPr>
          <w:rFonts w:ascii="Times New Roman" w:eastAsia="SimSun" w:hAnsi="Times New Roman" w:cs="Times New Roman"/>
          <w:i/>
          <w:sz w:val="22"/>
        </w:rPr>
        <w:t>cglT</w:t>
      </w:r>
      <w:r w:rsidRPr="0043413B">
        <w:rPr>
          <w:rFonts w:ascii="Times New Roman" w:eastAsia="SimSun" w:hAnsi="Times New Roman" w:cs="Times New Roman"/>
          <w:sz w:val="22"/>
        </w:rPr>
        <w:t xml:space="preserve"> gene at the </w:t>
      </w:r>
      <w:r w:rsidRPr="0043413B">
        <w:rPr>
          <w:rFonts w:ascii="Times New Roman" w:eastAsia="SimSun" w:hAnsi="Times New Roman" w:cs="Times New Roman"/>
          <w:i/>
          <w:sz w:val="22"/>
        </w:rPr>
        <w:t>pyrE</w:t>
      </w:r>
      <w:r w:rsidRPr="0043413B">
        <w:rPr>
          <w:rFonts w:ascii="Times New Roman" w:eastAsia="SimSun" w:hAnsi="Times New Roman" w:cs="Times New Roman"/>
          <w:sz w:val="22"/>
        </w:rPr>
        <w:t xml:space="preserve"> locus of </w:t>
      </w:r>
      <w:r w:rsidRPr="0043413B">
        <w:rPr>
          <w:rFonts w:ascii="Times New Roman" w:eastAsia="SimSun" w:hAnsi="Times New Roman" w:cs="Times New Roman"/>
          <w:i/>
          <w:sz w:val="22"/>
        </w:rPr>
        <w:t>G. thermoglucosidasius</w:t>
      </w:r>
      <w:r w:rsidRPr="0043413B">
        <w:rPr>
          <w:rFonts w:ascii="Times New Roman" w:eastAsia="SimSun" w:hAnsi="Times New Roman" w:cs="Times New Roman"/>
          <w:sz w:val="22"/>
        </w:rPr>
        <w:t>.</w:t>
      </w:r>
      <w:r w:rsidRPr="0043413B">
        <w:rPr>
          <w:rFonts w:ascii="Times New Roman" w:eastAsia="SimSun" w:hAnsi="Times New Roman" w:cs="Times New Roman"/>
          <w:b/>
          <w:sz w:val="22"/>
        </w:rPr>
        <w:t xml:space="preserve"> </w:t>
      </w:r>
      <w:r w:rsidRPr="0043413B">
        <w:rPr>
          <w:rFonts w:ascii="Times New Roman" w:eastAsia="SimSun" w:hAnsi="Times New Roman" w:cs="Times New Roman"/>
          <w:sz w:val="22"/>
        </w:rPr>
        <w:t xml:space="preserve">Gel depicting PCR screening of amplified product showing a band size of 2.0 kb for WT representing the </w:t>
      </w:r>
      <w:r w:rsidRPr="0043413B">
        <w:rPr>
          <w:rFonts w:ascii="Times New Roman" w:eastAsia="SimSun" w:hAnsi="Times New Roman" w:cs="Times New Roman"/>
          <w:i/>
          <w:sz w:val="22"/>
        </w:rPr>
        <w:t>pyrE</w:t>
      </w:r>
      <w:r w:rsidRPr="0043413B">
        <w:rPr>
          <w:rFonts w:ascii="Times New Roman" w:eastAsia="SimSun" w:hAnsi="Times New Roman" w:cs="Times New Roman"/>
          <w:sz w:val="22"/>
        </w:rPr>
        <w:t xml:space="preserve"> gene and 3.8 kb (lane 1-6) for recombinant</w:t>
      </w:r>
      <w:r w:rsidRPr="0043413B">
        <w:rPr>
          <w:rFonts w:ascii="Times New Roman" w:eastAsia="SimSun" w:hAnsi="Times New Roman" w:cs="Times New Roman"/>
          <w:i/>
          <w:sz w:val="22"/>
        </w:rPr>
        <w:t xml:space="preserve"> G</w:t>
      </w:r>
      <w:r w:rsidRPr="0043413B">
        <w:rPr>
          <w:rFonts w:ascii="Times New Roman" w:eastAsia="SimSun" w:hAnsi="Times New Roman" w:cs="Times New Roman"/>
          <w:sz w:val="22"/>
        </w:rPr>
        <w:t xml:space="preserve">. </w:t>
      </w:r>
      <w:r w:rsidRPr="0043413B">
        <w:rPr>
          <w:rFonts w:ascii="Times New Roman" w:eastAsia="SimSun" w:hAnsi="Times New Roman" w:cs="Times New Roman"/>
          <w:i/>
          <w:sz w:val="22"/>
        </w:rPr>
        <w:t>thermoglucosidasius</w:t>
      </w:r>
      <w:r w:rsidRPr="0043413B">
        <w:rPr>
          <w:rFonts w:ascii="Times New Roman" w:eastAsia="SimSun" w:hAnsi="Times New Roman" w:cs="Times New Roman"/>
          <w:sz w:val="22"/>
        </w:rPr>
        <w:t xml:space="preserve"> ZB3bInt strains having the P</w:t>
      </w:r>
      <w:r w:rsidRPr="0043413B">
        <w:rPr>
          <w:rFonts w:ascii="Times New Roman" w:eastAsia="SimSun" w:hAnsi="Times New Roman" w:cs="Times New Roman"/>
          <w:i/>
          <w:sz w:val="22"/>
          <w:vertAlign w:val="subscript"/>
        </w:rPr>
        <w:t>ldh</w:t>
      </w:r>
      <w:r w:rsidRPr="0043413B">
        <w:rPr>
          <w:rFonts w:ascii="Times New Roman" w:eastAsia="SimSun" w:hAnsi="Times New Roman" w:cs="Times New Roman"/>
          <w:sz w:val="22"/>
        </w:rPr>
        <w:t>-</w:t>
      </w:r>
      <w:r w:rsidRPr="0043413B">
        <w:rPr>
          <w:rFonts w:ascii="Times New Roman" w:eastAsia="SimSun" w:hAnsi="Times New Roman" w:cs="Times New Roman"/>
          <w:i/>
          <w:sz w:val="22"/>
        </w:rPr>
        <w:t xml:space="preserve">cglT </w:t>
      </w:r>
      <w:r w:rsidRPr="0043413B">
        <w:rPr>
          <w:rFonts w:ascii="Times New Roman" w:eastAsia="SimSun" w:hAnsi="Times New Roman" w:cs="Times New Roman"/>
          <w:sz w:val="22"/>
        </w:rPr>
        <w:t>cassette integrated; L is DNA ladder (0.1 – 10 kb).</w:t>
      </w: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 w:rsidP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4CFA" w:rsidRDefault="008428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5B8">
        <w:rPr>
          <w:rFonts w:ascii="Times New Roman" w:hAnsi="Times New Roman" w:cs="Times New Roman"/>
          <w:b/>
          <w:sz w:val="24"/>
          <w:szCs w:val="24"/>
          <w:u w:val="single"/>
        </w:rPr>
        <w:t>Figure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7D161C" w:rsidRDefault="007D161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161C" w:rsidRDefault="007D161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4CFA" w:rsidRDefault="00B65406" w:rsidP="00EA4C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5406">
        <w:rPr>
          <w:rFonts w:ascii="Times New Roman" w:hAnsi="Times New Roman" w:cs="Times New Roman"/>
          <w:b/>
          <w:noProof/>
          <w:sz w:val="24"/>
          <w:szCs w:val="24"/>
          <w:u w:val="single"/>
          <w:lang w:val="en-IN" w:eastAsia="en-IN"/>
        </w:rPr>
        <w:drawing>
          <wp:inline distT="0" distB="0" distL="0" distR="0">
            <wp:extent cx="2464904" cy="2205758"/>
            <wp:effectExtent l="19050" t="19050" r="12065" b="2349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003" cy="220763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A4CFA" w:rsidRDefault="00EA4CF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413B" w:rsidRPr="0043413B" w:rsidRDefault="0043413B" w:rsidP="0043413B">
      <w:pPr>
        <w:jc w:val="both"/>
        <w:rPr>
          <w:rFonts w:ascii="Times New Roman" w:hAnsi="Times New Roman" w:cs="Times New Roman"/>
          <w:b/>
          <w:sz w:val="22"/>
        </w:rPr>
      </w:pPr>
      <w:r w:rsidRPr="0043413B">
        <w:rPr>
          <w:rFonts w:ascii="Times New Roman" w:hAnsi="Times New Roman" w:cs="Times New Roman"/>
          <w:b/>
          <w:sz w:val="22"/>
        </w:rPr>
        <w:t>Figure S3.</w:t>
      </w:r>
      <w:r w:rsidRPr="0043413B">
        <w:rPr>
          <w:rFonts w:ascii="Times New Roman" w:eastAsia="SimSun" w:hAnsi="Times New Roman" w:cs="Times New Roman"/>
          <w:b/>
          <w:bCs/>
          <w:sz w:val="22"/>
        </w:rPr>
        <w:t xml:space="preserve"> </w:t>
      </w:r>
      <w:r w:rsidR="005E296F">
        <w:rPr>
          <w:rFonts w:ascii="Times New Roman" w:eastAsia="SimSun" w:hAnsi="Times New Roman" w:cs="Times New Roman"/>
          <w:b/>
          <w:bCs/>
          <w:sz w:val="22"/>
        </w:rPr>
        <w:t>The picture of pretreated wheat straw</w:t>
      </w:r>
      <w:r w:rsidRPr="0043413B">
        <w:rPr>
          <w:rFonts w:ascii="Times New Roman" w:eastAsia="SimSun" w:hAnsi="Times New Roman" w:cs="Times New Roman"/>
          <w:bCs/>
          <w:sz w:val="22"/>
        </w:rPr>
        <w:t>.</w:t>
      </w:r>
      <w:r w:rsidR="005E296F">
        <w:rPr>
          <w:rFonts w:ascii="Times New Roman" w:eastAsia="SimSun" w:hAnsi="Times New Roman" w:cs="Times New Roman"/>
          <w:bCs/>
          <w:sz w:val="22"/>
        </w:rPr>
        <w:t xml:space="preserve"> </w:t>
      </w:r>
      <w:r w:rsidR="005E296F" w:rsidRPr="005E296F">
        <w:rPr>
          <w:rFonts w:ascii="Times New Roman" w:eastAsia="SimSun" w:hAnsi="Times New Roman" w:cs="Times New Roman"/>
          <w:bCs/>
          <w:sz w:val="22"/>
        </w:rPr>
        <w:t>After a two-step process using nitric acid followed by ammonia, the pretreated wheat straw is composed of 85.15% cellulose and 4.35% xylose, of the total carbohydrates as reported in the patent (Lali, 2016).</w:t>
      </w:r>
      <w:r w:rsidR="0005104F">
        <w:rPr>
          <w:rFonts w:ascii="Times New Roman" w:eastAsia="SimSun" w:hAnsi="Times New Roman" w:cs="Times New Roman"/>
          <w:bCs/>
          <w:sz w:val="22"/>
        </w:rPr>
        <w:t xml:space="preserve"> The biomass was sampled from the </w:t>
      </w:r>
      <w:r w:rsidR="0005104F" w:rsidRPr="0005104F">
        <w:rPr>
          <w:rFonts w:ascii="Times New Roman" w:eastAsia="SimSun" w:hAnsi="Times New Roman" w:cs="Times New Roman"/>
          <w:bCs/>
          <w:sz w:val="22"/>
        </w:rPr>
        <w:t>Cellulosic Alcohol Technology Demonstration Plant</w:t>
      </w:r>
      <w:r w:rsidR="0005104F">
        <w:rPr>
          <w:rFonts w:ascii="Times New Roman" w:eastAsia="SimSun" w:hAnsi="Times New Roman" w:cs="Times New Roman"/>
          <w:bCs/>
          <w:sz w:val="22"/>
        </w:rPr>
        <w:t xml:space="preserve"> </w:t>
      </w:r>
      <w:r w:rsidR="0005104F" w:rsidRPr="0005104F">
        <w:rPr>
          <w:rFonts w:ascii="Times New Roman" w:eastAsia="SimSun" w:hAnsi="Times New Roman" w:cs="Times New Roman"/>
          <w:bCs/>
          <w:sz w:val="22"/>
        </w:rPr>
        <w:t>at India Glycols Ltd., Kashipur</w:t>
      </w:r>
      <w:r w:rsidR="0005104F">
        <w:rPr>
          <w:rFonts w:ascii="Times New Roman" w:eastAsia="SimSun" w:hAnsi="Times New Roman" w:cs="Times New Roman"/>
          <w:bCs/>
          <w:sz w:val="22"/>
        </w:rPr>
        <w:t xml:space="preserve">, India, Jan 2017. </w:t>
      </w:r>
    </w:p>
    <w:p w:rsidR="0043413B" w:rsidRDefault="004341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413B" w:rsidRDefault="004341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6E83" w:rsidRDefault="00486E8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48B" w:rsidRDefault="009852C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2C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Figure S4</w:t>
      </w:r>
    </w:p>
    <w:p w:rsidR="006C34F3" w:rsidRDefault="006C34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48B" w:rsidRDefault="003458E5" w:rsidP="003458E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>
            <wp:extent cx="4333432" cy="33147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00" cy="331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4F3" w:rsidRDefault="006C34F3">
      <w:pPr>
        <w:rPr>
          <w:rFonts w:ascii="Times New Roman" w:hAnsi="Times New Roman" w:cs="Times New Roman"/>
          <w:b/>
          <w:sz w:val="22"/>
        </w:rPr>
      </w:pPr>
    </w:p>
    <w:p w:rsidR="003458E5" w:rsidRPr="006C34F3" w:rsidRDefault="006C34F3" w:rsidP="006C34F3">
      <w:pPr>
        <w:jc w:val="both"/>
        <w:rPr>
          <w:rFonts w:ascii="Times New Roman" w:hAnsi="Times New Roman" w:cs="Times New Roman"/>
          <w:sz w:val="22"/>
          <w:u w:val="single"/>
        </w:rPr>
      </w:pPr>
      <w:r w:rsidRPr="006C34F3">
        <w:rPr>
          <w:rFonts w:ascii="Times New Roman" w:hAnsi="Times New Roman" w:cs="Times New Roman"/>
          <w:b/>
          <w:sz w:val="22"/>
        </w:rPr>
        <w:t>Figure S4.</w:t>
      </w:r>
      <w:r w:rsidRPr="006C34F3">
        <w:rPr>
          <w:rFonts w:ascii="Times New Roman" w:eastAsia="SimSun" w:hAnsi="Times New Roman" w:cs="Times New Roman"/>
          <w:b/>
          <w:bCs/>
          <w:sz w:val="22"/>
        </w:rPr>
        <w:t xml:space="preserve"> 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Congo red staining of recombinant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 strains grown on pretreated wheat straw for 24-96 hours and plated on TSA agar supplemented with CMC for enzyme activity. (a) Recombinant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 BZ9 strain expressing CglT and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>Cb</w:t>
      </w:r>
      <w:r w:rsidRPr="006C34F3">
        <w:rPr>
          <w:rFonts w:ascii="Times New Roman" w:eastAsia="SimSun" w:hAnsi="Times New Roman" w:cs="Times New Roman"/>
          <w:bCs/>
          <w:sz w:val="22"/>
        </w:rPr>
        <w:t>CelA</w:t>
      </w:r>
      <w:r w:rsidRPr="006C34F3">
        <w:rPr>
          <w:rFonts w:ascii="Times New Roman" w:eastAsia="SimSun" w:hAnsi="Times New Roman" w:cs="Times New Roman"/>
          <w:bCs/>
          <w:sz w:val="22"/>
          <w:vertAlign w:val="subscript"/>
        </w:rPr>
        <w:t xml:space="preserve"> 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(b)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 BZ10 strain expressing CglT,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>Ct</w:t>
      </w:r>
      <w:r w:rsidRPr="006C34F3">
        <w:rPr>
          <w:rFonts w:ascii="Times New Roman" w:eastAsia="SimSun" w:hAnsi="Times New Roman" w:cs="Times New Roman"/>
          <w:bCs/>
          <w:sz w:val="22"/>
        </w:rPr>
        <w:t xml:space="preserve">CelA and Cel6B (c) </w:t>
      </w:r>
      <w:r w:rsidRPr="006C34F3">
        <w:rPr>
          <w:rFonts w:ascii="Times New Roman" w:eastAsia="SimSun" w:hAnsi="Times New Roman" w:cs="Times New Roman"/>
          <w:bCs/>
          <w:i/>
          <w:sz w:val="22"/>
        </w:rPr>
        <w:t xml:space="preserve">G. thermoglucosidasius </w:t>
      </w:r>
      <w:r w:rsidRPr="006C34F3">
        <w:rPr>
          <w:rFonts w:ascii="Times New Roman" w:eastAsia="SimSun" w:hAnsi="Times New Roman" w:cs="Times New Roman"/>
          <w:bCs/>
          <w:sz w:val="22"/>
        </w:rPr>
        <w:t>wild type strain.</w:t>
      </w:r>
    </w:p>
    <w:p w:rsidR="003458E5" w:rsidRDefault="003458E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58E5" w:rsidRDefault="003458E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34F3" w:rsidRDefault="006C34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265A" w:rsidRDefault="009852C6" w:rsidP="00DF7F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2C6">
        <w:rPr>
          <w:rFonts w:ascii="Times New Roman" w:hAnsi="Times New Roman" w:cs="Times New Roman"/>
          <w:b/>
          <w:sz w:val="24"/>
          <w:szCs w:val="24"/>
          <w:u w:val="single"/>
        </w:rPr>
        <w:t>Figure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DF7F05" w:rsidRDefault="00DF7F05" w:rsidP="00DF7F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4367" w:rsidRDefault="00834367" w:rsidP="00DF7F05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834367" w:rsidRDefault="00DF7F05" w:rsidP="00DF7F0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F05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4276725" cy="2266497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17" cy="229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367" w:rsidRDefault="0083436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7F05" w:rsidRPr="00DF7F05" w:rsidRDefault="00DF7F05" w:rsidP="00DF7F05">
      <w:pPr>
        <w:contextualSpacing/>
        <w:jc w:val="both"/>
        <w:rPr>
          <w:rFonts w:ascii="Times New Roman" w:eastAsia="SimSun" w:hAnsi="Times New Roman" w:cs="Times New Roman"/>
          <w:bCs/>
          <w:sz w:val="22"/>
        </w:rPr>
      </w:pPr>
      <w:bookmarkStart w:id="2" w:name="_Hlk506280782"/>
      <w:r w:rsidRPr="00DF7F05">
        <w:rPr>
          <w:rFonts w:ascii="Times New Roman" w:eastAsia="SimSun" w:hAnsi="Times New Roman" w:cs="Times New Roman"/>
          <w:b/>
          <w:bCs/>
          <w:sz w:val="22"/>
        </w:rPr>
        <w:t xml:space="preserve">Figure </w:t>
      </w:r>
      <w:r>
        <w:rPr>
          <w:rFonts w:ascii="Times New Roman" w:eastAsia="SimSun" w:hAnsi="Times New Roman" w:cs="Times New Roman"/>
          <w:b/>
          <w:bCs/>
          <w:sz w:val="22"/>
        </w:rPr>
        <w:t>S5</w:t>
      </w:r>
      <w:r w:rsidRPr="00DF7F05">
        <w:rPr>
          <w:rFonts w:ascii="Times New Roman" w:eastAsia="SimSun" w:hAnsi="Times New Roman" w:cs="Times New Roman"/>
          <w:b/>
          <w:bCs/>
          <w:sz w:val="22"/>
        </w:rPr>
        <w:t xml:space="preserve">. </w:t>
      </w:r>
      <w:r w:rsidRPr="00DF7F05">
        <w:rPr>
          <w:rFonts w:ascii="Times New Roman" w:eastAsia="SimSun" w:hAnsi="Times New Roman" w:cs="Times New Roman"/>
          <w:bCs/>
          <w:sz w:val="22"/>
        </w:rPr>
        <w:t>Colorimetric pNPC enzyme assay during growth of recombinant</w:t>
      </w:r>
      <w:r w:rsidRPr="00DF7F05">
        <w:rPr>
          <w:rFonts w:ascii="Times New Roman" w:eastAsia="SimSun" w:hAnsi="Times New Roman" w:cs="Times New Roman"/>
          <w:bCs/>
          <w:i/>
          <w:sz w:val="22"/>
        </w:rPr>
        <w:t xml:space="preserve"> G. thermoglucosidasius</w:t>
      </w:r>
      <w:r w:rsidRPr="00DF7F05">
        <w:rPr>
          <w:rFonts w:ascii="Times New Roman" w:eastAsia="SimSun" w:hAnsi="Times New Roman" w:cs="Times New Roman"/>
          <w:bCs/>
          <w:sz w:val="22"/>
        </w:rPr>
        <w:t xml:space="preserve"> BZ9 and BZ10 strains on pretreated wheat straw. </w:t>
      </w:r>
      <w:bookmarkEnd w:id="2"/>
      <w:r w:rsidRPr="00DF7F05">
        <w:rPr>
          <w:rFonts w:ascii="Times New Roman" w:eastAsia="SimSun" w:hAnsi="Times New Roman" w:cs="Times New Roman"/>
          <w:bCs/>
          <w:sz w:val="22"/>
        </w:rPr>
        <w:t xml:space="preserve">(a) pNPCase specific activity of extracellular fraction of recombinant </w:t>
      </w:r>
      <w:r w:rsidRPr="00DF7F05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DF7F05">
        <w:rPr>
          <w:rFonts w:ascii="Times New Roman" w:eastAsia="SimSun" w:hAnsi="Times New Roman" w:cs="Times New Roman"/>
          <w:bCs/>
          <w:sz w:val="22"/>
        </w:rPr>
        <w:t xml:space="preserve"> BZ9 and BZ10 strains at 24, 48, 72, and 96 hours using pNPC (b) photograph showing pNP, a yellow colour end product liberated due to the hydrolysis </w:t>
      </w:r>
      <w:r w:rsidRPr="00DF7F05">
        <w:rPr>
          <w:rFonts w:ascii="Times New Roman" w:eastAsia="SimSun" w:hAnsi="Times New Roman" w:cs="Times New Roman"/>
          <w:bCs/>
          <w:sz w:val="22"/>
        </w:rPr>
        <w:lastRenderedPageBreak/>
        <w:t xml:space="preserve">of pNPC at 96 hours by </w:t>
      </w:r>
      <w:r w:rsidRPr="00DF7F05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DF7F05">
        <w:rPr>
          <w:rFonts w:ascii="Times New Roman" w:eastAsia="SimSun" w:hAnsi="Times New Roman" w:cs="Times New Roman"/>
          <w:bCs/>
          <w:sz w:val="22"/>
        </w:rPr>
        <w:t xml:space="preserve"> BZ9, </w:t>
      </w:r>
      <w:r w:rsidRPr="00DF7F05">
        <w:rPr>
          <w:rFonts w:ascii="Times New Roman" w:eastAsia="SimSun" w:hAnsi="Times New Roman" w:cs="Times New Roman"/>
          <w:bCs/>
          <w:i/>
          <w:sz w:val="22"/>
        </w:rPr>
        <w:t>G. thermoglucosidasius</w:t>
      </w:r>
      <w:r w:rsidRPr="00DF7F05">
        <w:rPr>
          <w:rFonts w:ascii="Times New Roman" w:eastAsia="SimSun" w:hAnsi="Times New Roman" w:cs="Times New Roman"/>
          <w:bCs/>
          <w:sz w:val="22"/>
        </w:rPr>
        <w:t xml:space="preserve"> BZ10 and wild-type strain (Wt). </w:t>
      </w:r>
      <w:r>
        <w:rPr>
          <w:rFonts w:ascii="Times New Roman" w:eastAsia="SimSun" w:hAnsi="Times New Roman" w:cs="Times New Roman"/>
          <w:bCs/>
          <w:sz w:val="22"/>
        </w:rPr>
        <w:t>R</w:t>
      </w:r>
      <w:r w:rsidRPr="00DF7F05">
        <w:rPr>
          <w:rFonts w:ascii="Times New Roman" w:eastAsia="SimSun" w:hAnsi="Times New Roman" w:cs="Times New Roman"/>
          <w:bCs/>
          <w:sz w:val="22"/>
        </w:rPr>
        <w:t>esults are shown as mean ± SEM of three biological replicates.</w:t>
      </w:r>
    </w:p>
    <w:p w:rsidR="00834367" w:rsidRDefault="0083436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34367" w:rsidRDefault="00D549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Table S1</w:t>
      </w:r>
    </w:p>
    <w:p w:rsidR="006F678F" w:rsidRDefault="006F678F" w:rsidP="00F04826">
      <w:pPr>
        <w:spacing w:after="200" w:line="48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</w:p>
    <w:p w:rsidR="00F04826" w:rsidRPr="00CA4B73" w:rsidRDefault="006F678F" w:rsidP="00F04826">
      <w:pPr>
        <w:spacing w:after="200" w:line="48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CA4B73">
        <w:rPr>
          <w:rFonts w:ascii="Times New Roman" w:eastAsia="SimSun" w:hAnsi="Times New Roman" w:cs="Times New Roman"/>
          <w:sz w:val="24"/>
          <w:szCs w:val="24"/>
          <w:lang w:val="en-US"/>
        </w:rPr>
        <w:t>The list of primers used in this study.</w:t>
      </w:r>
    </w:p>
    <w:tbl>
      <w:tblPr>
        <w:tblStyle w:val="TableGrid41"/>
        <w:tblW w:w="0" w:type="auto"/>
        <w:tblInd w:w="4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79"/>
      </w:tblGrid>
      <w:tr w:rsidR="00F04826" w:rsidRPr="00CA4B73" w:rsidTr="000F2252">
        <w:trPr>
          <w:trHeight w:val="305"/>
        </w:trPr>
        <w:tc>
          <w:tcPr>
            <w:tcW w:w="8579" w:type="dxa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Name                                            Sequence (5`-3`)</w:t>
            </w:r>
          </w:p>
        </w:tc>
      </w:tr>
    </w:tbl>
    <w:tbl>
      <w:tblPr>
        <w:tblStyle w:val="TableGrid6"/>
        <w:tblpPr w:leftFromText="180" w:rightFromText="180" w:vertAnchor="text" w:horzAnchor="margin" w:tblpX="421" w:tblpY="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/>
      </w:tblPr>
      <w:tblGrid>
        <w:gridCol w:w="2547"/>
        <w:gridCol w:w="6048"/>
      </w:tblGrid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pyrE_C1_F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CCCATGCTGAAAATCCAGCTG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pyrE_C2_R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CGGGTCGACAGAATTGTTCG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Cel6B_F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CCCGTATTAATTTTAAAGGAGGTATAAGCTATGAGTAAAGTTCGTGCC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Cel6B_R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CGACGGCCAGTGCCAAGCTTTTATTTGTCATCGTCATCTTTATAATC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CA4B7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ldh</w:t>
            </w: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_CelA_F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GTACCCGGGGATCCTCTAGAGCGGGACGGGGAGCTGAG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4826" w:rsidRPr="00CA4B73" w:rsidTr="000F2252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CA4B73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ldh</w:t>
            </w: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_CelA_R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GCTTATACCTCCTTTAAAATTAATACGGGAGGTGTGGAATGGATTTAATAAGATACCG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4826" w:rsidRPr="00CA4B73" w:rsidTr="00486E83">
        <w:tc>
          <w:tcPr>
            <w:tcW w:w="2547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pMTLgSLimS_HiFi_F</w:t>
            </w:r>
          </w:p>
        </w:tc>
        <w:tc>
          <w:tcPr>
            <w:tcW w:w="6048" w:type="dxa"/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AFAFA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TAA</w:t>
            </w:r>
            <w:r w:rsidRPr="00CA4B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AFAFA"/>
              </w:rPr>
              <w:t>AAGCTTGGCACTGGCCGT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04826" w:rsidRPr="00CA4B73" w:rsidTr="00486E83">
        <w:tc>
          <w:tcPr>
            <w:tcW w:w="25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</w:rPr>
              <w:t>pMTLgSLimS_HiFi_R</w:t>
            </w:r>
          </w:p>
        </w:tc>
        <w:tc>
          <w:tcPr>
            <w:tcW w:w="60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AFAFA"/>
              </w:rPr>
            </w:pPr>
            <w:r w:rsidRPr="00CA4B7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AFAFA"/>
              </w:rPr>
              <w:t>TCTAGAGGATCCCCGGGTAC</w:t>
            </w:r>
          </w:p>
          <w:p w:rsidR="00F04826" w:rsidRPr="00CA4B73" w:rsidRDefault="00F04826" w:rsidP="000F22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8BF" w:rsidRDefault="004758B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998" w:rsidRDefault="00A579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1BDE">
        <w:rPr>
          <w:rFonts w:ascii="Times New Roman" w:hAnsi="Times New Roman" w:cs="Times New Roman"/>
          <w:b/>
          <w:sz w:val="24"/>
          <w:szCs w:val="24"/>
          <w:u w:val="single"/>
        </w:rPr>
        <w:t>File S1</w:t>
      </w:r>
    </w:p>
    <w:p w:rsidR="003C4600" w:rsidRDefault="003C460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 w:rsidRPr="00B76BD4">
        <w:rPr>
          <w:rFonts w:ascii="Times New Roman" w:hAnsi="Times New Roman" w:cs="Times New Roman"/>
          <w:sz w:val="24"/>
          <w:szCs w:val="24"/>
        </w:rPr>
        <w:t>Colour coding</w:t>
      </w:r>
      <w:r w:rsidR="00E71559">
        <w:rPr>
          <w:rFonts w:ascii="Times New Roman" w:hAnsi="Times New Roman" w:cs="Times New Roman"/>
          <w:sz w:val="24"/>
          <w:szCs w:val="24"/>
        </w:rPr>
        <w:t xml:space="preserve"> in the nucleotide sequences </w:t>
      </w:r>
      <w:r w:rsidRPr="00B76BD4">
        <w:rPr>
          <w:rFonts w:ascii="Times New Roman" w:hAnsi="Times New Roman" w:cs="Times New Roman"/>
          <w:sz w:val="24"/>
          <w:szCs w:val="24"/>
        </w:rPr>
        <w:t>denotes different parts of Bio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76BD4">
        <w:rPr>
          <w:rFonts w:ascii="Times New Roman" w:hAnsi="Times New Roman" w:cs="Times New Roman"/>
          <w:sz w:val="24"/>
          <w:szCs w:val="24"/>
        </w:rPr>
        <w:t>Brick assembled together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Yellow; Nucleotide sequence of modified P</w:t>
      </w:r>
      <w:r w:rsidRPr="00775AFE">
        <w:rPr>
          <w:rFonts w:ascii="Times New Roman" w:hAnsi="Times New Roman" w:cs="Times New Roman"/>
          <w:i/>
          <w:sz w:val="24"/>
          <w:szCs w:val="24"/>
          <w:vertAlign w:val="subscript"/>
        </w:rPr>
        <w:t>ldh</w:t>
      </w:r>
      <w:r>
        <w:rPr>
          <w:rFonts w:ascii="Times New Roman" w:hAnsi="Times New Roman" w:cs="Times New Roman"/>
          <w:sz w:val="24"/>
          <w:szCs w:val="24"/>
        </w:rPr>
        <w:t xml:space="preserve"> promoter</w:t>
      </w: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Red; SCAR sequence</w:t>
      </w: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Turquoise; Synthetic RBS</w:t>
      </w: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Grey; gene sequence</w:t>
      </w:r>
    </w:p>
    <w:p w:rsidR="00B76BD4" w:rsidRDefault="00B7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Pink; FLAG-epitope</w:t>
      </w:r>
    </w:p>
    <w:p w:rsidR="00E71559" w:rsidRPr="00B76BD4" w:rsidRDefault="00E71559">
      <w:pPr>
        <w:rPr>
          <w:rFonts w:ascii="Times New Roman" w:hAnsi="Times New Roman" w:cs="Times New Roman"/>
          <w:sz w:val="24"/>
          <w:szCs w:val="24"/>
        </w:rPr>
      </w:pPr>
    </w:p>
    <w:p w:rsidR="003C4600" w:rsidRDefault="003C46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75AFE">
        <w:rPr>
          <w:rFonts w:ascii="Times New Roman" w:hAnsi="Times New Roman" w:cs="Times New Roman"/>
          <w:i/>
          <w:sz w:val="24"/>
          <w:szCs w:val="24"/>
          <w:vertAlign w:val="subscript"/>
        </w:rPr>
        <w:t>ldh</w:t>
      </w:r>
      <w:r w:rsidRPr="00EB21DB">
        <w:rPr>
          <w:rFonts w:ascii="Times New Roman" w:hAnsi="Times New Roman" w:cs="Times New Roman"/>
          <w:sz w:val="24"/>
          <w:szCs w:val="24"/>
        </w:rPr>
        <w:t>-</w:t>
      </w:r>
      <w:r w:rsidRPr="00305541">
        <w:rPr>
          <w:rFonts w:ascii="Times New Roman" w:hAnsi="Times New Roman" w:cs="Times New Roman"/>
          <w:i/>
          <w:sz w:val="24"/>
          <w:szCs w:val="24"/>
        </w:rPr>
        <w:t>Ct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EB21DB">
        <w:rPr>
          <w:rFonts w:ascii="Times New Roman" w:hAnsi="Times New Roman" w:cs="Times New Roman"/>
          <w:i/>
          <w:sz w:val="24"/>
          <w:szCs w:val="24"/>
        </w:rPr>
        <w:t>elA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4600" w:rsidRPr="003C4600" w:rsidRDefault="003C4600">
      <w:pPr>
        <w:rPr>
          <w:rFonts w:ascii="Times New Roman" w:hAnsi="Times New Roman" w:cs="Times New Roman"/>
          <w:sz w:val="24"/>
          <w:szCs w:val="24"/>
        </w:rPr>
      </w:pPr>
    </w:p>
    <w:p w:rsidR="00511BDE" w:rsidRDefault="003C4600" w:rsidP="003C4600">
      <w:pPr>
        <w:jc w:val="both"/>
        <w:rPr>
          <w:rFonts w:ascii="Times New Roman" w:hAnsi="Times New Roman" w:cs="Times New Roman"/>
          <w:sz w:val="22"/>
          <w:highlight w:val="lightGray"/>
        </w:rPr>
      </w:pPr>
      <w:r w:rsidRPr="003C4600">
        <w:rPr>
          <w:rFonts w:ascii="Times New Roman" w:hAnsi="Times New Roman" w:cs="Times New Roman"/>
          <w:sz w:val="22"/>
          <w:highlight w:val="yellow"/>
        </w:rPr>
        <w:t>GCGGCCGCACTAGTGCGGGACGGGGAGCTGAGTGCTCCCGTTGTTTGCCGCGGCGTCTGTCATGAAATGGACAAACAATAGTCAAACAATCGCCACAATCGCGCATGCATTGCGGTGCGCCTTTCGCGTAAAATATTTATATGAAAGTGTTCGCA</w:t>
      </w:r>
      <w:r w:rsidRPr="003C4600">
        <w:rPr>
          <w:rFonts w:ascii="Times New Roman" w:hAnsi="Times New Roman" w:cs="Times New Roman"/>
          <w:sz w:val="22"/>
          <w:highlight w:val="red"/>
        </w:rPr>
        <w:t>GCTAGT</w:t>
      </w:r>
      <w:r w:rsidRPr="003C4600">
        <w:rPr>
          <w:rFonts w:ascii="Times New Roman" w:hAnsi="Times New Roman" w:cs="Times New Roman"/>
          <w:sz w:val="22"/>
          <w:highlight w:val="cyan"/>
        </w:rPr>
        <w:t>TTATATTGAAGGAGGATGAATGCA</w:t>
      </w:r>
      <w:r w:rsidRPr="003C4600">
        <w:rPr>
          <w:rFonts w:ascii="Times New Roman" w:hAnsi="Times New Roman" w:cs="Times New Roman"/>
          <w:sz w:val="22"/>
          <w:highlight w:val="lightGray"/>
        </w:rPr>
        <w:t>ATGAAAAACAGGGTAATTTCATTATTAATGGCTTCCTTGCTTTTGGTTTTGTCGGTAATTGTTGCTCCTTTTTACAAAGCGGAAGCCGCGGGAGTGCCGTTTAATACGAAATATC</w:t>
      </w:r>
      <w:r w:rsidRPr="003C4600">
        <w:rPr>
          <w:rFonts w:ascii="Times New Roman" w:hAnsi="Times New Roman" w:cs="Times New Roman"/>
          <w:sz w:val="22"/>
          <w:highlight w:val="lightGray"/>
        </w:rPr>
        <w:lastRenderedPageBreak/>
        <w:t>CGTATGGACCTACGTCCATTGCGGATAATCAATCGGAAGTAACAGCGATGTTGAAAGCGGAATGGGAAGATTGGAAAAGCAAACGCATTACGAGCAATGGCGCGGGAGGATACAAACGGGTTCAACGTGATGCTAGTACAAATTATGATACAGTGTCCGAAGGCATGGGCTATGGCTTGCTTCTTGCGGTCTGCTTTAACGAACAAGCGTTGTTTGATGATCTTTATCGCTATGTTAAAAGCCATTTTAATGGCAATGGCCTTATGCATTGGCATATTGATGCGAATAACAATGTCACATCCCATGATGGGGGGGATGGAGCGGCGACAGATGCGGATGAAGATATTGCGTTAGCGCTTATTTTTGCGGATAAACTTTGGGGCAGCTCCGGCGCGATTAATTATGGACAAGAAGCGCGCACACTTATTAACAACTTGTATAATCATTGTGTAGAACATGGCTCGTATGTCTTGAAACCGGGCGATCGCTGGGGAGGCAGCTCGGTCACGAATCCTTCGTATTTTGCGCCAGCGTGGTATAAGGTCTATGCGCAATATACGGGGGATACACGCTGGAATCAAGTCGCGGATAAATGCTATCAAATTGTAGAAGAAGTTAAAAAATATAACAACGGCACAGGCTTAGTACCTGATTGGTGCACAGCGTCCGGCACGCCTGCGTCCGGCCAAAGCTATGATTACAAGTATGATGCGACACGGTATGGCTGGCGTACAGCGGTAGATTATAGCTGGTTTGGAGATCAACGTGCGAAAGCGAATTGTGATATGTTGACAAAATTCTTTGCGAGAGATGGAGCGAAAGGCATTGTCGATGGCTATACGATTCAAGGCTCCAAAATTTCCAACAACCATAATGCGTCGTTTATTGGACCAGTCGCGGCGGCGAGCATGACGGGCTATGATTTGAATTTTGCGAAAGAACTTTATAGAGAAACAGTCGCGGTCAAAGATTCGGAATATTATGGCTATTATGGAAATTCCCTTCGGTTACTTACGTTGTTGTATATTACGGGCAATTTTCCTAATCCACTTTCCGATCTTTCGGGCCAACCGACGCCACCTAGCAATCCTACACCTAGCCTTCCACCTCAAGTAGTCTATGGAGATGTCAATGGCGATGGCAATGTGAATAGCACGGATCTTACAATGTTGAAACGCTATCTTCTTAAATCGGTGACGAATATTAATCGTGAAGCGGCGGATGTGAATAGAGATGGCGCGATTAATTCCTCCGATATGACGATTCTTAAACGGTATCTTATTAAATCCATTCCACACCTCCCGTAT</w:t>
      </w:r>
      <w:r w:rsidRPr="003C4600">
        <w:rPr>
          <w:rFonts w:ascii="Times New Roman" w:hAnsi="Times New Roman" w:cs="Times New Roman"/>
          <w:sz w:val="22"/>
          <w:highlight w:val="magenta"/>
        </w:rPr>
        <w:t>GATTATAAAGATGACGATGACAAA</w:t>
      </w:r>
      <w:r w:rsidRPr="003C4600">
        <w:rPr>
          <w:rFonts w:ascii="Times New Roman" w:hAnsi="Times New Roman" w:cs="Times New Roman"/>
          <w:sz w:val="22"/>
          <w:highlight w:val="lightGray"/>
        </w:rPr>
        <w:t>TAA</w:t>
      </w:r>
    </w:p>
    <w:p w:rsidR="003C4600" w:rsidRDefault="003C4600" w:rsidP="003C4600">
      <w:pPr>
        <w:jc w:val="both"/>
        <w:rPr>
          <w:rFonts w:ascii="Times New Roman" w:hAnsi="Times New Roman" w:cs="Times New Roman"/>
          <w:sz w:val="22"/>
        </w:rPr>
      </w:pPr>
    </w:p>
    <w:p w:rsidR="003C4600" w:rsidRDefault="003C4600" w:rsidP="003C46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75AFE">
        <w:rPr>
          <w:rFonts w:ascii="Times New Roman" w:hAnsi="Times New Roman" w:cs="Times New Roman"/>
          <w:i/>
          <w:sz w:val="24"/>
          <w:szCs w:val="24"/>
          <w:vertAlign w:val="subscript"/>
        </w:rPr>
        <w:t>ldh</w:t>
      </w:r>
      <w:r w:rsidRPr="00EB21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EB21DB">
        <w:rPr>
          <w:rFonts w:ascii="Times New Roman" w:hAnsi="Times New Roman" w:cs="Times New Roman"/>
          <w:i/>
          <w:sz w:val="24"/>
          <w:szCs w:val="24"/>
        </w:rPr>
        <w:t>el</w:t>
      </w:r>
      <w:r>
        <w:rPr>
          <w:rFonts w:ascii="Times New Roman" w:hAnsi="Times New Roman" w:cs="Times New Roman"/>
          <w:i/>
          <w:sz w:val="24"/>
          <w:szCs w:val="24"/>
        </w:rPr>
        <w:t>6B</w:t>
      </w:r>
    </w:p>
    <w:p w:rsidR="003C4600" w:rsidRPr="003C4600" w:rsidRDefault="003C4600" w:rsidP="003C4600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4600" w:rsidRDefault="003C4600" w:rsidP="003C4600">
      <w:pPr>
        <w:jc w:val="both"/>
        <w:rPr>
          <w:rFonts w:ascii="Times New Roman" w:hAnsi="Times New Roman" w:cs="Times New Roman"/>
          <w:sz w:val="22"/>
          <w:highlight w:val="lightGray"/>
        </w:rPr>
      </w:pPr>
      <w:r w:rsidRPr="008727D8">
        <w:rPr>
          <w:rFonts w:ascii="Times New Roman" w:hAnsi="Times New Roman" w:cs="Times New Roman"/>
          <w:sz w:val="22"/>
          <w:highlight w:val="lightGray"/>
        </w:rPr>
        <w:t>GCGGCCGCACTAGTGCGGGACGGGGAGCTGAGTGCTCCCGTTGTTTGCCGCGGCGTCTGTCATGAAATGGACAAACAATAGTCAAACAATCGCCACAATCGCGCATGCATTGCGGTGCGCCTTTCGCGTAAAATATTTATATGAAAGTGTTCGCAGCTAGTTTATATTGAAGGAGGATGAATGCA</w:t>
      </w:r>
      <w:r w:rsidR="008727D8" w:rsidRPr="008727D8">
        <w:rPr>
          <w:rFonts w:ascii="Times New Roman" w:hAnsi="Times New Roman" w:cs="Times New Roman"/>
          <w:sz w:val="22"/>
          <w:highlight w:val="lightGray"/>
        </w:rPr>
        <w:t>ATGAGTAAAGTTCGTGCCACGAACAGACGTTCGTGGATGCGGCGCGGCCTGGCAGCCGCCTCTGGACTGGCGCTTGGCGCCTCCATGGTGGCGTTCGCTGCTCCGGCCAACGCCGCCGGCTGCTCGGTGGACTACACGGTCAACTCCTGGGGTACCGGGTTCACCGCCAACGTCACCATCACCAACCTCGGCAGTGCGATCAACGGCTGGACCCTGGAGTGGGACTTCCCCGGCAACCAGCAGGTGACCAACCTGTGGAACGGGACCTACACCCAGTCCGGGCAGCACGTGTCGGTCAGCAACGCCCCGTACAACGCCTCCATCCCGGCCAACGGAACGGTTGAGTTCGGGTTCAACGGCTCCTACTCGGGCAGCAACGACATCCCCTCCTCCTTCAAGCTGAACGGGGTTACCTGCGACGGCTCGGACGACCCCGACCCCGAGCCCAGCCCCTCCCCCAGCCCTTCCCCCAGCCCCACAGACCCGGATGAGCCGGGCGGCCCGACCAACCCGCCCACCAACCCCGGCGAGAAGGTCGACAACCCGTTCGAGGGCGCCAAGCTGTACGTGAACCCGGTCTGGTCGGCCAAGGCCGCCGCTGAGCCGGGCGGTTCCGCGGTCGCCAACGAGTCCACCGCTGTCTGGCTGGACCGTATCGGCGCCATCGAGGGCAACGACAGCCCGACCACCGGCTCCATGGGTCTGCGCGACCACCTGGAGGAGGCCGTCCGCCAGTCCGGTGGCGACCCGCTGACCATCCAGGTCGTCATCTACAACCTGCCCGGCCGCGACTGCGCCGCGCTGGCCTCCAACGGTGAGCTGGGTCCCGATGAACTCGACCGCTACAAGAGCGAGTACATCGACCCGATCGCCGACATCATGTGGGACTTCGCAGACTACGAGAACCTGCGGATCGTCGCCATCATCGAGATCGACTCCCTGCCCAACCTCGTCACCAACGTGGGCGGGAACGGCGGCACCGAGCTCTGCGCCTACATGAAGCAGAACGGCGGCTACGTCAACGGTGTCGGCTACGCCCTCCGCAAGCTGGGCGAGATCCCGAACGTCTACAACTACATCGACGCCGCCCACCACGGCTGGATCGGCTGGGACTCCAACTTCGGCCCCTCGGTGGACATCTTCTACGAGGCCGCCAACGCCTCCGGCTCCACCGTGGACTACGTGCACGGCTTCATCTCCAACACGGCCAACTACTCGGCCACTGTGGAGCCGTACCTGGACGTCAACGGCACCGTTAACGGCCAGCTCATCCGCCAGTCCAAGTGGGTTGACTGGAACCAGTACGTCGACGAGCTCTCCTTCGTCCAGGACCTGCGTCAGGCCCTGATCGCCAAGGGCTTCCGGTCCGACATCGGTATGCTCATCGACACCTCCCGCAACGGCTGGGGTGGCCCGAACCGTCCGACCGGACCGAGCTCCTCCACCGACCTCAACACCTACGTTGACGAGAGCCGTATCGACCGCCGTATCCACCCCGGTAACTGGTGCAACCAGGCCGGTGCGGGCCTCGGCGAGCGG</w:t>
      </w:r>
      <w:r w:rsidR="008727D8" w:rsidRPr="008727D8">
        <w:rPr>
          <w:rFonts w:ascii="Times New Roman" w:hAnsi="Times New Roman" w:cs="Times New Roman"/>
          <w:sz w:val="22"/>
          <w:highlight w:val="lightGray"/>
        </w:rPr>
        <w:lastRenderedPageBreak/>
        <w:t>CCCACGGTCAACCCGGCTCCCGGTGTTGACGCCTACGTCTGGGTGAAGCCCCCGGGTGAGTCCGACGGCGCCAGCGAGGAGATCCCGAACGACGAGGGCAAGGGCTTCGACCGCATGTGCGACCCGACCTACCAGGGCAACGCCCGCAACGGCAACAACCCCTCGGGTGCGCTGCCCAACGCCCCCATCTCCGGCCACTGGTTCTCTGCCCAGTTCCGCGAGCTGCTGGCCAACGCCTACCCGCCTCTG</w:t>
      </w:r>
      <w:r w:rsidRPr="003C4600">
        <w:rPr>
          <w:rFonts w:ascii="Times New Roman" w:hAnsi="Times New Roman" w:cs="Times New Roman"/>
          <w:sz w:val="22"/>
          <w:highlight w:val="magenta"/>
        </w:rPr>
        <w:t>GATTATAAAGATGACGATGACAAA</w:t>
      </w:r>
      <w:r w:rsidRPr="003C4600">
        <w:rPr>
          <w:rFonts w:ascii="Times New Roman" w:hAnsi="Times New Roman" w:cs="Times New Roman"/>
          <w:sz w:val="22"/>
          <w:highlight w:val="lightGray"/>
        </w:rPr>
        <w:t>TAA</w:t>
      </w:r>
    </w:p>
    <w:p w:rsidR="00531321" w:rsidRDefault="00531321" w:rsidP="003C4600">
      <w:pPr>
        <w:jc w:val="both"/>
        <w:rPr>
          <w:rFonts w:ascii="Times New Roman" w:hAnsi="Times New Roman" w:cs="Times New Roman"/>
          <w:sz w:val="22"/>
          <w:highlight w:val="lightGray"/>
        </w:rPr>
      </w:pPr>
    </w:p>
    <w:p w:rsidR="00531321" w:rsidRDefault="00531321" w:rsidP="0053132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75AFE">
        <w:rPr>
          <w:rFonts w:ascii="Times New Roman" w:hAnsi="Times New Roman" w:cs="Times New Roman"/>
          <w:i/>
          <w:sz w:val="24"/>
          <w:szCs w:val="24"/>
          <w:vertAlign w:val="subscript"/>
        </w:rPr>
        <w:t>ldh</w:t>
      </w:r>
      <w:r w:rsidRPr="00EB21DB">
        <w:rPr>
          <w:rFonts w:ascii="Times New Roman" w:hAnsi="Times New Roman" w:cs="Times New Roman"/>
          <w:sz w:val="24"/>
          <w:szCs w:val="24"/>
        </w:rPr>
        <w:t>-</w:t>
      </w:r>
      <w:r w:rsidRPr="00531321">
        <w:rPr>
          <w:rFonts w:ascii="Times New Roman" w:hAnsi="Times New Roman" w:cs="Times New Roman"/>
          <w:i/>
          <w:sz w:val="24"/>
          <w:szCs w:val="24"/>
        </w:rPr>
        <w:t>Cb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EB21DB">
        <w:rPr>
          <w:rFonts w:ascii="Times New Roman" w:hAnsi="Times New Roman" w:cs="Times New Roman"/>
          <w:i/>
          <w:sz w:val="24"/>
          <w:szCs w:val="24"/>
        </w:rPr>
        <w:t>el</w:t>
      </w:r>
      <w:r>
        <w:rPr>
          <w:rFonts w:ascii="Times New Roman" w:hAnsi="Times New Roman" w:cs="Times New Roman"/>
          <w:i/>
          <w:sz w:val="24"/>
          <w:szCs w:val="24"/>
        </w:rPr>
        <w:t>A</w:t>
      </w:r>
    </w:p>
    <w:p w:rsidR="00531321" w:rsidRDefault="00531321" w:rsidP="0053132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1321" w:rsidRDefault="00531321" w:rsidP="00531321">
      <w:pPr>
        <w:jc w:val="both"/>
        <w:rPr>
          <w:rFonts w:ascii="Times New Roman" w:hAnsi="Times New Roman" w:cs="Times New Roman"/>
          <w:sz w:val="22"/>
          <w:highlight w:val="lightGray"/>
        </w:rPr>
      </w:pPr>
      <w:r w:rsidRPr="003C4600">
        <w:rPr>
          <w:rFonts w:ascii="Times New Roman" w:hAnsi="Times New Roman" w:cs="Times New Roman"/>
          <w:sz w:val="22"/>
          <w:highlight w:val="yellow"/>
        </w:rPr>
        <w:t>GCGGCCGCACTAGTGCGGGACGGGGAGCTGAGTGCTCCCGTTGTTTGCCGCGGCGTCTGTCATGAAATGGACAAACAATAGTCAAACAATCGCCACAATCGCGCATGCATTGCGGTGCGCCTTTCGCGTAAAATATTTATATGAAAGTGTTCGCA</w:t>
      </w:r>
      <w:r w:rsidRPr="003C4600">
        <w:rPr>
          <w:rFonts w:ascii="Times New Roman" w:hAnsi="Times New Roman" w:cs="Times New Roman"/>
          <w:sz w:val="22"/>
          <w:highlight w:val="red"/>
        </w:rPr>
        <w:t>GCTAGT</w:t>
      </w:r>
      <w:r w:rsidRPr="003C4600">
        <w:rPr>
          <w:rFonts w:ascii="Times New Roman" w:hAnsi="Times New Roman" w:cs="Times New Roman"/>
          <w:sz w:val="22"/>
          <w:highlight w:val="cyan"/>
        </w:rPr>
        <w:t>TTATATTGAAGGAGGATGAATGCA</w:t>
      </w:r>
      <w:r w:rsidRPr="00531321">
        <w:rPr>
          <w:rFonts w:ascii="Times New Roman" w:hAnsi="Times New Roman" w:cs="Times New Roman"/>
          <w:sz w:val="24"/>
          <w:szCs w:val="24"/>
          <w:highlight w:val="lightGray"/>
        </w:rPr>
        <w:t>ATGAAACGCTATCGTCGCATTATTGCGATGGTAGTGACGTTTATTTTTATTCTTGGAGTTGTCTATGGAGTGAAACCGTGGCAAGAAGTTCGTGCGGGCTCGTTTAATTATGGAGAAGCGTTGCAAAAAGCGATTATGTTTTATGAATTTCAAATGTCCGGCAAATTACCGAATTGGGTTCGTAATAACTGGCGGGGGGATTCCGCGCTTAAAGATGGACAAGATAACGGCCTTGATCTTACTGGGGGCTGGTTTGATGCGGGCGATCATGTGAAGTTCAATCTTCCGATGTCGTATACAGGAACGATGCTTAGCTGGGCGGTGTATGAATATAAGGATGCGTTTGTGAAATCGGGACAATTAGAACATATTCTTAATCAAATTGAATGGGTCAATGATTATTTTGTGAAATGTCATCCATCCAAATATGTCTATTATTATCAAGTTGGAGATGGCAGCAAAGATCATGCGTGGTGGGGACCAGCGGAAGTCATGCAGATGGAACGCCCGTCGTTTAAAGTCACACAATCGAGCCCAGGCAGCACGGTAGTTGCGGAAACAGCGGCGTCCCTTGCGGCGGCGTCCATTGTCCTTAAAGATCGTAATCCTACGAAAGCGGCGACATATCTTCAACATGCGAAAGAACTTTATGAATTTGCGGAAGTCACAAAATCGGATGCGGGCTATACAGCGGCGAATGGCTATTATAATAGCTGGTCCGGCTTTTATGATGAACTTAGCTGGGCGGCGGTCTGGTTGTATCTTGCGACGAATGATAGCACATATCTTACGAAAGCGGAATCGTATGTTCAAAATTGGCCTAAAATTTCCGGCTCCAATACGATTGATTATAAGTGGGCGCATTGCTGGGATGATGTGCATAACGGTGCGGCGTTGTTGCTTGCGAAAATTACAGGCAAAGATATATATAAGCAAATTATTGAATCCCATCTTGATTATTGGACAACAGGCTATAACGGTGAACGCATTAAATATACGCCTAAAGGACTTGCGTGGTTAGATCAATGGGGCTCGTTACGGTATGCGACAACAACGGCGTTTCTTGCGTTTGTGTATTCGGATTGGGTAGGCTGCCCTTCCACTAAAAAGGAAATATATCGCAAATTTGGAGAATCCCAAATTGATTATGCGCTTGGCTCCGCGGGCCGCTCCTTTGTAGTAGGCTTTGGCACGAATCCACCTAAACGCCCACATCATCGCACAGCGCATAGCTCCTGGGCGGATAGCCAATCCATTCCTTCGTATCATAGACATACGTTGTATGGCGCGCTTGTCGGCGGACCAGGCTCGGATGATAGCTATACAGATGATATTAGCAATTATGTTAATAACGAAGTCGCGTGTGATTATAATGCGGGCTTTGTGGGTGCGCTTGCGAAAATGTATCAACTTTATGGAGGCAATCCTATTCCTGATTTTAAAGCGATTGAAACACCTACGAATGATGAGTTTTTCGTAGAAGCGGGCATTAATGCGTCCGGCACGAATTTTATTGAAATTAAAGCGATTGTTAACAATCAATCGGGCTGGCCTGCGCGTGCGACGGATAAACTTAAATTTCGCTATTTTGTAGACCTTTCGGAACTTATTAAAGCGGGCTATAGCCCGAATCAACTTACGTTGAGCACGAATTATAATCAAGGCGCGAAAGTCTCGGGACCTTATGTGTGGGATGCGTCCAAAAATATATATTATATTCTTGTAGATTTTACAGGCACACTTATATACCCCGGTGGACAAGATAAATATAAGAAAGAAGTTCAATTTCGCATTGCGGCGCCTCAAAATGTGCAATGGGATAATAGCAATGATTATAGCTTTCAAGATATTAAAGGTGTAAGCTCCGGATCGGTAGTGAAAACGAAATATATTCCGTTGTATGATGGCGATGTCAAAGTTTGGGGAGAAGAACCTGGCACGTCCGGCGCGACACCGACACCAACGGCGACGGCGACGCCTACACCAACGCCTACGGTCACACCTACACCTACACCTACGCCTACGAGCACAGCGACACCGACGCCAACACCTACGCCAACAGTAACACCTACACCAACGCCGACGCCTACAGCGACACCTACAGCGACACCAACACCGACGAGCACGCCTTCCTCCACACCAGTCGCGGGAGGCCAAATTAAAGTGTTGTATGCGAACA</w:t>
      </w:r>
      <w:r w:rsidRPr="00531321">
        <w:rPr>
          <w:rFonts w:ascii="Times New Roman" w:hAnsi="Times New Roman" w:cs="Times New Roman"/>
          <w:sz w:val="24"/>
          <w:szCs w:val="24"/>
          <w:highlight w:val="lightGray"/>
        </w:rPr>
        <w:lastRenderedPageBreak/>
        <w:t>AAGAAACGAATAGCACAACGAATACGATTCGCCCGTGGCTTAAAGTAGTCAATACAGGATCGTCTAGCATTGATCTTTCCCGCGTAACGATTCGCTATTGGTATACAGTCGATGGAGATAAAGCGCAATCCGCGATTTCCGATTGGGCGCAAATTGGCGCGTCCAATGTCACGTTTAAATTTGTTAAACTTAGCAGCTCGGTATCCGGAGCGGATTATTATCTTGAAATTGGCTTTAAATCGGGCGCGGGACAACTTCAAGCGGGCAAAGATACGGGAGAAATTCAAATTCGCTTTAACAAGTCCGATTGGTCCAATTATAATCAAGGCAATGATTGGTCCTGGATGCAATCCATGACGAATTATGGAGAAAATGTCAAAGTAACAGCGTATATTGATGGAGTACTTGTCTGGGGACAAGAACCGTCCGGCGCGACACCAACACCTACGGCGACGCCTGCGCCTACAGTAACACCTACACCTACGCCTACACCAACGTCCACGCCTACAGCGACGCCTACGGCGACGCCAACACCTACGCCGACGCCGTCGAGCACACCAGTCGCGGGAGGACAAATTAAAGTACTTTATGCGAATAAGGAAACGAATAGCACAACGAATACGATTAGACCGTGGTTAAAAGTAGTTAATACAGGATCAAGCAGCATTGATCTTAGCAGAGTAACGATTCGCTATTGGTATACAGTAGATGGAGATAAAGCGCAATCCGCGATTTCCGATTGGGCGCAAATTGGAGCGTCGAATGTCACGTTTAAATTTGTCAAACTTTCATCGTCGGTCTCCGGAGCGGATTATTATCTTGAAATTGGCTTTAAATCGGGCGCGGGACAACTTCAAGCGGGCAAAGATACGGGAGAAATTCAAATTCGCTTTAATAAGTCGGATTGGTCGAATTATAATCAAGGCAATGATTGGTCGTGGATGCAATCCATGACGAATTATGGAGAAAATGTTAAAGTCACGGCGTATATTGATGGAGTGTTAGTCTGGGGCCAAGAACCGTCCGGCGCGACACCAACACCGACAGCGACACCTGCGCCTACAGTAACGCCGACGCCGACGCCTGCGCCTACACCGACGCCAACACCGACGCCGACAGCGACGCCAACACCAACGCCGACGCCGACGCCGACGGCGACACCTACGGTGACAGCGACGCCGACACCAACACCGTCGAGCACGCCTTCGGTGCTGGGGGAATATGGCCAACGGTTTATGTGGTTGTGGAATAAGATTCATGATCCTGCGAATGGCTATTTTAATCAAGATGGCATTCCGTATCATTCGGTAGAAACGTTGATTTGTGAAGCGCCAGATTATGGACATTTGACAACATCGGAAGCGTTTTCCTATTATGTCTGGTTAGAAGCGGTGTATGGCAAACTTACCGGAGATTGGTCCAAATTCAAAACAGCGTGGGATACGTTAGAAAAATATATGATTCCTTCCGCGGAAGATCAACCGATGAGATCGTATGATCCGAACAAGCCTGCGACATACGCGGGAGAATGGGAAACACCAGATAAATATCCATCCCCGTTAGAGTTCAATGTGCCAGTGGGCAAAGATCCTCTTCATAACGAGTTAGTCTCCACATACGGCTCCACGTTGATGTATGGTATGCATTGGTTGATGGATGTCGATAATTGGTATGGCTATGGCAAACGGGGAGATGGAGTCTCCCGCGCGTCCTTTATTAATACGTTTCAACGGGGCCCTGAAGAATCGGTGTGGGAAACCGTGCCTCATCCATCGTGGGAAGAGTTCAAATGGGGAGGCCCTAATGGCTTTCTTGATCTTTTTATTAAAGATCAAAATTATAGCAAACAATGGCGCTATACAGATGCGCCAGATGCGGATGCGAGAGCGATTCAAGCGACGTATTGGGCGAAAGTCTGGGCGAAAGAACAAGGCAAATTCAATGAGATTTCGAGCTATGTAGCGAAAGCGGCGAAAATGGGAGATTATCTTCGCTATGCGATGTTTGATAAATATTTTAAACCGTTAGGCTGCCAAGATAAAAATGCGGCGGGCGGCACAGGCTATGATTCCGCGCATTATCTTCTTAGCTGGTATTATGCGTGGGGTGGTGCGTTAGATGGCGCGTGGTCGTGGAAAATTGGCAGCTCCCATGTGCATTTTGGCTATCAAAATCCTATGGCGGCGTGGGCGCTTGCGAATGATTCGGATATGAAACCTAAAAGCCCTAATGGTGCGTCGGATTGGGCGAAAAGCCTTAAACGTCAAATTGAATTTTATCGCTGGTTACAATCCGCGGAAGGTGCGATTGCGGGGGGAGCGACGAATAGCTGGAATGGCCGCTATGAAAAATATCCTGCGGGAACAGCGACGTTTTATGGCATGGCGTATGAACCTAATCCAGTCTATCATGATCCAGGCTCCAATACATGGTTTGGCTTTCAAGCGTGGTCCATGCAACGGGTCGCGGAATATTATTATGTCACTGGAGATAAAGATGCGGGAGCGTTGTTAGAAAAATGGGTGAGCTGGGTGAAATCCGTAGTGAAACTTAATTCGGATGGCACGTTTGCGATTCCGTCCACACTTGATTGGTCCGGCCAACCTGACACCTGGAATGGCGCGTATACAGGCAATAGCAATCTTCATGTCAAAGTAGTCGATTATGGCACGGATCTTGGCATTACGGCGTCCTTAGCGAATGCGCTTTTGTATTATTCCGC</w:t>
      </w:r>
      <w:r w:rsidRPr="00531321">
        <w:rPr>
          <w:rFonts w:ascii="Times New Roman" w:hAnsi="Times New Roman" w:cs="Times New Roman"/>
          <w:sz w:val="24"/>
          <w:szCs w:val="24"/>
          <w:highlight w:val="lightGray"/>
        </w:rPr>
        <w:lastRenderedPageBreak/>
        <w:t>GGGCACGAAAAAATATGGAGTCTTTGATGAAGGCGCGAAAAATCTAGCGAAAGAACTTCTTGATCGCATGTGGAAACTTTATAGAGATGAAAAAGGCCTTTCCGCGCCAGAAAAACGCGCGGATTATAAGCGGTTCTTTGAACAAGAAGTCTATATTCCTGCGGGCTGGATTGGCAAAATGCCTAACGGGGACGTTATTAAATCCGGAGTGAAATTCATTGATATTCGCAGCAAATACAAGCAAGATCCTGATTGGCCTAAACTTGAAGCGGCGTACAAGTCCGGCCAAGCGCCAGAATTTCGCTATCATCGCTTTTGGGCGCAATGTGATATTGCGATTGCGAATGCGACCTATGAAATTTTATTTGGCAATCAA</w:t>
      </w:r>
      <w:r w:rsidRPr="003C4600">
        <w:rPr>
          <w:rFonts w:ascii="Times New Roman" w:hAnsi="Times New Roman" w:cs="Times New Roman"/>
          <w:sz w:val="22"/>
          <w:highlight w:val="magenta"/>
        </w:rPr>
        <w:t>GATTATAAAGATGACGATGACAAA</w:t>
      </w:r>
      <w:r w:rsidRPr="003C4600">
        <w:rPr>
          <w:rFonts w:ascii="Times New Roman" w:hAnsi="Times New Roman" w:cs="Times New Roman"/>
          <w:sz w:val="22"/>
          <w:highlight w:val="lightGray"/>
        </w:rPr>
        <w:t>TAA</w:t>
      </w:r>
    </w:p>
    <w:p w:rsidR="00A67F13" w:rsidRPr="00531321" w:rsidRDefault="00A67F13" w:rsidP="005313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F13" w:rsidRDefault="00A67F13" w:rsidP="00A67F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75AFE">
        <w:rPr>
          <w:rFonts w:ascii="Times New Roman" w:hAnsi="Times New Roman" w:cs="Times New Roman"/>
          <w:i/>
          <w:sz w:val="24"/>
          <w:szCs w:val="24"/>
          <w:vertAlign w:val="subscript"/>
        </w:rPr>
        <w:t>ldh</w:t>
      </w:r>
      <w:r w:rsidRPr="00EB21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cglT</w:t>
      </w:r>
    </w:p>
    <w:p w:rsidR="00B76BD4" w:rsidRPr="00B76BD4" w:rsidRDefault="00B76BD4" w:rsidP="00A67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6BD4" w:rsidRDefault="00B76BD4" w:rsidP="00B76BD4">
      <w:pPr>
        <w:jc w:val="both"/>
        <w:rPr>
          <w:rFonts w:ascii="Times New Roman" w:hAnsi="Times New Roman" w:cs="Times New Roman"/>
          <w:sz w:val="22"/>
          <w:highlight w:val="lightGray"/>
        </w:rPr>
      </w:pPr>
      <w:r w:rsidRPr="003C4600">
        <w:rPr>
          <w:rFonts w:ascii="Times New Roman" w:hAnsi="Times New Roman" w:cs="Times New Roman"/>
          <w:sz w:val="22"/>
          <w:highlight w:val="yellow"/>
        </w:rPr>
        <w:t>GCGGCCGCACTAGTGCGGGACGGGGAGCTGAGTGCTCCCGTTGTTTGCCGCGGCGTCTGTCATGAAATGGACAAACAATAGTCAAACAATCGCCACAATCGCGCATGCATTGCGGTGCGCCTTTCGCGTAAAATATTTATATGAAAGTGTTCGCA</w:t>
      </w:r>
      <w:r w:rsidRPr="003C4600">
        <w:rPr>
          <w:rFonts w:ascii="Times New Roman" w:hAnsi="Times New Roman" w:cs="Times New Roman"/>
          <w:sz w:val="22"/>
          <w:highlight w:val="red"/>
        </w:rPr>
        <w:t>GCTAGT</w:t>
      </w:r>
      <w:r w:rsidRPr="003C4600">
        <w:rPr>
          <w:rFonts w:ascii="Times New Roman" w:hAnsi="Times New Roman" w:cs="Times New Roman"/>
          <w:sz w:val="22"/>
          <w:highlight w:val="cyan"/>
        </w:rPr>
        <w:t>TTATATTGAAGGAGGATGAATGCA</w:t>
      </w:r>
      <w:r w:rsidRPr="00B76BD4">
        <w:rPr>
          <w:rFonts w:ascii="Times New Roman" w:hAnsi="Times New Roman" w:cs="Times New Roman"/>
          <w:sz w:val="22"/>
          <w:highlight w:val="lightGray"/>
        </w:rPr>
        <w:t xml:space="preserve">ATGATTATTGAAATTGGAGTAATTAAACTTGCGAAATTTCCTAGAGATTTTGTCTGGGGCACAGCGACTAGCTCCTATCAAATTGAGGGGGCGGTCAACGAGGATGGACGTACGCCGTCCATTTGGGATACGTTTAGCAAAACGGAAGGCAAAACGTATAAGGGACATACCGGAGATGTCGCGTGTGATCATTATCATCGCTACAAAGAAGATGTCGAAATTCTTAAAGAAATTGGAGTCAAAGCGTATCGCTTTAGCATTGCGTGGCCTAGAATTTTTCCTGAAGAAGGCAAATATAATCCGAAAGGCATGGATTTTTATAAGAAACTTATTGATGAACTTCAAAAACGGGATATTGTACCTGCGGCGACGATATACCATTGGGATCTTCCACAATGGGCGTATGATAAAGGTGGAGGCTGGTTGAATCGGGAATCCATTAAATGGTATGTAGAATATGCGACGAAACTTTTTGAAGAACTTGGCGATGCGATTCCGTTGTGGATTACACATAACGAGCCGTGGTGCAGCTCCATTCTTAGCTATGGCATTGGAGAACATGCGCCGGGCCATAAAAATTATCGGGAAGCGCTTATTGCGGCGCATCATATTTTGTTGTCTCATGGCGAAGCGGTCAAAGCGTTTCGTGAGATGAATATTAAAGGCTCCAAAATTGGCATTACACTTAATCTTACACCAGCGTATCCTGCGTCCGAAAAAGAAGAAGATAAACTTGCGGCGCAATATGCGGATGGCTTTGCGAATCGCTGGTTTCTTGATCCGATTTTTAAAGGCAATTATCCGGAAGATATGATGGAACTTTATTCCAAAATTATTGGAGAATTTGATTTTATTAAAGAAGGGGATCTTGAAACAATTTCGGTCCCTATTGATTTTCTTGGAGTCAATTATTATACACGCTCGATTGTCAAATATGATGAAGATTCTATGCTTAAAGCGGAAAATGTACCAGGACCAGGCAAACGCACAGAAATGGGCTGGGAAATTAGCCCGGAATCGTTGTATGATCTTCTTAAACGGTTAGATAGAGAATATACGAAACTTCCTATGTATATTACGGAAAATGGCGCGGCGTTTAAAGATGAAGTAACAGAAGATGGCCGGGTACATGATGATGAACGCATTGAATATATTAAAGAACATCTTAAAGCGGCGGCGAAATTCATTGGCGAAGGTGGCAATCTTAAAGGCTATTTTGTGTGGTCGCTGATGGATAATTTTGAATGGGCGCATGGCTATAGCAAACGGTTTGGCATTGTCTATGTCGATTATACGACACAAAAACGCATTCTTAAAGATAGCGCGTTGTGGTACAAGGAAGTCATTCTTGATGATGGCATTGAAGAT </w:t>
      </w:r>
      <w:r w:rsidRPr="003C4600">
        <w:rPr>
          <w:rFonts w:ascii="Times New Roman" w:hAnsi="Times New Roman" w:cs="Times New Roman"/>
          <w:sz w:val="22"/>
          <w:highlight w:val="magenta"/>
        </w:rPr>
        <w:t>GATTATAAAGATGACGATGACAAA</w:t>
      </w:r>
      <w:r w:rsidRPr="003C4600">
        <w:rPr>
          <w:rFonts w:ascii="Times New Roman" w:hAnsi="Times New Roman" w:cs="Times New Roman"/>
          <w:sz w:val="22"/>
          <w:highlight w:val="lightGray"/>
        </w:rPr>
        <w:t>TAA</w:t>
      </w:r>
    </w:p>
    <w:p w:rsidR="00511BDE" w:rsidRPr="00511BDE" w:rsidRDefault="00511BD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11BDE" w:rsidRPr="00511BDE" w:rsidSect="00A9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shir Zeenat">
    <w15:presenceInfo w15:providerId="AD" w15:userId="S-1-5-21-1664130791-3153540899-3044996548-43617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00"/>
  <w:displayHorizontalDrawingGridEvery w:val="2"/>
  <w:characterSpacingControl w:val="doNotCompress"/>
  <w:compat/>
  <w:rsids>
    <w:rsidRoot w:val="00A57998"/>
    <w:rsid w:val="0005104F"/>
    <w:rsid w:val="00091B56"/>
    <w:rsid w:val="00156455"/>
    <w:rsid w:val="001675F4"/>
    <w:rsid w:val="002000F7"/>
    <w:rsid w:val="00287EB4"/>
    <w:rsid w:val="002A05B8"/>
    <w:rsid w:val="00334069"/>
    <w:rsid w:val="003458E5"/>
    <w:rsid w:val="003A5207"/>
    <w:rsid w:val="003C4600"/>
    <w:rsid w:val="0043413B"/>
    <w:rsid w:val="004758BF"/>
    <w:rsid w:val="00486E83"/>
    <w:rsid w:val="004D0FA2"/>
    <w:rsid w:val="00511BDE"/>
    <w:rsid w:val="00531321"/>
    <w:rsid w:val="00580C10"/>
    <w:rsid w:val="005E296F"/>
    <w:rsid w:val="00695E91"/>
    <w:rsid w:val="006C34F3"/>
    <w:rsid w:val="006F27F0"/>
    <w:rsid w:val="006F678F"/>
    <w:rsid w:val="00705A6A"/>
    <w:rsid w:val="0074105A"/>
    <w:rsid w:val="007D161C"/>
    <w:rsid w:val="00834367"/>
    <w:rsid w:val="008428D7"/>
    <w:rsid w:val="0085733F"/>
    <w:rsid w:val="008727D8"/>
    <w:rsid w:val="008846D6"/>
    <w:rsid w:val="008D1A63"/>
    <w:rsid w:val="0093189F"/>
    <w:rsid w:val="0095048B"/>
    <w:rsid w:val="00970B5A"/>
    <w:rsid w:val="009852C6"/>
    <w:rsid w:val="009D410E"/>
    <w:rsid w:val="009D6532"/>
    <w:rsid w:val="009E7A63"/>
    <w:rsid w:val="00A02E21"/>
    <w:rsid w:val="00A57998"/>
    <w:rsid w:val="00A67F13"/>
    <w:rsid w:val="00A935CE"/>
    <w:rsid w:val="00B65406"/>
    <w:rsid w:val="00B76BD4"/>
    <w:rsid w:val="00C60894"/>
    <w:rsid w:val="00D03BB4"/>
    <w:rsid w:val="00D549B1"/>
    <w:rsid w:val="00DF7F05"/>
    <w:rsid w:val="00E009AE"/>
    <w:rsid w:val="00E71559"/>
    <w:rsid w:val="00EA4CFA"/>
    <w:rsid w:val="00F04826"/>
    <w:rsid w:val="00F067E3"/>
    <w:rsid w:val="00F379FB"/>
    <w:rsid w:val="00F4212D"/>
    <w:rsid w:val="00FE265A"/>
    <w:rsid w:val="00FE3E5E"/>
    <w:rsid w:val="00FF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E3"/>
    <w:pPr>
      <w:spacing w:after="0" w:line="240" w:lineRule="auto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next w:val="TableGrid"/>
    <w:uiPriority w:val="39"/>
    <w:rsid w:val="00F04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rsid w:val="00F04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04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C60894"/>
  </w:style>
  <w:style w:type="paragraph" w:styleId="BalloonText">
    <w:name w:val="Balloon Text"/>
    <w:basedOn w:val="Normal"/>
    <w:link w:val="BalloonTextChar"/>
    <w:uiPriority w:val="99"/>
    <w:semiHidden/>
    <w:unhideWhenUsed/>
    <w:rsid w:val="00A935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C0D92-330B-4961-9766-A1DE9BAA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2106</Words>
  <Characters>12009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 Zeenat</dc:creator>
  <cp:keywords/>
  <dc:description/>
  <cp:lastModifiedBy>0013359</cp:lastModifiedBy>
  <cp:revision>6</cp:revision>
  <dcterms:created xsi:type="dcterms:W3CDTF">2019-06-26T22:52:00Z</dcterms:created>
  <dcterms:modified xsi:type="dcterms:W3CDTF">2019-08-09T08:52:00Z</dcterms:modified>
</cp:coreProperties>
</file>