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DA" w:rsidRDefault="00B03804" w:rsidP="004367DA">
      <w:pPr>
        <w:rPr>
          <w:rFonts w:ascii="Times New Roman" w:hAnsi="Times New Roman"/>
          <w:lang w:val="en-US"/>
        </w:rPr>
      </w:pPr>
      <w:r>
        <w:rPr>
          <w:rFonts w:ascii="Times New Roman" w:hAnsi="Times New Roman"/>
          <w:lang w:val="en-US"/>
        </w:rPr>
        <w:t>Additional file</w:t>
      </w:r>
      <w:r w:rsidR="00AD3F44">
        <w:rPr>
          <w:rFonts w:ascii="Times New Roman" w:hAnsi="Times New Roman"/>
          <w:lang w:val="en-US"/>
        </w:rPr>
        <w:t xml:space="preserve"> 1</w:t>
      </w:r>
      <w:r w:rsidR="004367DA">
        <w:rPr>
          <w:rFonts w:ascii="Times New Roman" w:hAnsi="Times New Roman"/>
          <w:lang w:val="en-US"/>
        </w:rPr>
        <w:t>:</w:t>
      </w:r>
    </w:p>
    <w:p w:rsidR="004367DA" w:rsidRPr="00140225" w:rsidRDefault="004367DA" w:rsidP="004367DA">
      <w:pPr>
        <w:rPr>
          <w:rFonts w:ascii="Times New Roman" w:hAnsi="Times New Roman"/>
          <w:b/>
          <w:lang w:val="en-US"/>
        </w:rPr>
      </w:pPr>
      <w:r>
        <w:rPr>
          <w:rFonts w:ascii="Times New Roman" w:hAnsi="Times New Roman"/>
          <w:b/>
          <w:lang w:val="en-US"/>
        </w:rPr>
        <w:t>The l</w:t>
      </w:r>
      <w:r w:rsidRPr="00140225">
        <w:rPr>
          <w:rFonts w:ascii="Times New Roman" w:hAnsi="Times New Roman"/>
          <w:b/>
          <w:lang w:val="en-US"/>
        </w:rPr>
        <w:t>iquid fraction from hydrothermal pretreatment of wheat straw provides lytic polysaccharide monooxygenases with both electrons and H</w:t>
      </w:r>
      <w:r w:rsidRPr="00140225">
        <w:rPr>
          <w:rFonts w:ascii="Times New Roman" w:hAnsi="Times New Roman"/>
          <w:b/>
          <w:vertAlign w:val="subscript"/>
          <w:lang w:val="en-US"/>
        </w:rPr>
        <w:t>2</w:t>
      </w:r>
      <w:r w:rsidRPr="00140225">
        <w:rPr>
          <w:rFonts w:ascii="Times New Roman" w:hAnsi="Times New Roman"/>
          <w:b/>
          <w:lang w:val="en-US"/>
        </w:rPr>
        <w:t>O</w:t>
      </w:r>
      <w:r w:rsidRPr="00140225">
        <w:rPr>
          <w:rFonts w:ascii="Times New Roman" w:hAnsi="Times New Roman"/>
          <w:b/>
          <w:vertAlign w:val="subscript"/>
          <w:lang w:val="en-US"/>
        </w:rPr>
        <w:t>2</w:t>
      </w:r>
      <w:r w:rsidRPr="00140225">
        <w:rPr>
          <w:rFonts w:ascii="Times New Roman" w:hAnsi="Times New Roman"/>
          <w:b/>
          <w:lang w:val="en-US"/>
        </w:rPr>
        <w:t xml:space="preserve"> co-substrate</w:t>
      </w:r>
    </w:p>
    <w:p w:rsidR="004367DA" w:rsidRDefault="004367DA" w:rsidP="004367DA">
      <w:pPr>
        <w:rPr>
          <w:rFonts w:ascii="Times New Roman" w:hAnsi="Times New Roman"/>
          <w:lang w:val="en-US"/>
        </w:rPr>
      </w:pPr>
    </w:p>
    <w:p w:rsidR="00F44544" w:rsidRPr="00F44544" w:rsidRDefault="00F44544" w:rsidP="00F44544">
      <w:pPr>
        <w:spacing w:after="160" w:line="259" w:lineRule="auto"/>
        <w:rPr>
          <w:rFonts w:ascii="Times New Roman" w:hAnsi="Times New Roman"/>
          <w:b/>
          <w:lang w:val="en-US"/>
        </w:rPr>
      </w:pPr>
      <w:r w:rsidRPr="00F44544">
        <w:rPr>
          <w:rFonts w:ascii="Times New Roman" w:hAnsi="Times New Roman"/>
          <w:b/>
          <w:lang w:val="en-US"/>
        </w:rPr>
        <w:t xml:space="preserve">Table S1. PCR primers used for screening of </w:t>
      </w:r>
      <w:r w:rsidRPr="00F44544">
        <w:rPr>
          <w:rFonts w:ascii="Times New Roman" w:hAnsi="Times New Roman"/>
          <w:b/>
          <w:i/>
          <w:lang w:val="en-US"/>
        </w:rPr>
        <w:t>T. reesei</w:t>
      </w:r>
      <w:r w:rsidRPr="00F44544">
        <w:rPr>
          <w:rFonts w:ascii="Times New Roman" w:hAnsi="Times New Roman"/>
          <w:b/>
          <w:lang w:val="en-US"/>
        </w:rPr>
        <w:t xml:space="preserve"> transformants</w:t>
      </w:r>
    </w:p>
    <w:tbl>
      <w:tblPr>
        <w:tblStyle w:val="TableGrid"/>
        <w:tblW w:w="0" w:type="auto"/>
        <w:tblLook w:val="04A0"/>
      </w:tblPr>
      <w:tblGrid>
        <w:gridCol w:w="1980"/>
        <w:gridCol w:w="3685"/>
        <w:gridCol w:w="3685"/>
      </w:tblGrid>
      <w:tr w:rsidR="00F44544" w:rsidRPr="00ED7D42" w:rsidTr="0018709D">
        <w:trPr>
          <w:trHeight w:val="227"/>
        </w:trPr>
        <w:tc>
          <w:tcPr>
            <w:tcW w:w="1980" w:type="dxa"/>
          </w:tcPr>
          <w:p w:rsidR="00F44544" w:rsidRPr="00ED7D42" w:rsidRDefault="00F44544" w:rsidP="0018709D">
            <w:pPr>
              <w:spacing w:after="0"/>
              <w:rPr>
                <w:rFonts w:ascii="Times New Roman" w:hAnsi="Times New Roman"/>
                <w:lang w:val="en-US"/>
              </w:rPr>
            </w:pP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US"/>
              </w:rPr>
              <w:t>5’</w:t>
            </w:r>
            <w:r>
              <w:rPr>
                <w:rFonts w:ascii="Times New Roman" w:hAnsi="Times New Roman"/>
                <w:lang w:val="en-US"/>
              </w:rPr>
              <w:t xml:space="preserve"> primer</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US"/>
              </w:rPr>
              <w:t>3’</w:t>
            </w:r>
            <w:r>
              <w:rPr>
                <w:rFonts w:ascii="Times New Roman" w:hAnsi="Times New Roman"/>
                <w:lang w:val="en-US"/>
              </w:rPr>
              <w:t xml:space="preserve"> primer</w:t>
            </w:r>
          </w:p>
        </w:tc>
      </w:tr>
      <w:tr w:rsidR="00F44544" w:rsidRPr="00ED7D42" w:rsidTr="0018709D">
        <w:trPr>
          <w:trHeight w:val="227"/>
        </w:trPr>
        <w:tc>
          <w:tcPr>
            <w:tcW w:w="1980" w:type="dxa"/>
          </w:tcPr>
          <w:p w:rsidR="00F44544" w:rsidRPr="00ED7D42" w:rsidRDefault="00F44544" w:rsidP="0018709D">
            <w:pPr>
              <w:spacing w:after="0"/>
              <w:rPr>
                <w:rFonts w:ascii="Times New Roman" w:hAnsi="Times New Roman"/>
                <w:lang w:val="en-US"/>
              </w:rPr>
            </w:pPr>
            <w:r w:rsidRPr="00ED7D42">
              <w:rPr>
                <w:rFonts w:ascii="Times New Roman" w:hAnsi="Times New Roman"/>
                <w:i/>
                <w:lang w:val="en-US"/>
              </w:rPr>
              <w:t xml:space="preserve">cbh1 </w:t>
            </w:r>
            <w:r w:rsidRPr="00ED7D42">
              <w:rPr>
                <w:rFonts w:ascii="Times New Roman" w:hAnsi="Times New Roman"/>
                <w:lang w:val="en-US"/>
              </w:rPr>
              <w:t>5’ integration</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GB"/>
              </w:rPr>
              <w:t>TO95 GCTGTTCCTACAGCTCTTTC</w:t>
            </w:r>
          </w:p>
        </w:tc>
        <w:tc>
          <w:tcPr>
            <w:tcW w:w="3685" w:type="dxa"/>
          </w:tcPr>
          <w:p w:rsidR="00F44544" w:rsidRPr="00ED7D42" w:rsidRDefault="00F44544" w:rsidP="0018709D">
            <w:pPr>
              <w:spacing w:after="0"/>
              <w:rPr>
                <w:rFonts w:ascii="Times New Roman" w:hAnsi="Times New Roman"/>
                <w:lang w:val="en-US"/>
              </w:rPr>
            </w:pPr>
            <w:r>
              <w:rPr>
                <w:rFonts w:ascii="Times New Roman" w:hAnsi="Times New Roman"/>
                <w:lang w:val="en-US"/>
              </w:rPr>
              <w:t xml:space="preserve">SO3 </w:t>
            </w:r>
            <w:r w:rsidRPr="00ED7D42">
              <w:rPr>
                <w:rFonts w:ascii="Times New Roman" w:hAnsi="Times New Roman"/>
                <w:lang w:val="en-US"/>
              </w:rPr>
              <w:t>CCAGTAGCCACCGCCAGTGC</w:t>
            </w:r>
          </w:p>
        </w:tc>
      </w:tr>
      <w:tr w:rsidR="00F44544" w:rsidRPr="00ED7D42" w:rsidTr="0018709D">
        <w:trPr>
          <w:trHeight w:val="227"/>
        </w:trPr>
        <w:tc>
          <w:tcPr>
            <w:tcW w:w="1980" w:type="dxa"/>
          </w:tcPr>
          <w:p w:rsidR="00F44544" w:rsidRPr="00ED7D42" w:rsidRDefault="00F44544" w:rsidP="0018709D">
            <w:pPr>
              <w:spacing w:after="0"/>
              <w:rPr>
                <w:rFonts w:ascii="Times New Roman" w:hAnsi="Times New Roman"/>
                <w:lang w:val="en-US"/>
              </w:rPr>
            </w:pPr>
            <w:r w:rsidRPr="00ED7D42">
              <w:rPr>
                <w:rFonts w:ascii="Times New Roman" w:hAnsi="Times New Roman"/>
                <w:i/>
                <w:lang w:val="en-US"/>
              </w:rPr>
              <w:t>cbh1</w:t>
            </w:r>
            <w:r w:rsidRPr="00ED7D42">
              <w:rPr>
                <w:rFonts w:ascii="Times New Roman" w:hAnsi="Times New Roman"/>
                <w:lang w:val="en-US"/>
              </w:rPr>
              <w:t xml:space="preserve"> 3’ integration</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GB"/>
              </w:rPr>
              <w:t>TO47 CCTATGAGTCGTTTACCCAGA</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US"/>
              </w:rPr>
              <w:t xml:space="preserve">TO08 </w:t>
            </w:r>
            <w:r w:rsidRPr="00ED7D42">
              <w:rPr>
                <w:rFonts w:ascii="Times New Roman" w:hAnsi="Times New Roman"/>
                <w:lang w:val="en-GB"/>
              </w:rPr>
              <w:t>GGTTGACTTACTCCAGATCG</w:t>
            </w:r>
          </w:p>
        </w:tc>
      </w:tr>
      <w:tr w:rsidR="00F44544" w:rsidRPr="00ED7D42" w:rsidTr="0018709D">
        <w:trPr>
          <w:trHeight w:val="227"/>
        </w:trPr>
        <w:tc>
          <w:tcPr>
            <w:tcW w:w="1980" w:type="dxa"/>
          </w:tcPr>
          <w:p w:rsidR="00F44544" w:rsidRPr="00ED7D42" w:rsidRDefault="00F44544" w:rsidP="0018709D">
            <w:pPr>
              <w:spacing w:after="0"/>
              <w:rPr>
                <w:rFonts w:ascii="Times New Roman" w:hAnsi="Times New Roman"/>
                <w:lang w:val="en-US"/>
              </w:rPr>
            </w:pPr>
            <w:r w:rsidRPr="00ED7D42">
              <w:rPr>
                <w:rFonts w:ascii="Times New Roman" w:hAnsi="Times New Roman"/>
                <w:i/>
                <w:lang w:val="en-US"/>
              </w:rPr>
              <w:t>cbh1</w:t>
            </w:r>
            <w:r w:rsidRPr="00ED7D42">
              <w:rPr>
                <w:rFonts w:ascii="Times New Roman" w:hAnsi="Times New Roman"/>
                <w:lang w:val="en-US"/>
              </w:rPr>
              <w:t xml:space="preserve"> ORF</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US"/>
              </w:rPr>
              <w:t>T1720 CCTGACGCTATCTTCTTGTTGG</w:t>
            </w:r>
          </w:p>
        </w:tc>
        <w:tc>
          <w:tcPr>
            <w:tcW w:w="3685" w:type="dxa"/>
          </w:tcPr>
          <w:p w:rsidR="00F44544" w:rsidRPr="00ED7D42" w:rsidRDefault="00F44544" w:rsidP="0018709D">
            <w:pPr>
              <w:spacing w:after="0"/>
              <w:rPr>
                <w:rFonts w:ascii="Times New Roman" w:hAnsi="Times New Roman"/>
                <w:lang w:val="en-US"/>
              </w:rPr>
            </w:pPr>
            <w:r w:rsidRPr="00ED7D42">
              <w:rPr>
                <w:rFonts w:ascii="Times New Roman" w:hAnsi="Times New Roman"/>
                <w:lang w:val="en-US"/>
              </w:rPr>
              <w:t>T1721</w:t>
            </w:r>
          </w:p>
          <w:p w:rsidR="00F44544" w:rsidRPr="00ED7D42" w:rsidRDefault="00F44544" w:rsidP="0018709D">
            <w:pPr>
              <w:spacing w:after="0"/>
              <w:rPr>
                <w:rFonts w:ascii="Times New Roman" w:hAnsi="Times New Roman"/>
                <w:lang w:val="en-US"/>
              </w:rPr>
            </w:pPr>
            <w:r w:rsidRPr="00ED7D42">
              <w:rPr>
                <w:rFonts w:ascii="Times New Roman" w:hAnsi="Times New Roman"/>
                <w:lang w:val="en-US"/>
              </w:rPr>
              <w:t>CGCGCATGTTTGTCCATCAAAC</w:t>
            </w:r>
          </w:p>
        </w:tc>
      </w:tr>
    </w:tbl>
    <w:p w:rsidR="00F44544" w:rsidRPr="00ED7D42" w:rsidRDefault="00F44544" w:rsidP="00F44544">
      <w:pPr>
        <w:spacing w:after="0"/>
        <w:rPr>
          <w:rFonts w:ascii="Times New Roman" w:hAnsi="Times New Roman"/>
          <w:lang w:val="en-US"/>
        </w:rPr>
      </w:pPr>
    </w:p>
    <w:p w:rsidR="00F44544" w:rsidRDefault="00F44544" w:rsidP="00F44544">
      <w:pPr>
        <w:spacing w:after="160" w:line="259" w:lineRule="auto"/>
        <w:rPr>
          <w:rFonts w:ascii="Times New Roman" w:hAnsi="Times New Roman"/>
        </w:rPr>
      </w:pPr>
    </w:p>
    <w:p w:rsidR="00F44544" w:rsidRDefault="00F44544" w:rsidP="004367DA">
      <w:pPr>
        <w:rPr>
          <w:rFonts w:ascii="Times New Roman" w:hAnsi="Times New Roman"/>
          <w:lang w:val="en-US"/>
        </w:rPr>
      </w:pPr>
    </w:p>
    <w:p w:rsidR="00F44544" w:rsidRDefault="00F44544" w:rsidP="004367DA">
      <w:pPr>
        <w:rPr>
          <w:rFonts w:ascii="Times New Roman" w:hAnsi="Times New Roman"/>
          <w:lang w:val="en-US"/>
        </w:rPr>
      </w:pPr>
      <w:r>
        <w:rPr>
          <w:noProof/>
          <w:lang w:val="en-US"/>
        </w:rPr>
        <w:drawing>
          <wp:inline distT="0" distB="0" distL="0" distR="0">
            <wp:extent cx="1014933" cy="2133697"/>
            <wp:effectExtent l="0" t="0" r="0" b="0"/>
            <wp:docPr id="3"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4933" cy="2133697"/>
                    </a:xfrm>
                    <a:prstGeom prst="rect">
                      <a:avLst/>
                    </a:prstGeom>
                    <a:noFill/>
                  </pic:spPr>
                </pic:pic>
              </a:graphicData>
            </a:graphic>
          </wp:inline>
        </w:drawing>
      </w:r>
    </w:p>
    <w:p w:rsidR="00F44544" w:rsidRDefault="00F44544" w:rsidP="004367DA">
      <w:pPr>
        <w:rPr>
          <w:rFonts w:ascii="Times New Roman" w:hAnsi="Times New Roman"/>
          <w:lang w:val="en-US"/>
        </w:rPr>
      </w:pPr>
    </w:p>
    <w:p w:rsidR="00F44544" w:rsidRPr="00F44544" w:rsidRDefault="00F44544" w:rsidP="004367DA">
      <w:pPr>
        <w:rPr>
          <w:rFonts w:ascii="Times New Roman" w:hAnsi="Times New Roman"/>
          <w:lang w:val="en-US"/>
        </w:rPr>
      </w:pPr>
      <w:r>
        <w:rPr>
          <w:rFonts w:ascii="Times New Roman" w:hAnsi="Times New Roman"/>
          <w:b/>
          <w:lang w:val="en-US"/>
        </w:rPr>
        <w:t>Fig.</w:t>
      </w:r>
      <w:r w:rsidRPr="006660BD">
        <w:rPr>
          <w:rFonts w:ascii="Times New Roman" w:hAnsi="Times New Roman"/>
          <w:b/>
          <w:lang w:val="en-US"/>
        </w:rPr>
        <w:t xml:space="preserve"> </w:t>
      </w:r>
      <w:r>
        <w:rPr>
          <w:rFonts w:ascii="Times New Roman" w:hAnsi="Times New Roman"/>
          <w:b/>
          <w:lang w:val="en-US"/>
        </w:rPr>
        <w:t>S1</w:t>
      </w:r>
      <w:r w:rsidRPr="006660BD">
        <w:rPr>
          <w:rFonts w:ascii="Times New Roman" w:hAnsi="Times New Roman"/>
          <w:b/>
          <w:lang w:val="en-US"/>
        </w:rPr>
        <w:t>.</w:t>
      </w:r>
      <w:r>
        <w:rPr>
          <w:rFonts w:ascii="Times New Roman" w:hAnsi="Times New Roman"/>
          <w:b/>
          <w:lang w:val="en-US"/>
        </w:rPr>
        <w:t xml:space="preserve"> SDS-PAGE analysis of purified </w:t>
      </w:r>
      <w:r w:rsidRPr="00F44544">
        <w:rPr>
          <w:rFonts w:ascii="Times New Roman" w:hAnsi="Times New Roman"/>
          <w:b/>
          <w:i/>
          <w:lang w:val="en-US"/>
        </w:rPr>
        <w:t>Tr</w:t>
      </w:r>
      <w:r>
        <w:rPr>
          <w:rFonts w:ascii="Times New Roman" w:hAnsi="Times New Roman"/>
          <w:b/>
          <w:lang w:val="en-US"/>
        </w:rPr>
        <w:t>LPMO9A.</w:t>
      </w:r>
      <w:r>
        <w:rPr>
          <w:rFonts w:ascii="Times New Roman" w:hAnsi="Times New Roman"/>
          <w:lang w:val="en-US"/>
        </w:rPr>
        <w:t xml:space="preserve"> </w:t>
      </w:r>
      <w:r w:rsidRPr="00F44544">
        <w:rPr>
          <w:rFonts w:ascii="Times New Roman" w:eastAsiaTheme="minorHAnsi" w:hAnsi="Times New Roman"/>
          <w:sz w:val="24"/>
          <w:szCs w:val="24"/>
          <w:lang w:val="en-US"/>
        </w:rPr>
        <w:t>SDS-PAGE analysis was performed using 4-20 % C</w:t>
      </w:r>
      <w:r>
        <w:rPr>
          <w:rFonts w:ascii="Times New Roman" w:eastAsiaTheme="minorHAnsi" w:hAnsi="Times New Roman"/>
          <w:sz w:val="24"/>
          <w:szCs w:val="24"/>
          <w:lang w:val="en-US"/>
        </w:rPr>
        <w:t>riterion Stain Free precast gel</w:t>
      </w:r>
      <w:r w:rsidRPr="00F44544">
        <w:rPr>
          <w:rFonts w:ascii="Times New Roman" w:eastAsiaTheme="minorHAnsi" w:hAnsi="Times New Roman"/>
          <w:sz w:val="24"/>
          <w:szCs w:val="24"/>
          <w:lang w:val="en-US"/>
        </w:rPr>
        <w:t xml:space="preserve"> and </w:t>
      </w:r>
      <w:proofErr w:type="spellStart"/>
      <w:r w:rsidRPr="00F44544">
        <w:rPr>
          <w:rFonts w:ascii="Times New Roman" w:eastAsiaTheme="minorHAnsi" w:hAnsi="Times New Roman"/>
          <w:sz w:val="24"/>
          <w:szCs w:val="24"/>
          <w:lang w:val="en-US"/>
        </w:rPr>
        <w:t>BioRad</w:t>
      </w:r>
      <w:proofErr w:type="spellEnd"/>
      <w:r w:rsidRPr="00F44544">
        <w:rPr>
          <w:rFonts w:ascii="Times New Roman" w:eastAsiaTheme="minorHAnsi" w:hAnsi="Times New Roman"/>
          <w:sz w:val="24"/>
          <w:szCs w:val="24"/>
          <w:lang w:val="en-US"/>
        </w:rPr>
        <w:t xml:space="preserve"> Stain Free Imaging System (</w:t>
      </w:r>
      <w:proofErr w:type="spellStart"/>
      <w:r w:rsidRPr="00F44544">
        <w:rPr>
          <w:rFonts w:ascii="Times New Roman" w:eastAsiaTheme="minorHAnsi" w:hAnsi="Times New Roman"/>
          <w:sz w:val="24"/>
          <w:szCs w:val="24"/>
          <w:lang w:val="en-US"/>
        </w:rPr>
        <w:t>BioRad</w:t>
      </w:r>
      <w:proofErr w:type="spellEnd"/>
      <w:r w:rsidRPr="00F44544">
        <w:rPr>
          <w:rFonts w:ascii="Times New Roman" w:eastAsiaTheme="minorHAnsi" w:hAnsi="Times New Roman"/>
          <w:sz w:val="24"/>
          <w:szCs w:val="24"/>
          <w:lang w:val="en-US"/>
        </w:rPr>
        <w:t>, California, USA)</w:t>
      </w:r>
      <w:r>
        <w:rPr>
          <w:rFonts w:ascii="Times New Roman" w:eastAsiaTheme="minorHAnsi" w:hAnsi="Times New Roman"/>
          <w:sz w:val="24"/>
          <w:szCs w:val="24"/>
          <w:lang w:val="en-US"/>
        </w:rPr>
        <w:t xml:space="preserve">. Purified </w:t>
      </w:r>
      <w:r w:rsidRPr="004D5C47">
        <w:rPr>
          <w:rFonts w:ascii="Times New Roman" w:eastAsiaTheme="minorHAnsi" w:hAnsi="Times New Roman"/>
          <w:i/>
          <w:sz w:val="24"/>
          <w:szCs w:val="24"/>
          <w:lang w:val="en-US"/>
        </w:rPr>
        <w:t>Tr</w:t>
      </w:r>
      <w:r>
        <w:rPr>
          <w:rFonts w:ascii="Times New Roman" w:eastAsiaTheme="minorHAnsi" w:hAnsi="Times New Roman"/>
          <w:sz w:val="24"/>
          <w:szCs w:val="24"/>
          <w:lang w:val="en-US"/>
        </w:rPr>
        <w:t>LPMO9A is on lines 1-3. “Std” denotes molecular weight standard.</w:t>
      </w:r>
    </w:p>
    <w:p w:rsidR="00F44544" w:rsidRDefault="00F44544" w:rsidP="004367DA">
      <w:pPr>
        <w:rPr>
          <w:rFonts w:ascii="Times New Roman" w:hAnsi="Times New Roman"/>
          <w:lang w:val="en-US"/>
        </w:rPr>
      </w:pPr>
    </w:p>
    <w:p w:rsidR="00F44544" w:rsidRDefault="00F44544" w:rsidP="004367DA">
      <w:pPr>
        <w:rPr>
          <w:rFonts w:ascii="Times New Roman" w:hAnsi="Times New Roman"/>
          <w:lang w:val="en-US"/>
        </w:rPr>
      </w:pPr>
    </w:p>
    <w:p w:rsidR="004367DA" w:rsidRDefault="004367DA" w:rsidP="004367DA">
      <w:pPr>
        <w:rPr>
          <w:rFonts w:ascii="Times New Roman" w:hAnsi="Times New Roman"/>
          <w:lang w:val="en-US"/>
        </w:rPr>
      </w:pPr>
      <w:r>
        <w:rPr>
          <w:noProof/>
          <w:lang w:val="en-US"/>
        </w:rPr>
        <w:lastRenderedPageBreak/>
        <w:drawing>
          <wp:inline distT="0" distB="0" distL="0" distR="0">
            <wp:extent cx="4285397" cy="5043975"/>
            <wp:effectExtent l="0" t="0" r="127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1.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86551" cy="5045333"/>
                    </a:xfrm>
                    <a:prstGeom prst="rect">
                      <a:avLst/>
                    </a:prstGeom>
                  </pic:spPr>
                </pic:pic>
              </a:graphicData>
            </a:graphic>
          </wp:inline>
        </w:drawing>
      </w:r>
    </w:p>
    <w:p w:rsidR="004367DA" w:rsidRDefault="004367DA" w:rsidP="004367DA">
      <w:pPr>
        <w:rPr>
          <w:rFonts w:ascii="Times New Roman" w:hAnsi="Times New Roman"/>
          <w:lang w:val="en-US"/>
        </w:rPr>
      </w:pPr>
      <w:r>
        <w:rPr>
          <w:rFonts w:ascii="Times New Roman" w:hAnsi="Times New Roman"/>
          <w:b/>
          <w:lang w:val="en-US"/>
        </w:rPr>
        <w:t>Fig.</w:t>
      </w:r>
      <w:r w:rsidRPr="006660BD">
        <w:rPr>
          <w:rFonts w:ascii="Times New Roman" w:hAnsi="Times New Roman"/>
          <w:b/>
          <w:lang w:val="en-US"/>
        </w:rPr>
        <w:t xml:space="preserve"> </w:t>
      </w:r>
      <w:r w:rsidR="00F44544">
        <w:rPr>
          <w:rFonts w:ascii="Times New Roman" w:hAnsi="Times New Roman"/>
          <w:b/>
          <w:lang w:val="en-US"/>
        </w:rPr>
        <w:t>S2</w:t>
      </w:r>
      <w:r w:rsidRPr="006660BD">
        <w:rPr>
          <w:rFonts w:ascii="Times New Roman" w:hAnsi="Times New Roman"/>
          <w:b/>
          <w:lang w:val="en-US"/>
        </w:rPr>
        <w:t xml:space="preserve">. </w:t>
      </w:r>
      <w:r>
        <w:rPr>
          <w:rFonts w:ascii="Times New Roman" w:hAnsi="Times New Roman"/>
          <w:b/>
          <w:lang w:val="en-US"/>
        </w:rPr>
        <w:t>Time curves</w:t>
      </w:r>
      <w:r w:rsidRPr="006660BD">
        <w:rPr>
          <w:rFonts w:ascii="Times New Roman" w:hAnsi="Times New Roman"/>
          <w:b/>
          <w:lang w:val="en-US"/>
        </w:rPr>
        <w:t xml:space="preserve"> of </w:t>
      </w:r>
      <w:proofErr w:type="spellStart"/>
      <w:r>
        <w:rPr>
          <w:rFonts w:ascii="Times New Roman" w:hAnsi="Times New Roman"/>
          <w:b/>
          <w:lang w:val="en-US"/>
        </w:rPr>
        <w:t>NAG</w:t>
      </w:r>
      <w:r w:rsidRPr="000740D1">
        <w:rPr>
          <w:rFonts w:ascii="Times New Roman" w:hAnsi="Times New Roman"/>
          <w:b/>
          <w:vertAlign w:val="subscript"/>
          <w:lang w:val="en-US"/>
        </w:rPr>
        <w:t>eq</w:t>
      </w:r>
      <w:proofErr w:type="spellEnd"/>
      <w:r>
        <w:rPr>
          <w:rFonts w:ascii="Times New Roman" w:hAnsi="Times New Roman"/>
          <w:b/>
          <w:lang w:val="en-US"/>
        </w:rPr>
        <w:t xml:space="preserve"> formation at different concentrations of </w:t>
      </w:r>
      <w:r w:rsidRPr="000740D1">
        <w:rPr>
          <w:rFonts w:ascii="Times New Roman" w:hAnsi="Times New Roman"/>
          <w:b/>
          <w:i/>
          <w:lang w:val="en-US"/>
        </w:rPr>
        <w:t>Sm</w:t>
      </w:r>
      <w:r>
        <w:rPr>
          <w:rFonts w:ascii="Times New Roman" w:hAnsi="Times New Roman"/>
          <w:b/>
          <w:lang w:val="en-US"/>
        </w:rPr>
        <w:t xml:space="preserve">LPMO10A in reactions with LF </w:t>
      </w:r>
      <w:r w:rsidRPr="006660BD">
        <w:rPr>
          <w:rFonts w:ascii="Times New Roman" w:hAnsi="Times New Roman"/>
          <w:b/>
          <w:lang w:val="en-US"/>
        </w:rPr>
        <w:t>pre-incubat</w:t>
      </w:r>
      <w:r>
        <w:rPr>
          <w:rFonts w:ascii="Times New Roman" w:hAnsi="Times New Roman"/>
          <w:b/>
          <w:lang w:val="en-US"/>
        </w:rPr>
        <w:t>ed</w:t>
      </w:r>
      <w:r w:rsidRPr="006660BD">
        <w:rPr>
          <w:rFonts w:ascii="Times New Roman" w:hAnsi="Times New Roman"/>
          <w:b/>
          <w:lang w:val="en-US"/>
        </w:rPr>
        <w:t xml:space="preserve"> at 25 ºC.</w:t>
      </w:r>
      <w:r>
        <w:rPr>
          <w:rFonts w:ascii="Times New Roman" w:hAnsi="Times New Roman"/>
          <w:lang w:val="en-US"/>
        </w:rPr>
        <w:t xml:space="preserve"> Reactions were made in 50 mM sodium acetate (pH 5.0) at 25 ºC. The concentration of CNWs was 1.0 g L</w:t>
      </w:r>
      <w:r w:rsidRPr="00F16ACF">
        <w:rPr>
          <w:rFonts w:ascii="Times New Roman" w:hAnsi="Times New Roman"/>
          <w:vertAlign w:val="superscript"/>
          <w:lang w:val="en-US"/>
        </w:rPr>
        <w:t>-1</w:t>
      </w:r>
      <w:r>
        <w:rPr>
          <w:rFonts w:ascii="Times New Roman" w:hAnsi="Times New Roman"/>
          <w:lang w:val="en-US"/>
        </w:rPr>
        <w:t xml:space="preserve"> and that of LF was 10% (v/v). The concentration of </w:t>
      </w:r>
      <w:r w:rsidRPr="00737860">
        <w:rPr>
          <w:rFonts w:ascii="Times New Roman" w:hAnsi="Times New Roman"/>
          <w:i/>
          <w:lang w:val="en-US"/>
        </w:rPr>
        <w:t>Sm</w:t>
      </w:r>
      <w:r>
        <w:rPr>
          <w:rFonts w:ascii="Times New Roman" w:hAnsi="Times New Roman"/>
          <w:lang w:val="en-US"/>
        </w:rPr>
        <w:t>LPMO10A was 0.05 µM, 0.1 µM, or 0.25 µM (as defined in the plot). Before setting up the reactions the LF was pre-incubated at 25 ºC in aerobic conditions for (A) 0.5 h, (B) 4 h, (C) 24 h, (D) 48 h, or (E) 96 h.</w:t>
      </w:r>
    </w:p>
    <w:p w:rsidR="004367DA" w:rsidRDefault="004367DA" w:rsidP="004367DA">
      <w:pPr>
        <w:spacing w:after="160" w:line="259" w:lineRule="auto"/>
        <w:rPr>
          <w:rFonts w:ascii="Times New Roman" w:hAnsi="Times New Roman"/>
          <w:lang w:val="en-US"/>
        </w:rPr>
      </w:pPr>
      <w:r>
        <w:rPr>
          <w:rFonts w:ascii="Times New Roman" w:hAnsi="Times New Roman"/>
          <w:lang w:val="en-US"/>
        </w:rPr>
        <w:br w:type="page"/>
      </w:r>
    </w:p>
    <w:p w:rsidR="004367DA" w:rsidRDefault="004367DA" w:rsidP="004367DA">
      <w:pPr>
        <w:rPr>
          <w:rFonts w:ascii="Times New Roman" w:hAnsi="Times New Roman"/>
          <w:lang w:val="en-US"/>
        </w:rPr>
      </w:pPr>
    </w:p>
    <w:p w:rsidR="004367DA" w:rsidRDefault="004367DA" w:rsidP="004367DA">
      <w:pPr>
        <w:rPr>
          <w:rFonts w:ascii="Times New Roman" w:hAnsi="Times New Roman"/>
          <w:lang w:val="en-US"/>
        </w:rPr>
      </w:pPr>
      <w:r>
        <w:rPr>
          <w:noProof/>
          <w:lang w:val="en-US"/>
        </w:rPr>
        <w:drawing>
          <wp:inline distT="0" distB="0" distL="0" distR="0">
            <wp:extent cx="5943600" cy="2068191"/>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2!.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2068191"/>
                    </a:xfrm>
                    <a:prstGeom prst="rect">
                      <a:avLst/>
                    </a:prstGeom>
                  </pic:spPr>
                </pic:pic>
              </a:graphicData>
            </a:graphic>
          </wp:inline>
        </w:drawing>
      </w:r>
    </w:p>
    <w:p w:rsidR="004367DA" w:rsidRDefault="004367DA" w:rsidP="004367DA">
      <w:pPr>
        <w:rPr>
          <w:rFonts w:ascii="Times New Roman" w:hAnsi="Times New Roman"/>
          <w:lang w:val="en-US"/>
        </w:rPr>
      </w:pPr>
      <w:r>
        <w:rPr>
          <w:rFonts w:ascii="Times New Roman" w:hAnsi="Times New Roman"/>
          <w:b/>
          <w:lang w:val="en-US"/>
        </w:rPr>
        <w:t>Fig.</w:t>
      </w:r>
      <w:r w:rsidRPr="006660BD">
        <w:rPr>
          <w:rFonts w:ascii="Times New Roman" w:hAnsi="Times New Roman"/>
          <w:b/>
          <w:lang w:val="en-US"/>
        </w:rPr>
        <w:t xml:space="preserve"> </w:t>
      </w:r>
      <w:r w:rsidR="00F44544">
        <w:rPr>
          <w:rFonts w:ascii="Times New Roman" w:hAnsi="Times New Roman"/>
          <w:b/>
          <w:lang w:val="en-US"/>
        </w:rPr>
        <w:t>S3</w:t>
      </w:r>
      <w:r w:rsidRPr="006660BD">
        <w:rPr>
          <w:rFonts w:ascii="Times New Roman" w:hAnsi="Times New Roman"/>
          <w:b/>
          <w:lang w:val="en-US"/>
        </w:rPr>
        <w:t xml:space="preserve">. </w:t>
      </w:r>
      <w:r>
        <w:rPr>
          <w:rFonts w:ascii="Times New Roman" w:hAnsi="Times New Roman"/>
          <w:b/>
          <w:lang w:val="en-US"/>
        </w:rPr>
        <w:t>Solid fraction (S</w:t>
      </w:r>
      <w:r w:rsidRPr="00737860">
        <w:rPr>
          <w:rFonts w:ascii="Times New Roman" w:hAnsi="Times New Roman"/>
          <w:b/>
          <w:lang w:val="en-US"/>
        </w:rPr>
        <w:t xml:space="preserve">F) </w:t>
      </w:r>
      <w:r>
        <w:rPr>
          <w:rFonts w:ascii="Times New Roman" w:hAnsi="Times New Roman"/>
          <w:b/>
          <w:lang w:val="en-US"/>
        </w:rPr>
        <w:t xml:space="preserve">from hydrothermal pretreatment of wheat straw </w:t>
      </w:r>
      <w:r w:rsidRPr="00737860">
        <w:rPr>
          <w:rFonts w:ascii="Times New Roman" w:hAnsi="Times New Roman"/>
          <w:b/>
          <w:lang w:val="en-US"/>
        </w:rPr>
        <w:t xml:space="preserve">supports the degradation of chitin (CNWs) by </w:t>
      </w:r>
      <w:r w:rsidRPr="00737860">
        <w:rPr>
          <w:rFonts w:ascii="Times New Roman" w:hAnsi="Times New Roman"/>
          <w:b/>
          <w:i/>
          <w:lang w:val="en-US"/>
        </w:rPr>
        <w:t>Sm</w:t>
      </w:r>
      <w:r w:rsidRPr="00737860">
        <w:rPr>
          <w:rFonts w:ascii="Times New Roman" w:hAnsi="Times New Roman"/>
          <w:b/>
          <w:lang w:val="en-US"/>
        </w:rPr>
        <w:t>LPMO10A.</w:t>
      </w:r>
      <w:r>
        <w:rPr>
          <w:rFonts w:ascii="Times New Roman" w:hAnsi="Times New Roman"/>
          <w:lang w:val="en-US"/>
        </w:rPr>
        <w:t xml:space="preserve"> Reactions were made in 50 mM sodium acetate (pH 5.0) at 25 ºC. The concentration of CNWs was 1.0 g L</w:t>
      </w:r>
      <w:r w:rsidRPr="00F16ACF">
        <w:rPr>
          <w:rFonts w:ascii="Times New Roman" w:hAnsi="Times New Roman"/>
          <w:vertAlign w:val="superscript"/>
          <w:lang w:val="en-US"/>
        </w:rPr>
        <w:t>-1</w:t>
      </w:r>
      <w:r>
        <w:rPr>
          <w:rFonts w:ascii="Times New Roman" w:hAnsi="Times New Roman"/>
          <w:lang w:val="en-US"/>
        </w:rPr>
        <w:t xml:space="preserve"> and that of </w:t>
      </w:r>
      <w:r w:rsidRPr="00737860">
        <w:rPr>
          <w:rFonts w:ascii="Times New Roman" w:hAnsi="Times New Roman"/>
          <w:i/>
          <w:lang w:val="en-US"/>
        </w:rPr>
        <w:t>Sm</w:t>
      </w:r>
      <w:r>
        <w:rPr>
          <w:rFonts w:ascii="Times New Roman" w:hAnsi="Times New Roman"/>
          <w:lang w:val="en-US"/>
        </w:rPr>
        <w:t>LPMO10A was 0.05 µM, 0.1 µM, or 0.25 µM (as defined in the plot). The concentration of SF was 10 g L</w:t>
      </w:r>
      <w:r w:rsidRPr="00AA457C">
        <w:rPr>
          <w:rFonts w:ascii="Times New Roman" w:hAnsi="Times New Roman"/>
          <w:vertAlign w:val="superscript"/>
          <w:lang w:val="en-US"/>
        </w:rPr>
        <w:t>-1</w:t>
      </w:r>
      <w:r>
        <w:rPr>
          <w:rFonts w:ascii="Times New Roman" w:hAnsi="Times New Roman"/>
          <w:lang w:val="en-US"/>
        </w:rPr>
        <w:t xml:space="preserve"> and before use in the LPMO experiment, the SF was pre-incubated at 25 ºC overnight. Control experiments show the results obtained with 0.1 µM </w:t>
      </w:r>
      <w:r w:rsidRPr="00737860">
        <w:rPr>
          <w:rFonts w:ascii="Times New Roman" w:hAnsi="Times New Roman"/>
          <w:i/>
          <w:lang w:val="en-US"/>
        </w:rPr>
        <w:t>Sm</w:t>
      </w:r>
      <w:r>
        <w:rPr>
          <w:rFonts w:ascii="Times New Roman" w:hAnsi="Times New Roman"/>
          <w:lang w:val="en-US"/>
        </w:rPr>
        <w:t xml:space="preserve">LPMO10A but in the presence of 1 µM horseradish peroxidase. In another control experiment the concentration of </w:t>
      </w:r>
      <w:r w:rsidRPr="00737860">
        <w:rPr>
          <w:rFonts w:ascii="Times New Roman" w:hAnsi="Times New Roman"/>
          <w:i/>
          <w:lang w:val="en-US"/>
        </w:rPr>
        <w:t>Sm</w:t>
      </w:r>
      <w:r>
        <w:rPr>
          <w:rFonts w:ascii="Times New Roman" w:hAnsi="Times New Roman"/>
          <w:lang w:val="en-US"/>
        </w:rPr>
        <w:t>LPMO10A was 0.1 µM but the SF was replaced with an equivalent amount (on a volume basis) of the supernatant obtained after centrifugation of the SF stock suspension. In this experiment ascorbic acid was added (to 100 µM) to ensure efficien</w:t>
      </w:r>
      <w:r w:rsidR="00F63AD9">
        <w:rPr>
          <w:rFonts w:ascii="Times New Roman" w:hAnsi="Times New Roman"/>
          <w:lang w:val="en-US"/>
        </w:rPr>
        <w:t>t priming reduction. Solid line</w:t>
      </w:r>
      <w:r>
        <w:rPr>
          <w:rFonts w:ascii="Times New Roman" w:hAnsi="Times New Roman"/>
          <w:lang w:val="en-US"/>
        </w:rPr>
        <w:t xml:space="preserve"> represent linear regression of the data (up to the 1.5 h time point). </w:t>
      </w:r>
    </w:p>
    <w:p w:rsidR="004367DA" w:rsidRDefault="004367DA" w:rsidP="004367DA">
      <w:pPr>
        <w:spacing w:after="160" w:line="259" w:lineRule="auto"/>
        <w:rPr>
          <w:rFonts w:ascii="Times New Roman" w:hAnsi="Times New Roman"/>
          <w:lang w:val="en-US"/>
        </w:rPr>
      </w:pPr>
      <w:r>
        <w:rPr>
          <w:rFonts w:ascii="Times New Roman" w:hAnsi="Times New Roman"/>
          <w:lang w:val="en-US"/>
        </w:rPr>
        <w:br w:type="page"/>
      </w:r>
    </w:p>
    <w:p w:rsidR="004367DA" w:rsidRDefault="00800AFA" w:rsidP="004367DA">
      <w:pPr>
        <w:rPr>
          <w:rFonts w:ascii="Times New Roman" w:hAnsi="Times New Roman"/>
          <w:lang w:val="en-US"/>
        </w:rPr>
      </w:pPr>
      <w:r>
        <w:rPr>
          <w:noProof/>
          <w:lang w:val="en-US"/>
        </w:rPr>
        <w:lastRenderedPageBreak/>
        <w:drawing>
          <wp:inline distT="0" distB="0" distL="0" distR="0">
            <wp:extent cx="2923038" cy="1901956"/>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4.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23038" cy="1901956"/>
                    </a:xfrm>
                    <a:prstGeom prst="rect">
                      <a:avLst/>
                    </a:prstGeom>
                  </pic:spPr>
                </pic:pic>
              </a:graphicData>
            </a:graphic>
          </wp:inline>
        </w:drawing>
      </w:r>
    </w:p>
    <w:p w:rsidR="001459A7" w:rsidRDefault="001459A7" w:rsidP="004367DA">
      <w:pPr>
        <w:rPr>
          <w:rFonts w:ascii="Times New Roman" w:hAnsi="Times New Roman"/>
          <w:lang w:val="en-US"/>
        </w:rPr>
      </w:pPr>
      <w:r>
        <w:rPr>
          <w:rFonts w:ascii="Times New Roman" w:hAnsi="Times New Roman"/>
          <w:b/>
          <w:lang w:val="en-US"/>
        </w:rPr>
        <w:t>Fig.</w:t>
      </w:r>
      <w:r w:rsidRPr="0050786C">
        <w:rPr>
          <w:rFonts w:ascii="Times New Roman" w:hAnsi="Times New Roman"/>
          <w:b/>
          <w:lang w:val="en-US"/>
        </w:rPr>
        <w:t xml:space="preserve"> </w:t>
      </w:r>
      <w:r w:rsidR="00F44544">
        <w:rPr>
          <w:rFonts w:ascii="Times New Roman" w:hAnsi="Times New Roman"/>
          <w:b/>
          <w:lang w:val="en-US"/>
        </w:rPr>
        <w:t>S4</w:t>
      </w:r>
      <w:r w:rsidRPr="0050786C">
        <w:rPr>
          <w:rFonts w:ascii="Times New Roman" w:hAnsi="Times New Roman"/>
          <w:b/>
          <w:lang w:val="en-US"/>
        </w:rPr>
        <w:t xml:space="preserve">. Stoichiometry of </w:t>
      </w:r>
      <w:r w:rsidR="00F63AD9">
        <w:rPr>
          <w:rFonts w:ascii="Times New Roman" w:hAnsi="Times New Roman"/>
          <w:b/>
          <w:lang w:val="en-US"/>
        </w:rPr>
        <w:t xml:space="preserve">the </w:t>
      </w:r>
      <w:bookmarkStart w:id="0" w:name="_GoBack"/>
      <w:bookmarkEnd w:id="0"/>
      <w:r w:rsidRPr="0050786C">
        <w:rPr>
          <w:rFonts w:ascii="Times New Roman" w:hAnsi="Times New Roman"/>
          <w:b/>
          <w:i/>
          <w:lang w:val="en-US"/>
        </w:rPr>
        <w:t>Tr</w:t>
      </w:r>
      <w:r w:rsidRPr="0050786C">
        <w:rPr>
          <w:rFonts w:ascii="Times New Roman" w:hAnsi="Times New Roman"/>
          <w:b/>
          <w:lang w:val="en-US"/>
        </w:rPr>
        <w:t>LPMO9A reaction</w:t>
      </w:r>
      <w:r>
        <w:rPr>
          <w:rFonts w:ascii="Times New Roman" w:hAnsi="Times New Roman"/>
          <w:b/>
          <w:lang w:val="en-US"/>
        </w:rPr>
        <w:t xml:space="preserve"> </w:t>
      </w:r>
      <w:r w:rsidRPr="001459A7">
        <w:rPr>
          <w:rFonts w:ascii="Times New Roman" w:hAnsi="Times New Roman"/>
          <w:b/>
          <w:lang w:val="en-US"/>
        </w:rPr>
        <w:t>at 25 ºC</w:t>
      </w:r>
      <w:r w:rsidRPr="0050786C">
        <w:rPr>
          <w:rFonts w:ascii="Times New Roman" w:hAnsi="Times New Roman"/>
          <w:b/>
          <w:lang w:val="en-US"/>
        </w:rPr>
        <w:t>.</w:t>
      </w:r>
      <w:r>
        <w:rPr>
          <w:rFonts w:ascii="Times New Roman" w:hAnsi="Times New Roman"/>
          <w:lang w:val="en-US"/>
        </w:rPr>
        <w:t xml:space="preserve"> Reactions were made in 50 mM sodium acetate (pH 5.0) at 25 ºC. The concentration of LF was 10% (v/v), and, before use in the LPMO reaction, the LF was pre-incubated at 25 ºC for 24 h. In the experiments with chitin (red circles), the concentration of CNWs was 1.0 g L</w:t>
      </w:r>
      <w:r w:rsidRPr="00F16ACF">
        <w:rPr>
          <w:rFonts w:ascii="Times New Roman" w:hAnsi="Times New Roman"/>
          <w:vertAlign w:val="superscript"/>
          <w:lang w:val="en-US"/>
        </w:rPr>
        <w:t>-1</w:t>
      </w:r>
      <w:r>
        <w:rPr>
          <w:rFonts w:ascii="Times New Roman" w:hAnsi="Times New Roman"/>
          <w:lang w:val="en-US"/>
        </w:rPr>
        <w:t xml:space="preserve"> and that of </w:t>
      </w:r>
      <w:r w:rsidRPr="00737860">
        <w:rPr>
          <w:rFonts w:ascii="Times New Roman" w:hAnsi="Times New Roman"/>
          <w:i/>
          <w:lang w:val="en-US"/>
        </w:rPr>
        <w:t>Sm</w:t>
      </w:r>
      <w:r>
        <w:rPr>
          <w:rFonts w:ascii="Times New Roman" w:hAnsi="Times New Roman"/>
          <w:lang w:val="en-US"/>
        </w:rPr>
        <w:t>LPMO10A was 0.05 µM, 0.1 µM, or 0.25 µM. In the experiments with cellulose (blue squares), the concentration of BMCC was 0.6 g L</w:t>
      </w:r>
      <w:r w:rsidRPr="00F16ACF">
        <w:rPr>
          <w:rFonts w:ascii="Times New Roman" w:hAnsi="Times New Roman"/>
          <w:vertAlign w:val="superscript"/>
          <w:lang w:val="en-US"/>
        </w:rPr>
        <w:t>-1</w:t>
      </w:r>
      <w:r>
        <w:rPr>
          <w:rFonts w:ascii="Times New Roman" w:hAnsi="Times New Roman"/>
          <w:lang w:val="en-US"/>
        </w:rPr>
        <w:t xml:space="preserve"> and that of </w:t>
      </w:r>
      <w:r>
        <w:rPr>
          <w:rFonts w:ascii="Times New Roman" w:hAnsi="Times New Roman"/>
          <w:i/>
          <w:lang w:val="en-US"/>
        </w:rPr>
        <w:t>Tr</w:t>
      </w:r>
      <w:r>
        <w:rPr>
          <w:rFonts w:ascii="Times New Roman" w:hAnsi="Times New Roman"/>
          <w:lang w:val="en-US"/>
        </w:rPr>
        <w:t xml:space="preserve">LPMO9A was 0.1 µM, 0.2 µM, or 0.5 µM. Time curves show the formation of soluble products expressed in </w:t>
      </w:r>
      <w:proofErr w:type="spellStart"/>
      <w:r>
        <w:rPr>
          <w:rFonts w:ascii="Times New Roman" w:hAnsi="Times New Roman"/>
          <w:lang w:val="en-US"/>
        </w:rPr>
        <w:t>NAG</w:t>
      </w:r>
      <w:r w:rsidRPr="00BB62A5">
        <w:rPr>
          <w:rFonts w:ascii="Times New Roman" w:hAnsi="Times New Roman"/>
          <w:vertAlign w:val="subscript"/>
          <w:lang w:val="en-US"/>
        </w:rPr>
        <w:t>eq</w:t>
      </w:r>
      <w:proofErr w:type="spellEnd"/>
      <w:r>
        <w:rPr>
          <w:rFonts w:ascii="Times New Roman" w:hAnsi="Times New Roman"/>
          <w:lang w:val="en-US"/>
        </w:rPr>
        <w:t xml:space="preserve"> (for the experiments with chitin) or </w:t>
      </w:r>
      <w:proofErr w:type="spellStart"/>
      <w:r>
        <w:rPr>
          <w:rFonts w:ascii="Times New Roman" w:hAnsi="Times New Roman"/>
          <w:lang w:val="en-US"/>
        </w:rPr>
        <w:t>Glc</w:t>
      </w:r>
      <w:r w:rsidRPr="00737860">
        <w:rPr>
          <w:rFonts w:ascii="Times New Roman" w:hAnsi="Times New Roman"/>
          <w:vertAlign w:val="subscript"/>
          <w:lang w:val="en-US"/>
        </w:rPr>
        <w:t>eq</w:t>
      </w:r>
      <w:proofErr w:type="spellEnd"/>
      <w:r>
        <w:rPr>
          <w:rFonts w:ascii="Times New Roman" w:hAnsi="Times New Roman"/>
          <w:lang w:val="en-US"/>
        </w:rPr>
        <w:t xml:space="preserve"> (for the experiments with cellulose). Error bars represent S.D. and are from three independent measurements each made in single parallel but at different concentration of LPMO (product formation was essentially independent of the LPMO concentration). Solid lines show linear regression of the data. </w:t>
      </w:r>
      <w:r w:rsidR="000361C8">
        <w:rPr>
          <w:rFonts w:ascii="Times New Roman" w:hAnsi="Times New Roman"/>
          <w:lang w:val="en-US"/>
        </w:rPr>
        <w:t>The rate of H</w:t>
      </w:r>
      <w:r w:rsidR="000361C8" w:rsidRPr="006E4549">
        <w:rPr>
          <w:rFonts w:ascii="Times New Roman" w:hAnsi="Times New Roman"/>
          <w:vertAlign w:val="subscript"/>
          <w:lang w:val="en-US"/>
        </w:rPr>
        <w:t>2</w:t>
      </w:r>
      <w:r w:rsidR="000361C8">
        <w:rPr>
          <w:rFonts w:ascii="Times New Roman" w:hAnsi="Times New Roman"/>
          <w:lang w:val="en-US"/>
        </w:rPr>
        <w:t>O</w:t>
      </w:r>
      <w:r w:rsidR="000361C8" w:rsidRPr="006E4549">
        <w:rPr>
          <w:rFonts w:ascii="Times New Roman" w:hAnsi="Times New Roman"/>
          <w:vertAlign w:val="subscript"/>
          <w:lang w:val="en-US"/>
        </w:rPr>
        <w:t>2</w:t>
      </w:r>
      <w:r w:rsidR="000361C8">
        <w:rPr>
          <w:rFonts w:ascii="Times New Roman" w:hAnsi="Times New Roman"/>
          <w:lang w:val="en-US"/>
        </w:rPr>
        <w:t xml:space="preserve"> formation (1.5 ± 0.2 µM h</w:t>
      </w:r>
      <w:r w:rsidR="000361C8" w:rsidRPr="006E4549">
        <w:rPr>
          <w:rFonts w:ascii="Times New Roman" w:hAnsi="Times New Roman"/>
          <w:vertAlign w:val="superscript"/>
          <w:lang w:val="en-US"/>
        </w:rPr>
        <w:t>-1</w:t>
      </w:r>
      <w:r w:rsidR="000361C8">
        <w:rPr>
          <w:rFonts w:ascii="Times New Roman" w:hAnsi="Times New Roman"/>
          <w:lang w:val="en-US"/>
        </w:rPr>
        <w:t xml:space="preserve">) was calculated from the rate of the </w:t>
      </w:r>
      <w:r w:rsidR="000361C8" w:rsidRPr="006E4549">
        <w:rPr>
          <w:rFonts w:ascii="Times New Roman" w:hAnsi="Times New Roman"/>
          <w:i/>
          <w:lang w:val="en-US"/>
        </w:rPr>
        <w:t>Sm</w:t>
      </w:r>
      <w:r w:rsidR="000361C8">
        <w:rPr>
          <w:rFonts w:ascii="Times New Roman" w:hAnsi="Times New Roman"/>
          <w:lang w:val="en-US"/>
        </w:rPr>
        <w:t xml:space="preserve">LPMO10A reaction (6.1 ± 0.7 µM </w:t>
      </w:r>
      <w:proofErr w:type="spellStart"/>
      <w:r w:rsidR="000361C8">
        <w:rPr>
          <w:rFonts w:ascii="Times New Roman" w:hAnsi="Times New Roman"/>
          <w:lang w:val="en-US"/>
        </w:rPr>
        <w:t>NAG</w:t>
      </w:r>
      <w:r w:rsidR="000361C8" w:rsidRPr="00F67A69">
        <w:rPr>
          <w:rFonts w:ascii="Times New Roman" w:hAnsi="Times New Roman"/>
          <w:vertAlign w:val="subscript"/>
          <w:lang w:val="en-US"/>
        </w:rPr>
        <w:t>eq</w:t>
      </w:r>
      <w:proofErr w:type="spellEnd"/>
      <w:r w:rsidR="000361C8">
        <w:rPr>
          <w:rFonts w:ascii="Times New Roman" w:hAnsi="Times New Roman"/>
          <w:lang w:val="en-US"/>
        </w:rPr>
        <w:t xml:space="preserve"> h</w:t>
      </w:r>
      <w:r w:rsidR="000361C8" w:rsidRPr="006E4549">
        <w:rPr>
          <w:rFonts w:ascii="Times New Roman" w:hAnsi="Times New Roman"/>
          <w:vertAlign w:val="superscript"/>
          <w:lang w:val="en-US"/>
        </w:rPr>
        <w:t>-1</w:t>
      </w:r>
      <w:r w:rsidR="000361C8">
        <w:rPr>
          <w:rFonts w:ascii="Times New Roman" w:hAnsi="Times New Roman"/>
          <w:lang w:val="en-US"/>
        </w:rPr>
        <w:t xml:space="preserve">) and a previously determined stoichiometry of 4 </w:t>
      </w:r>
      <w:proofErr w:type="spellStart"/>
      <w:r w:rsidR="000361C8">
        <w:rPr>
          <w:rFonts w:ascii="Times New Roman" w:hAnsi="Times New Roman"/>
          <w:lang w:val="en-US"/>
        </w:rPr>
        <w:t>NAG</w:t>
      </w:r>
      <w:r w:rsidR="000361C8" w:rsidRPr="00737860">
        <w:rPr>
          <w:rFonts w:ascii="Times New Roman" w:hAnsi="Times New Roman"/>
          <w:vertAlign w:val="subscript"/>
          <w:lang w:val="en-US"/>
        </w:rPr>
        <w:t>eq</w:t>
      </w:r>
      <w:proofErr w:type="spellEnd"/>
      <w:r w:rsidR="000361C8">
        <w:rPr>
          <w:rFonts w:ascii="Times New Roman" w:hAnsi="Times New Roman"/>
          <w:lang w:val="en-US"/>
        </w:rPr>
        <w:t>/</w:t>
      </w:r>
      <w:proofErr w:type="spellStart"/>
      <w:r w:rsidR="000361C8">
        <w:rPr>
          <w:rFonts w:ascii="Times New Roman" w:hAnsi="Times New Roman"/>
          <w:lang w:val="en-US"/>
        </w:rPr>
        <w:t>H</w:t>
      </w:r>
      <w:r w:rsidR="000361C8" w:rsidRPr="00737860">
        <w:rPr>
          <w:rFonts w:ascii="Times New Roman" w:hAnsi="Times New Roman"/>
          <w:vertAlign w:val="subscript"/>
          <w:lang w:val="en-US"/>
        </w:rPr>
        <w:t>2</w:t>
      </w:r>
      <w:r w:rsidR="000361C8">
        <w:rPr>
          <w:rFonts w:ascii="Times New Roman" w:hAnsi="Times New Roman"/>
          <w:lang w:val="en-US"/>
        </w:rPr>
        <w:t>O</w:t>
      </w:r>
      <w:r w:rsidR="000361C8" w:rsidRPr="00737860">
        <w:rPr>
          <w:rFonts w:ascii="Times New Roman" w:hAnsi="Times New Roman"/>
          <w:vertAlign w:val="subscript"/>
          <w:lang w:val="en-US"/>
        </w:rPr>
        <w:t>2</w:t>
      </w:r>
      <w:proofErr w:type="spellEnd"/>
      <w:r w:rsidR="000361C8">
        <w:rPr>
          <w:rFonts w:ascii="Times New Roman" w:hAnsi="Times New Roman"/>
          <w:lang w:val="en-US"/>
        </w:rPr>
        <w:t xml:space="preserve"> (</w:t>
      </w:r>
      <w:proofErr w:type="spellStart"/>
      <w:r w:rsidR="000361C8">
        <w:rPr>
          <w:rFonts w:ascii="Times New Roman" w:hAnsi="Times New Roman"/>
          <w:lang w:val="en-US"/>
        </w:rPr>
        <w:t>Kuusk</w:t>
      </w:r>
      <w:proofErr w:type="spellEnd"/>
      <w:r w:rsidR="000361C8">
        <w:rPr>
          <w:rFonts w:ascii="Times New Roman" w:hAnsi="Times New Roman"/>
          <w:lang w:val="en-US"/>
        </w:rPr>
        <w:t xml:space="preserve"> et al. 2018)</w:t>
      </w:r>
      <w:r>
        <w:rPr>
          <w:rFonts w:ascii="Times New Roman" w:hAnsi="Times New Roman"/>
          <w:lang w:val="en-US"/>
        </w:rPr>
        <w:t xml:space="preserve">. The stoichiometry of the </w:t>
      </w:r>
      <w:r w:rsidRPr="00F67A69">
        <w:rPr>
          <w:rFonts w:ascii="Times New Roman" w:hAnsi="Times New Roman"/>
          <w:i/>
          <w:lang w:val="en-US"/>
        </w:rPr>
        <w:t>Tr</w:t>
      </w:r>
      <w:r>
        <w:rPr>
          <w:rFonts w:ascii="Times New Roman" w:hAnsi="Times New Roman"/>
          <w:lang w:val="en-US"/>
        </w:rPr>
        <w:t xml:space="preserve">LPMO9A reaction (2.1 ± 0.3 </w:t>
      </w:r>
      <w:proofErr w:type="spellStart"/>
      <w:r>
        <w:rPr>
          <w:rFonts w:ascii="Times New Roman" w:hAnsi="Times New Roman"/>
          <w:lang w:val="en-US"/>
        </w:rPr>
        <w:t>Glc</w:t>
      </w:r>
      <w:r w:rsidRPr="00737860">
        <w:rPr>
          <w:rFonts w:ascii="Times New Roman" w:hAnsi="Times New Roman"/>
          <w:vertAlign w:val="subscript"/>
          <w:lang w:val="en-US"/>
        </w:rPr>
        <w:t>eq</w:t>
      </w:r>
      <w:proofErr w:type="spellEnd"/>
      <w:r>
        <w:rPr>
          <w:rFonts w:ascii="Times New Roman" w:hAnsi="Times New Roman"/>
          <w:lang w:val="en-US"/>
        </w:rPr>
        <w:t>/</w:t>
      </w:r>
      <w:proofErr w:type="spellStart"/>
      <w:r>
        <w:rPr>
          <w:rFonts w:ascii="Times New Roman" w:hAnsi="Times New Roman"/>
          <w:lang w:val="en-US"/>
        </w:rPr>
        <w:t>H</w:t>
      </w:r>
      <w:r w:rsidRPr="00737860">
        <w:rPr>
          <w:rFonts w:ascii="Times New Roman" w:hAnsi="Times New Roman"/>
          <w:vertAlign w:val="subscript"/>
          <w:lang w:val="en-US"/>
        </w:rPr>
        <w:t>2</w:t>
      </w:r>
      <w:r>
        <w:rPr>
          <w:rFonts w:ascii="Times New Roman" w:hAnsi="Times New Roman"/>
          <w:lang w:val="en-US"/>
        </w:rPr>
        <w:t>O</w:t>
      </w:r>
      <w:r w:rsidRPr="00737860">
        <w:rPr>
          <w:rFonts w:ascii="Times New Roman" w:hAnsi="Times New Roman"/>
          <w:vertAlign w:val="subscript"/>
          <w:lang w:val="en-US"/>
        </w:rPr>
        <w:t>2</w:t>
      </w:r>
      <w:proofErr w:type="spellEnd"/>
      <w:r>
        <w:rPr>
          <w:rFonts w:ascii="Times New Roman" w:hAnsi="Times New Roman"/>
          <w:lang w:val="en-US"/>
        </w:rPr>
        <w:t xml:space="preserve">) was calculated from the rate of </w:t>
      </w:r>
      <w:r w:rsidRPr="00F67A69">
        <w:rPr>
          <w:rFonts w:ascii="Times New Roman" w:hAnsi="Times New Roman"/>
          <w:i/>
          <w:lang w:val="en-US"/>
        </w:rPr>
        <w:t>Tr</w:t>
      </w:r>
      <w:r>
        <w:rPr>
          <w:rFonts w:ascii="Times New Roman" w:hAnsi="Times New Roman"/>
          <w:lang w:val="en-US"/>
        </w:rPr>
        <w:t xml:space="preserve">LPMO9A reaction (3.1 ± 0.3 µM </w:t>
      </w:r>
      <w:proofErr w:type="spellStart"/>
      <w:r>
        <w:rPr>
          <w:rFonts w:ascii="Times New Roman" w:hAnsi="Times New Roman"/>
          <w:lang w:val="en-US"/>
        </w:rPr>
        <w:t>NAG</w:t>
      </w:r>
      <w:r w:rsidRPr="00F67A69">
        <w:rPr>
          <w:rFonts w:ascii="Times New Roman" w:hAnsi="Times New Roman"/>
          <w:vertAlign w:val="subscript"/>
          <w:lang w:val="en-US"/>
        </w:rPr>
        <w:t>eq</w:t>
      </w:r>
      <w:proofErr w:type="spellEnd"/>
      <w:r>
        <w:rPr>
          <w:rFonts w:ascii="Times New Roman" w:hAnsi="Times New Roman"/>
          <w:lang w:val="en-US"/>
        </w:rPr>
        <w:t xml:space="preserve"> h</w:t>
      </w:r>
      <w:r w:rsidRPr="006E4549">
        <w:rPr>
          <w:rFonts w:ascii="Times New Roman" w:hAnsi="Times New Roman"/>
          <w:vertAlign w:val="superscript"/>
          <w:lang w:val="en-US"/>
        </w:rPr>
        <w:t>-1</w:t>
      </w:r>
      <w:r>
        <w:rPr>
          <w:rFonts w:ascii="Times New Roman" w:hAnsi="Times New Roman"/>
          <w:lang w:val="en-US"/>
        </w:rPr>
        <w:t>) and the rate of H</w:t>
      </w:r>
      <w:r w:rsidRPr="006E4549">
        <w:rPr>
          <w:rFonts w:ascii="Times New Roman" w:hAnsi="Times New Roman"/>
          <w:vertAlign w:val="subscript"/>
          <w:lang w:val="en-US"/>
        </w:rPr>
        <w:t>2</w:t>
      </w:r>
      <w:r>
        <w:rPr>
          <w:rFonts w:ascii="Times New Roman" w:hAnsi="Times New Roman"/>
          <w:lang w:val="en-US"/>
        </w:rPr>
        <w:t>O</w:t>
      </w:r>
      <w:r w:rsidRPr="006E4549">
        <w:rPr>
          <w:rFonts w:ascii="Times New Roman" w:hAnsi="Times New Roman"/>
          <w:vertAlign w:val="subscript"/>
          <w:lang w:val="en-US"/>
        </w:rPr>
        <w:t>2</w:t>
      </w:r>
      <w:r>
        <w:rPr>
          <w:rFonts w:ascii="Times New Roman" w:hAnsi="Times New Roman"/>
          <w:lang w:val="en-US"/>
        </w:rPr>
        <w:t xml:space="preserve"> formation (1.5 ± 0.2 µM h</w:t>
      </w:r>
      <w:r w:rsidRPr="006E4549">
        <w:rPr>
          <w:rFonts w:ascii="Times New Roman" w:hAnsi="Times New Roman"/>
          <w:vertAlign w:val="superscript"/>
          <w:lang w:val="en-US"/>
        </w:rPr>
        <w:t>-1</w:t>
      </w:r>
      <w:r>
        <w:rPr>
          <w:rFonts w:ascii="Times New Roman" w:hAnsi="Times New Roman"/>
          <w:lang w:val="en-US"/>
        </w:rPr>
        <w:t xml:space="preserve">). </w:t>
      </w:r>
    </w:p>
    <w:p w:rsidR="001459A7" w:rsidRDefault="001459A7">
      <w:pPr>
        <w:spacing w:after="160" w:line="259" w:lineRule="auto"/>
        <w:rPr>
          <w:rFonts w:ascii="Times New Roman" w:hAnsi="Times New Roman"/>
          <w:lang w:val="en-US"/>
        </w:rPr>
      </w:pPr>
      <w:r>
        <w:rPr>
          <w:rFonts w:ascii="Times New Roman" w:hAnsi="Times New Roman"/>
          <w:lang w:val="en-US"/>
        </w:rPr>
        <w:br w:type="page"/>
      </w:r>
    </w:p>
    <w:p w:rsidR="001459A7" w:rsidRDefault="001459A7" w:rsidP="004367DA">
      <w:pPr>
        <w:rPr>
          <w:rFonts w:ascii="Times New Roman" w:hAnsi="Times New Roman"/>
          <w:lang w:val="en-US"/>
        </w:rPr>
      </w:pPr>
    </w:p>
    <w:p w:rsidR="004367DA" w:rsidRDefault="00AD0913" w:rsidP="004367DA">
      <w:pPr>
        <w:rPr>
          <w:rFonts w:ascii="Times New Roman" w:hAnsi="Times New Roman"/>
          <w:lang w:val="en-US"/>
        </w:rPr>
      </w:pPr>
      <w:r>
        <w:rPr>
          <w:rFonts w:ascii="Times New Roman" w:hAnsi="Times New Roman"/>
          <w:noProof/>
          <w:lang w:val="en-US"/>
        </w:rPr>
        <w:drawing>
          <wp:inline distT="0" distB="0" distL="0" distR="0">
            <wp:extent cx="5583947" cy="5029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3.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3947" cy="5029210"/>
                    </a:xfrm>
                    <a:prstGeom prst="rect">
                      <a:avLst/>
                    </a:prstGeom>
                  </pic:spPr>
                </pic:pic>
              </a:graphicData>
            </a:graphic>
          </wp:inline>
        </w:drawing>
      </w:r>
    </w:p>
    <w:p w:rsidR="004367DA" w:rsidRDefault="004367DA" w:rsidP="004367DA">
      <w:pPr>
        <w:rPr>
          <w:rFonts w:ascii="Times New Roman" w:hAnsi="Times New Roman"/>
          <w:lang w:val="en-US"/>
        </w:rPr>
      </w:pPr>
      <w:r>
        <w:rPr>
          <w:rFonts w:ascii="Times New Roman" w:hAnsi="Times New Roman"/>
          <w:b/>
          <w:lang w:val="en-US"/>
        </w:rPr>
        <w:t>Fig.</w:t>
      </w:r>
      <w:r w:rsidRPr="006660BD">
        <w:rPr>
          <w:rFonts w:ascii="Times New Roman" w:hAnsi="Times New Roman"/>
          <w:b/>
          <w:lang w:val="en-US"/>
        </w:rPr>
        <w:t xml:space="preserve"> </w:t>
      </w:r>
      <w:r w:rsidR="00F44544">
        <w:rPr>
          <w:rFonts w:ascii="Times New Roman" w:hAnsi="Times New Roman"/>
          <w:b/>
          <w:lang w:val="en-US"/>
        </w:rPr>
        <w:t>S5</w:t>
      </w:r>
      <w:r w:rsidRPr="006660BD">
        <w:rPr>
          <w:rFonts w:ascii="Times New Roman" w:hAnsi="Times New Roman"/>
          <w:b/>
          <w:lang w:val="en-US"/>
        </w:rPr>
        <w:t xml:space="preserve">. </w:t>
      </w:r>
      <w:r>
        <w:rPr>
          <w:rFonts w:ascii="Times New Roman" w:hAnsi="Times New Roman"/>
          <w:b/>
          <w:lang w:val="en-US"/>
        </w:rPr>
        <w:t>Time curves</w:t>
      </w:r>
      <w:r w:rsidRPr="006660BD">
        <w:rPr>
          <w:rFonts w:ascii="Times New Roman" w:hAnsi="Times New Roman"/>
          <w:b/>
          <w:lang w:val="en-US"/>
        </w:rPr>
        <w:t xml:space="preserve"> of </w:t>
      </w:r>
      <w:proofErr w:type="spellStart"/>
      <w:r>
        <w:rPr>
          <w:rFonts w:ascii="Times New Roman" w:hAnsi="Times New Roman"/>
          <w:b/>
          <w:lang w:val="en-US"/>
        </w:rPr>
        <w:t>Glc</w:t>
      </w:r>
      <w:r w:rsidRPr="000740D1">
        <w:rPr>
          <w:rFonts w:ascii="Times New Roman" w:hAnsi="Times New Roman"/>
          <w:b/>
          <w:vertAlign w:val="subscript"/>
          <w:lang w:val="en-US"/>
        </w:rPr>
        <w:t>eq</w:t>
      </w:r>
      <w:proofErr w:type="spellEnd"/>
      <w:r>
        <w:rPr>
          <w:rFonts w:ascii="Times New Roman" w:hAnsi="Times New Roman"/>
          <w:b/>
          <w:lang w:val="en-US"/>
        </w:rPr>
        <w:t xml:space="preserve"> formation at different concentrations of </w:t>
      </w:r>
      <w:r>
        <w:rPr>
          <w:rFonts w:ascii="Times New Roman" w:hAnsi="Times New Roman"/>
          <w:b/>
          <w:i/>
          <w:lang w:val="en-US"/>
        </w:rPr>
        <w:t>Tr</w:t>
      </w:r>
      <w:r>
        <w:rPr>
          <w:rFonts w:ascii="Times New Roman" w:hAnsi="Times New Roman"/>
          <w:b/>
          <w:lang w:val="en-US"/>
        </w:rPr>
        <w:t xml:space="preserve">LPMO9A, LF and the time period of </w:t>
      </w:r>
      <w:r w:rsidRPr="006660BD">
        <w:rPr>
          <w:rFonts w:ascii="Times New Roman" w:hAnsi="Times New Roman"/>
          <w:b/>
          <w:lang w:val="en-US"/>
        </w:rPr>
        <w:t>pre-incubation</w:t>
      </w:r>
      <w:r>
        <w:rPr>
          <w:rFonts w:ascii="Times New Roman" w:hAnsi="Times New Roman"/>
          <w:b/>
          <w:lang w:val="en-US"/>
        </w:rPr>
        <w:t xml:space="preserve"> </w:t>
      </w:r>
      <w:r w:rsidRPr="006660BD">
        <w:rPr>
          <w:rFonts w:ascii="Times New Roman" w:hAnsi="Times New Roman"/>
          <w:b/>
          <w:lang w:val="en-US"/>
        </w:rPr>
        <w:t xml:space="preserve">of </w:t>
      </w:r>
      <w:r>
        <w:rPr>
          <w:rFonts w:ascii="Times New Roman" w:hAnsi="Times New Roman"/>
          <w:b/>
          <w:lang w:val="en-US"/>
        </w:rPr>
        <w:t>LF at 50</w:t>
      </w:r>
      <w:r w:rsidRPr="006660BD">
        <w:rPr>
          <w:rFonts w:ascii="Times New Roman" w:hAnsi="Times New Roman"/>
          <w:b/>
          <w:lang w:val="en-US"/>
        </w:rPr>
        <w:t xml:space="preserve"> ºC.</w:t>
      </w:r>
      <w:r>
        <w:rPr>
          <w:rFonts w:ascii="Times New Roman" w:hAnsi="Times New Roman"/>
          <w:lang w:val="en-US"/>
        </w:rPr>
        <w:t xml:space="preserve"> Reactions were made in 50 mM sodium acetate (pH 5.0) at 50 ºC. The concentration of BMCC was 0.6 g L</w:t>
      </w:r>
      <w:r w:rsidRPr="00F16ACF">
        <w:rPr>
          <w:rFonts w:ascii="Times New Roman" w:hAnsi="Times New Roman"/>
          <w:vertAlign w:val="superscript"/>
          <w:lang w:val="en-US"/>
        </w:rPr>
        <w:t>-1</w:t>
      </w:r>
      <w:r>
        <w:rPr>
          <w:rFonts w:ascii="Times New Roman" w:hAnsi="Times New Roman"/>
          <w:lang w:val="en-US"/>
        </w:rPr>
        <w:t xml:space="preserve"> and that of LF was 10% or 20% (v/v) as indicated in the plot. The concentration of </w:t>
      </w:r>
      <w:r>
        <w:rPr>
          <w:rFonts w:ascii="Times New Roman" w:hAnsi="Times New Roman"/>
          <w:i/>
          <w:lang w:val="en-US"/>
        </w:rPr>
        <w:t>Tr</w:t>
      </w:r>
      <w:r>
        <w:rPr>
          <w:rFonts w:ascii="Times New Roman" w:hAnsi="Times New Roman"/>
          <w:lang w:val="en-US"/>
        </w:rPr>
        <w:t xml:space="preserve">LPMO9A was 0.1 µM, 0.2 µM, or 0.5 µM (as indicated in the plot). Before starting the </w:t>
      </w:r>
      <w:r>
        <w:rPr>
          <w:rFonts w:ascii="Times New Roman" w:hAnsi="Times New Roman"/>
          <w:i/>
          <w:lang w:val="en-US"/>
        </w:rPr>
        <w:t>Tr</w:t>
      </w:r>
      <w:r>
        <w:rPr>
          <w:rFonts w:ascii="Times New Roman" w:hAnsi="Times New Roman"/>
          <w:lang w:val="en-US"/>
        </w:rPr>
        <w:t>LPMO9A reaction the LF was pre-incubated at 50 ºC in aerobic conditions for (A) 0.5 h, (B) 24 h, (C) 48 h, or (D) 96 h.</w:t>
      </w:r>
    </w:p>
    <w:p w:rsidR="004367DA" w:rsidRDefault="004367DA" w:rsidP="004367DA">
      <w:pPr>
        <w:spacing w:after="160" w:line="259" w:lineRule="auto"/>
        <w:rPr>
          <w:rFonts w:ascii="Times New Roman" w:hAnsi="Times New Roman"/>
          <w:lang w:val="en-US"/>
        </w:rPr>
      </w:pPr>
      <w:r>
        <w:rPr>
          <w:rFonts w:ascii="Times New Roman" w:hAnsi="Times New Roman"/>
          <w:lang w:val="en-US"/>
        </w:rPr>
        <w:br w:type="page"/>
      </w:r>
    </w:p>
    <w:p w:rsidR="004367DA" w:rsidRDefault="004D5C47" w:rsidP="004367DA">
      <w:pPr>
        <w:rPr>
          <w:rFonts w:ascii="Times New Roman" w:hAnsi="Times New Roman"/>
          <w:lang w:val="en-US"/>
        </w:rPr>
      </w:pPr>
      <w:r>
        <w:rPr>
          <w:rFonts w:ascii="Times New Roman" w:hAnsi="Times New Roman"/>
          <w:noProof/>
          <w:lang w:val="en-US"/>
        </w:rPr>
        <w:lastRenderedPageBreak/>
        <w:drawing>
          <wp:inline distT="0" distB="0" distL="0" distR="0">
            <wp:extent cx="5943600" cy="2270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us S5.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2270760"/>
                    </a:xfrm>
                    <a:prstGeom prst="rect">
                      <a:avLst/>
                    </a:prstGeom>
                  </pic:spPr>
                </pic:pic>
              </a:graphicData>
            </a:graphic>
          </wp:inline>
        </w:drawing>
      </w:r>
    </w:p>
    <w:p w:rsidR="004367DA" w:rsidRDefault="004367DA" w:rsidP="004367DA">
      <w:pPr>
        <w:rPr>
          <w:rFonts w:ascii="Times New Roman" w:hAnsi="Times New Roman"/>
          <w:lang w:val="en-US"/>
        </w:rPr>
      </w:pPr>
    </w:p>
    <w:p w:rsidR="004367DA" w:rsidRDefault="00B100DA" w:rsidP="004367DA">
      <w:pPr>
        <w:rPr>
          <w:rFonts w:ascii="Times New Roman" w:hAnsi="Times New Roman"/>
          <w:lang w:val="en-US"/>
        </w:rPr>
      </w:pPr>
      <w:r>
        <w:rPr>
          <w:rFonts w:ascii="Times New Roman" w:hAnsi="Times New Roman"/>
          <w:b/>
          <w:lang w:val="en-US"/>
        </w:rPr>
        <w:t>Fig</w:t>
      </w:r>
      <w:r w:rsidR="00F44544">
        <w:rPr>
          <w:rFonts w:ascii="Times New Roman" w:hAnsi="Times New Roman"/>
          <w:b/>
          <w:lang w:val="en-US"/>
        </w:rPr>
        <w:t>. S6</w:t>
      </w:r>
      <w:r w:rsidR="004367DA" w:rsidRPr="006660BD">
        <w:rPr>
          <w:rFonts w:ascii="Times New Roman" w:hAnsi="Times New Roman"/>
          <w:b/>
          <w:lang w:val="en-US"/>
        </w:rPr>
        <w:t>. Dependence of the concentration of H</w:t>
      </w:r>
      <w:r w:rsidR="004367DA" w:rsidRPr="006660BD">
        <w:rPr>
          <w:rFonts w:ascii="Times New Roman" w:hAnsi="Times New Roman"/>
          <w:b/>
          <w:vertAlign w:val="subscript"/>
          <w:lang w:val="en-US"/>
        </w:rPr>
        <w:t>2</w:t>
      </w:r>
      <w:r w:rsidR="004367DA" w:rsidRPr="006660BD">
        <w:rPr>
          <w:rFonts w:ascii="Times New Roman" w:hAnsi="Times New Roman"/>
          <w:b/>
          <w:lang w:val="en-US"/>
        </w:rPr>
        <w:t>O</w:t>
      </w:r>
      <w:r w:rsidR="004367DA" w:rsidRPr="006660BD">
        <w:rPr>
          <w:rFonts w:ascii="Times New Roman" w:hAnsi="Times New Roman"/>
          <w:b/>
          <w:vertAlign w:val="subscript"/>
          <w:lang w:val="en-US"/>
        </w:rPr>
        <w:t>2</w:t>
      </w:r>
      <w:r w:rsidR="004367DA" w:rsidRPr="006660BD">
        <w:rPr>
          <w:rFonts w:ascii="Times New Roman" w:hAnsi="Times New Roman"/>
          <w:b/>
          <w:lang w:val="en-US"/>
        </w:rPr>
        <w:t xml:space="preserve"> ([H</w:t>
      </w:r>
      <w:r w:rsidR="004367DA" w:rsidRPr="006660BD">
        <w:rPr>
          <w:rFonts w:ascii="Times New Roman" w:hAnsi="Times New Roman"/>
          <w:b/>
          <w:vertAlign w:val="subscript"/>
          <w:lang w:val="en-US"/>
        </w:rPr>
        <w:t>2</w:t>
      </w:r>
      <w:r w:rsidR="004367DA" w:rsidRPr="006660BD">
        <w:rPr>
          <w:rFonts w:ascii="Times New Roman" w:hAnsi="Times New Roman"/>
          <w:b/>
          <w:lang w:val="en-US"/>
        </w:rPr>
        <w:t>O</w:t>
      </w:r>
      <w:r w:rsidR="004367DA" w:rsidRPr="006660BD">
        <w:rPr>
          <w:rFonts w:ascii="Times New Roman" w:hAnsi="Times New Roman"/>
          <w:b/>
          <w:vertAlign w:val="subscript"/>
          <w:lang w:val="en-US"/>
        </w:rPr>
        <w:t>2</w:t>
      </w:r>
      <w:proofErr w:type="gramStart"/>
      <w:r w:rsidR="004367DA" w:rsidRPr="006660BD">
        <w:rPr>
          <w:rFonts w:ascii="Times New Roman" w:hAnsi="Times New Roman"/>
          <w:b/>
          <w:lang w:val="en-US"/>
        </w:rPr>
        <w:t>]</w:t>
      </w:r>
      <w:r w:rsidR="004367DA" w:rsidRPr="006660BD">
        <w:rPr>
          <w:rFonts w:ascii="Times New Roman" w:hAnsi="Times New Roman"/>
          <w:b/>
          <w:vertAlign w:val="subscript"/>
          <w:lang w:val="en-US"/>
        </w:rPr>
        <w:t>t</w:t>
      </w:r>
      <w:proofErr w:type="gramEnd"/>
      <w:r w:rsidR="004367DA" w:rsidRPr="006660BD">
        <w:rPr>
          <w:rFonts w:ascii="Times New Roman" w:hAnsi="Times New Roman"/>
          <w:b/>
          <w:vertAlign w:val="subscript"/>
          <w:lang w:val="en-US"/>
        </w:rPr>
        <w:t>=0</w:t>
      </w:r>
      <w:r w:rsidR="004367DA" w:rsidRPr="006660BD">
        <w:rPr>
          <w:rFonts w:ascii="Times New Roman" w:hAnsi="Times New Roman"/>
          <w:b/>
          <w:lang w:val="en-US"/>
        </w:rPr>
        <w:t>)</w:t>
      </w:r>
      <w:r w:rsidR="004367DA">
        <w:rPr>
          <w:rFonts w:ascii="Times New Roman" w:hAnsi="Times New Roman"/>
          <w:b/>
          <w:lang w:val="en-US"/>
        </w:rPr>
        <w:t>,</w:t>
      </w:r>
      <w:r w:rsidR="004367DA" w:rsidRPr="006660BD">
        <w:rPr>
          <w:rFonts w:ascii="Times New Roman" w:hAnsi="Times New Roman"/>
          <w:b/>
          <w:lang w:val="en-US"/>
        </w:rPr>
        <w:t xml:space="preserve"> and the rate of its formation (</w:t>
      </w:r>
      <w:r w:rsidR="004367DA" w:rsidRPr="006660BD">
        <w:rPr>
          <w:rFonts w:ascii="Times New Roman" w:hAnsi="Times New Roman"/>
          <w:b/>
          <w:i/>
          <w:lang w:val="en-US"/>
        </w:rPr>
        <w:t>v</w:t>
      </w:r>
      <w:r w:rsidR="004367DA" w:rsidRPr="006660BD">
        <w:rPr>
          <w:rFonts w:ascii="Times New Roman" w:hAnsi="Times New Roman"/>
          <w:b/>
          <w:vertAlign w:val="subscript"/>
          <w:lang w:val="en-US"/>
        </w:rPr>
        <w:t>H2O2</w:t>
      </w:r>
      <w:r w:rsidR="004367DA" w:rsidRPr="006660BD">
        <w:rPr>
          <w:rFonts w:ascii="Times New Roman" w:hAnsi="Times New Roman"/>
          <w:b/>
          <w:lang w:val="en-US"/>
        </w:rPr>
        <w:t xml:space="preserve">) </w:t>
      </w:r>
      <w:r w:rsidR="004367DA">
        <w:rPr>
          <w:rFonts w:ascii="Times New Roman" w:hAnsi="Times New Roman"/>
          <w:b/>
          <w:lang w:val="en-US"/>
        </w:rPr>
        <w:t xml:space="preserve">in the liquid fraction (LF) </w:t>
      </w:r>
      <w:r w:rsidR="004367DA" w:rsidRPr="006660BD">
        <w:rPr>
          <w:rFonts w:ascii="Times New Roman" w:hAnsi="Times New Roman"/>
          <w:b/>
          <w:lang w:val="en-US"/>
        </w:rPr>
        <w:t xml:space="preserve">on </w:t>
      </w:r>
      <w:r w:rsidR="004367DA">
        <w:rPr>
          <w:rFonts w:ascii="Times New Roman" w:hAnsi="Times New Roman"/>
          <w:b/>
          <w:lang w:val="en-US"/>
        </w:rPr>
        <w:t xml:space="preserve">the time period of </w:t>
      </w:r>
      <w:r w:rsidR="004367DA" w:rsidRPr="006660BD">
        <w:rPr>
          <w:rFonts w:ascii="Times New Roman" w:hAnsi="Times New Roman"/>
          <w:b/>
          <w:lang w:val="en-US"/>
        </w:rPr>
        <w:t xml:space="preserve">pre-incubation of </w:t>
      </w:r>
      <w:r w:rsidR="004367DA">
        <w:rPr>
          <w:rFonts w:ascii="Times New Roman" w:hAnsi="Times New Roman"/>
          <w:b/>
          <w:lang w:val="en-US"/>
        </w:rPr>
        <w:t>LF at 50</w:t>
      </w:r>
      <w:r w:rsidR="004367DA" w:rsidRPr="006660BD">
        <w:rPr>
          <w:rFonts w:ascii="Times New Roman" w:hAnsi="Times New Roman"/>
          <w:b/>
          <w:lang w:val="en-US"/>
        </w:rPr>
        <w:t xml:space="preserve"> ºC.</w:t>
      </w:r>
      <w:r w:rsidR="004367DA">
        <w:rPr>
          <w:rFonts w:ascii="Times New Roman" w:hAnsi="Times New Roman"/>
          <w:lang w:val="en-US"/>
        </w:rPr>
        <w:t xml:space="preserve"> Reactions were made in 50 mM sodium acetate (pH 5.0) at 50 ºC. The concentration of BMCC was 0.6 g L</w:t>
      </w:r>
      <w:r w:rsidR="004367DA" w:rsidRPr="00F16ACF">
        <w:rPr>
          <w:rFonts w:ascii="Times New Roman" w:hAnsi="Times New Roman"/>
          <w:vertAlign w:val="superscript"/>
          <w:lang w:val="en-US"/>
        </w:rPr>
        <w:t>-1</w:t>
      </w:r>
      <w:r w:rsidR="004367DA">
        <w:rPr>
          <w:rFonts w:ascii="Times New Roman" w:hAnsi="Times New Roman"/>
          <w:lang w:val="en-US"/>
        </w:rPr>
        <w:t xml:space="preserve"> and that of LF was 20% (v/v) (data for 10 % (v/v) LF appear in Fig. 5 of the main paper). The panels show the dependence of (A) the [H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proofErr w:type="gramStart"/>
      <w:r w:rsidR="004367DA">
        <w:rPr>
          <w:rFonts w:ascii="Times New Roman" w:hAnsi="Times New Roman"/>
          <w:lang w:val="en-US"/>
        </w:rPr>
        <w:t>]</w:t>
      </w:r>
      <w:r w:rsidR="004367DA" w:rsidRPr="00737860">
        <w:rPr>
          <w:rFonts w:ascii="Times New Roman" w:hAnsi="Times New Roman"/>
          <w:vertAlign w:val="subscript"/>
          <w:lang w:val="en-US"/>
        </w:rPr>
        <w:t>t</w:t>
      </w:r>
      <w:proofErr w:type="gramEnd"/>
      <w:r w:rsidR="004367DA" w:rsidRPr="00737860">
        <w:rPr>
          <w:rFonts w:ascii="Times New Roman" w:hAnsi="Times New Roman"/>
          <w:vertAlign w:val="subscript"/>
          <w:lang w:val="en-US"/>
        </w:rPr>
        <w:t>=0</w:t>
      </w:r>
      <w:r w:rsidR="004367DA">
        <w:rPr>
          <w:rFonts w:ascii="Times New Roman" w:hAnsi="Times New Roman"/>
          <w:lang w:val="en-US"/>
        </w:rPr>
        <w:t xml:space="preserve"> and (B) the </w:t>
      </w:r>
      <w:r w:rsidR="004367DA" w:rsidRPr="00737860">
        <w:rPr>
          <w:rFonts w:ascii="Times New Roman" w:hAnsi="Times New Roman"/>
          <w:i/>
          <w:lang w:val="en-US"/>
        </w:rPr>
        <w:t>v</w:t>
      </w:r>
      <w:r w:rsidR="004367DA" w:rsidRPr="00737860">
        <w:rPr>
          <w:rFonts w:ascii="Times New Roman" w:hAnsi="Times New Roman"/>
          <w:vertAlign w:val="subscript"/>
          <w:lang w:val="en-US"/>
        </w:rPr>
        <w:t>H2O2</w:t>
      </w:r>
      <w:r w:rsidR="004367DA">
        <w:rPr>
          <w:rFonts w:ascii="Times New Roman" w:hAnsi="Times New Roman"/>
          <w:lang w:val="en-US"/>
        </w:rPr>
        <w:t>, on the pre-incubation time of LF at 50 ºC. The values of [H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proofErr w:type="gramStart"/>
      <w:r w:rsidR="004367DA">
        <w:rPr>
          <w:rFonts w:ascii="Times New Roman" w:hAnsi="Times New Roman"/>
          <w:lang w:val="en-US"/>
        </w:rPr>
        <w:t>]</w:t>
      </w:r>
      <w:r w:rsidR="004367DA" w:rsidRPr="00737860">
        <w:rPr>
          <w:rFonts w:ascii="Times New Roman" w:hAnsi="Times New Roman"/>
          <w:vertAlign w:val="subscript"/>
          <w:lang w:val="en-US"/>
        </w:rPr>
        <w:t>t</w:t>
      </w:r>
      <w:proofErr w:type="gramEnd"/>
      <w:r w:rsidR="004367DA" w:rsidRPr="00737860">
        <w:rPr>
          <w:rFonts w:ascii="Times New Roman" w:hAnsi="Times New Roman"/>
          <w:vertAlign w:val="subscript"/>
          <w:lang w:val="en-US"/>
        </w:rPr>
        <w:t>=0</w:t>
      </w:r>
      <w:r w:rsidR="004367DA">
        <w:rPr>
          <w:rFonts w:ascii="Times New Roman" w:hAnsi="Times New Roman"/>
          <w:lang w:val="en-US"/>
        </w:rPr>
        <w:t xml:space="preserve"> and </w:t>
      </w:r>
      <w:r w:rsidR="004367DA" w:rsidRPr="00737860">
        <w:rPr>
          <w:rFonts w:ascii="Times New Roman" w:hAnsi="Times New Roman"/>
          <w:i/>
          <w:lang w:val="en-US"/>
        </w:rPr>
        <w:t>v</w:t>
      </w:r>
      <w:r w:rsidR="004367DA" w:rsidRPr="00737860">
        <w:rPr>
          <w:rFonts w:ascii="Times New Roman" w:hAnsi="Times New Roman"/>
          <w:vertAlign w:val="subscript"/>
          <w:lang w:val="en-US"/>
        </w:rPr>
        <w:t>H2O2</w:t>
      </w:r>
      <w:r w:rsidR="004367DA">
        <w:rPr>
          <w:rFonts w:ascii="Times New Roman" w:hAnsi="Times New Roman"/>
          <w:lang w:val="en-US"/>
        </w:rPr>
        <w:t xml:space="preserve"> were found by fi</w:t>
      </w:r>
      <w:r w:rsidR="004D5C47">
        <w:rPr>
          <w:rFonts w:ascii="Times New Roman" w:hAnsi="Times New Roman"/>
          <w:lang w:val="en-US"/>
        </w:rPr>
        <w:t xml:space="preserve">tting rates derived from Fig. S5 </w:t>
      </w:r>
      <w:r w:rsidR="004367DA">
        <w:rPr>
          <w:rFonts w:ascii="Times New Roman" w:hAnsi="Times New Roman"/>
          <w:lang w:val="en-US"/>
        </w:rPr>
        <w:t xml:space="preserve">to </w:t>
      </w:r>
      <w:proofErr w:type="spellStart"/>
      <w:r w:rsidR="004367DA">
        <w:rPr>
          <w:rFonts w:ascii="Times New Roman" w:hAnsi="Times New Roman"/>
          <w:lang w:val="en-US"/>
        </w:rPr>
        <w:t>Eq</w:t>
      </w:r>
      <w:proofErr w:type="spellEnd"/>
      <w:r w:rsidR="004367DA">
        <w:rPr>
          <w:rFonts w:ascii="Times New Roman" w:hAnsi="Times New Roman"/>
          <w:lang w:val="en-US"/>
        </w:rPr>
        <w:t xml:space="preserve"> 2 by linear regression, using a stoichiometry (</w:t>
      </w:r>
      <w:r w:rsidR="004367DA" w:rsidRPr="00737860">
        <w:rPr>
          <w:rFonts w:ascii="Times New Roman" w:hAnsi="Times New Roman"/>
          <w:i/>
          <w:lang w:val="en-US"/>
        </w:rPr>
        <w:t>n</w:t>
      </w:r>
      <w:r w:rsidR="009C419B">
        <w:rPr>
          <w:rFonts w:ascii="Times New Roman" w:hAnsi="Times New Roman"/>
          <w:lang w:val="en-US"/>
        </w:rPr>
        <w:t>) of 1.32</w:t>
      </w:r>
      <w:r w:rsidR="004367DA">
        <w:rPr>
          <w:rFonts w:ascii="Times New Roman" w:hAnsi="Times New Roman"/>
          <w:lang w:val="en-US"/>
        </w:rPr>
        <w:t xml:space="preserve"> </w:t>
      </w:r>
      <w:proofErr w:type="spellStart"/>
      <w:r w:rsidR="004367DA">
        <w:rPr>
          <w:rFonts w:ascii="Times New Roman" w:hAnsi="Times New Roman"/>
          <w:lang w:val="en-US"/>
        </w:rPr>
        <w:t>Glc</w:t>
      </w:r>
      <w:r w:rsidR="004367DA" w:rsidRPr="00737860">
        <w:rPr>
          <w:rFonts w:ascii="Times New Roman" w:hAnsi="Times New Roman"/>
          <w:vertAlign w:val="subscript"/>
          <w:lang w:val="en-US"/>
        </w:rPr>
        <w:t>eq</w:t>
      </w:r>
      <w:proofErr w:type="spellEnd"/>
      <w:r w:rsidR="004367DA">
        <w:rPr>
          <w:rFonts w:ascii="Times New Roman" w:hAnsi="Times New Roman"/>
          <w:lang w:val="en-US"/>
        </w:rPr>
        <w:t>/</w:t>
      </w:r>
      <w:proofErr w:type="spellStart"/>
      <w:r w:rsidR="004367DA">
        <w:rPr>
          <w:rFonts w:ascii="Times New Roman" w:hAnsi="Times New Roman"/>
          <w:lang w:val="en-US"/>
        </w:rPr>
        <w:t>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proofErr w:type="spellEnd"/>
      <w:r w:rsidR="004367DA">
        <w:rPr>
          <w:rFonts w:ascii="Times New Roman" w:hAnsi="Times New Roman"/>
          <w:lang w:val="en-US"/>
        </w:rPr>
        <w:t xml:space="preserve">. Error bars represent S.D. and are from three independent measurements each made in single parallel but at different concentration of </w:t>
      </w:r>
      <w:r w:rsidR="004367DA">
        <w:rPr>
          <w:rFonts w:ascii="Times New Roman" w:hAnsi="Times New Roman"/>
          <w:i/>
          <w:lang w:val="en-US"/>
        </w:rPr>
        <w:t>Tr</w:t>
      </w:r>
      <w:r w:rsidR="004D5C47">
        <w:rPr>
          <w:rFonts w:ascii="Times New Roman" w:hAnsi="Times New Roman"/>
          <w:lang w:val="en-US"/>
        </w:rPr>
        <w:t>LPMO9A (Fig. S5</w:t>
      </w:r>
      <w:r w:rsidR="004367DA">
        <w:rPr>
          <w:rFonts w:ascii="Times New Roman" w:hAnsi="Times New Roman"/>
          <w:lang w:val="en-US"/>
        </w:rPr>
        <w:t>).</w:t>
      </w:r>
    </w:p>
    <w:p w:rsidR="004367DA" w:rsidRDefault="004367DA" w:rsidP="004367DA">
      <w:pPr>
        <w:spacing w:after="160" w:line="259" w:lineRule="auto"/>
        <w:rPr>
          <w:rFonts w:ascii="Times New Roman" w:hAnsi="Times New Roman"/>
          <w:lang w:val="en-US"/>
        </w:rPr>
      </w:pPr>
      <w:r>
        <w:rPr>
          <w:rFonts w:ascii="Times New Roman" w:hAnsi="Times New Roman"/>
          <w:lang w:val="en-US"/>
        </w:rPr>
        <w:br w:type="page"/>
      </w:r>
    </w:p>
    <w:p w:rsidR="004367DA" w:rsidRDefault="004367DA" w:rsidP="004367DA">
      <w:pPr>
        <w:rPr>
          <w:rFonts w:ascii="Times New Roman" w:hAnsi="Times New Roman"/>
          <w:lang w:val="en-US"/>
        </w:rPr>
      </w:pPr>
    </w:p>
    <w:p w:rsidR="004367DA" w:rsidRDefault="00AD0913" w:rsidP="004367DA">
      <w:pPr>
        <w:rPr>
          <w:rFonts w:ascii="Times New Roman" w:hAnsi="Times New Roman"/>
          <w:lang w:val="en-US"/>
        </w:rPr>
      </w:pPr>
      <w:r>
        <w:rPr>
          <w:rFonts w:ascii="Times New Roman" w:hAnsi="Times New Roman"/>
          <w:noProof/>
          <w:lang w:val="en-US"/>
        </w:rPr>
        <w:drawing>
          <wp:inline distT="0" distB="0" distL="0" distR="0">
            <wp:extent cx="5897892" cy="278587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5.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97892" cy="2785878"/>
                    </a:xfrm>
                    <a:prstGeom prst="rect">
                      <a:avLst/>
                    </a:prstGeom>
                  </pic:spPr>
                </pic:pic>
              </a:graphicData>
            </a:graphic>
          </wp:inline>
        </w:drawing>
      </w:r>
    </w:p>
    <w:p w:rsidR="004367DA" w:rsidRDefault="00F44544" w:rsidP="004367DA">
      <w:pPr>
        <w:rPr>
          <w:rFonts w:ascii="Times New Roman" w:hAnsi="Times New Roman"/>
          <w:lang w:val="en-US"/>
        </w:rPr>
      </w:pPr>
      <w:r>
        <w:rPr>
          <w:rFonts w:ascii="Times New Roman" w:hAnsi="Times New Roman"/>
          <w:b/>
          <w:lang w:val="en-US"/>
        </w:rPr>
        <w:t>Fig. S7</w:t>
      </w:r>
      <w:r w:rsidR="004367DA" w:rsidRPr="006660BD">
        <w:rPr>
          <w:rFonts w:ascii="Times New Roman" w:hAnsi="Times New Roman"/>
          <w:b/>
          <w:lang w:val="en-US"/>
        </w:rPr>
        <w:t xml:space="preserve">. </w:t>
      </w:r>
      <w:r w:rsidR="004367DA">
        <w:rPr>
          <w:rFonts w:ascii="Times New Roman" w:hAnsi="Times New Roman"/>
          <w:b/>
          <w:lang w:val="en-US"/>
        </w:rPr>
        <w:t>Measuring</w:t>
      </w:r>
      <w:r w:rsidR="004367DA" w:rsidRPr="006660BD">
        <w:rPr>
          <w:rFonts w:ascii="Times New Roman" w:hAnsi="Times New Roman"/>
          <w:b/>
          <w:lang w:val="en-US"/>
        </w:rPr>
        <w:t xml:space="preserve"> </w:t>
      </w:r>
      <w:r w:rsidR="004367DA">
        <w:rPr>
          <w:rFonts w:ascii="Times New Roman" w:hAnsi="Times New Roman"/>
          <w:b/>
          <w:lang w:val="en-US"/>
        </w:rPr>
        <w:t>of [</w:t>
      </w:r>
      <w:r w:rsidR="004367DA" w:rsidRPr="006660BD">
        <w:rPr>
          <w:rFonts w:ascii="Times New Roman" w:hAnsi="Times New Roman"/>
          <w:b/>
          <w:lang w:val="en-US"/>
        </w:rPr>
        <w:t>H</w:t>
      </w:r>
      <w:r w:rsidR="004367DA" w:rsidRPr="006660BD">
        <w:rPr>
          <w:rFonts w:ascii="Times New Roman" w:hAnsi="Times New Roman"/>
          <w:b/>
          <w:vertAlign w:val="subscript"/>
          <w:lang w:val="en-US"/>
        </w:rPr>
        <w:t>2</w:t>
      </w:r>
      <w:r w:rsidR="004367DA" w:rsidRPr="006660BD">
        <w:rPr>
          <w:rFonts w:ascii="Times New Roman" w:hAnsi="Times New Roman"/>
          <w:b/>
          <w:lang w:val="en-US"/>
        </w:rPr>
        <w:t>O</w:t>
      </w:r>
      <w:r w:rsidR="004367DA" w:rsidRPr="006660BD">
        <w:rPr>
          <w:rFonts w:ascii="Times New Roman" w:hAnsi="Times New Roman"/>
          <w:b/>
          <w:vertAlign w:val="subscript"/>
          <w:lang w:val="en-US"/>
        </w:rPr>
        <w:t>2</w:t>
      </w:r>
      <w:proofErr w:type="gramStart"/>
      <w:r w:rsidR="004367DA" w:rsidRPr="006660BD">
        <w:rPr>
          <w:rFonts w:ascii="Times New Roman" w:hAnsi="Times New Roman"/>
          <w:b/>
          <w:lang w:val="en-US"/>
        </w:rPr>
        <w:t>]</w:t>
      </w:r>
      <w:r w:rsidR="004367DA" w:rsidRPr="006660BD">
        <w:rPr>
          <w:rFonts w:ascii="Times New Roman" w:hAnsi="Times New Roman"/>
          <w:b/>
          <w:vertAlign w:val="subscript"/>
          <w:lang w:val="en-US"/>
        </w:rPr>
        <w:t>t</w:t>
      </w:r>
      <w:proofErr w:type="gramEnd"/>
      <w:r w:rsidR="004367DA" w:rsidRPr="006660BD">
        <w:rPr>
          <w:rFonts w:ascii="Times New Roman" w:hAnsi="Times New Roman"/>
          <w:b/>
          <w:vertAlign w:val="subscript"/>
          <w:lang w:val="en-US"/>
        </w:rPr>
        <w:t>=0</w:t>
      </w:r>
      <w:r w:rsidR="004367DA">
        <w:rPr>
          <w:rFonts w:ascii="Times New Roman" w:hAnsi="Times New Roman"/>
          <w:b/>
          <w:lang w:val="en-US"/>
        </w:rPr>
        <w:t xml:space="preserve"> after different times of </w:t>
      </w:r>
      <w:r w:rsidR="004367DA" w:rsidRPr="006660BD">
        <w:rPr>
          <w:rFonts w:ascii="Times New Roman" w:hAnsi="Times New Roman"/>
          <w:b/>
          <w:lang w:val="en-US"/>
        </w:rPr>
        <w:t>pre-incubation</w:t>
      </w:r>
      <w:r w:rsidR="004367DA">
        <w:rPr>
          <w:rFonts w:ascii="Times New Roman" w:hAnsi="Times New Roman"/>
          <w:b/>
          <w:lang w:val="en-US"/>
        </w:rPr>
        <w:t xml:space="preserve"> of LF at</w:t>
      </w:r>
      <w:r w:rsidR="004367DA" w:rsidRPr="006660BD">
        <w:rPr>
          <w:rFonts w:ascii="Times New Roman" w:hAnsi="Times New Roman"/>
          <w:b/>
          <w:lang w:val="en-US"/>
        </w:rPr>
        <w:t xml:space="preserve"> </w:t>
      </w:r>
      <w:r w:rsidR="004367DA">
        <w:rPr>
          <w:rFonts w:ascii="Times New Roman" w:hAnsi="Times New Roman"/>
          <w:b/>
          <w:lang w:val="en-US"/>
        </w:rPr>
        <w:t>50</w:t>
      </w:r>
      <w:r w:rsidR="004367DA" w:rsidRPr="006660BD">
        <w:rPr>
          <w:rFonts w:ascii="Times New Roman" w:hAnsi="Times New Roman"/>
          <w:b/>
          <w:lang w:val="en-US"/>
        </w:rPr>
        <w:t xml:space="preserve"> ºC</w:t>
      </w:r>
      <w:r w:rsidR="004367DA">
        <w:rPr>
          <w:rFonts w:ascii="Times New Roman" w:hAnsi="Times New Roman"/>
          <w:b/>
          <w:lang w:val="en-US"/>
        </w:rPr>
        <w:t xml:space="preserve"> using </w:t>
      </w:r>
      <w:r w:rsidR="004367DA" w:rsidRPr="00837010">
        <w:rPr>
          <w:rFonts w:ascii="Times New Roman" w:hAnsi="Times New Roman"/>
          <w:b/>
          <w:i/>
          <w:lang w:val="en-US"/>
        </w:rPr>
        <w:t>Sm</w:t>
      </w:r>
      <w:r w:rsidR="004367DA">
        <w:rPr>
          <w:rFonts w:ascii="Times New Roman" w:hAnsi="Times New Roman"/>
          <w:b/>
          <w:lang w:val="en-US"/>
        </w:rPr>
        <w:t xml:space="preserve">LPMO10A. </w:t>
      </w:r>
      <w:r w:rsidR="004367DA" w:rsidRPr="00837010">
        <w:rPr>
          <w:rFonts w:ascii="Times New Roman" w:hAnsi="Times New Roman"/>
          <w:i/>
          <w:lang w:val="en-US"/>
        </w:rPr>
        <w:t>Sm</w:t>
      </w:r>
      <w:r w:rsidR="004367DA">
        <w:rPr>
          <w:rFonts w:ascii="Times New Roman" w:hAnsi="Times New Roman"/>
          <w:lang w:val="en-US"/>
        </w:rPr>
        <w:t>LPMO10A reactions were made in 50 mM sodium acetate (pH 5.0) at 25 ºC. The concentration of CNWs was 1.0 g L</w:t>
      </w:r>
      <w:r w:rsidR="004367DA" w:rsidRPr="00F16ACF">
        <w:rPr>
          <w:rFonts w:ascii="Times New Roman" w:hAnsi="Times New Roman"/>
          <w:vertAlign w:val="superscript"/>
          <w:lang w:val="en-US"/>
        </w:rPr>
        <w:t>-1</w:t>
      </w:r>
      <w:r w:rsidR="004367DA">
        <w:rPr>
          <w:rFonts w:ascii="Times New Roman" w:hAnsi="Times New Roman"/>
          <w:lang w:val="en-US"/>
        </w:rPr>
        <w:t xml:space="preserve"> and that of LF was 10% (v/v). The concentration of </w:t>
      </w:r>
      <w:r w:rsidR="004367DA" w:rsidRPr="00837010">
        <w:rPr>
          <w:rFonts w:ascii="Times New Roman" w:hAnsi="Times New Roman"/>
          <w:i/>
          <w:lang w:val="en-US"/>
        </w:rPr>
        <w:t>Sm</w:t>
      </w:r>
      <w:r w:rsidR="004367DA">
        <w:rPr>
          <w:rFonts w:ascii="Times New Roman" w:hAnsi="Times New Roman"/>
          <w:lang w:val="en-US"/>
        </w:rPr>
        <w:t xml:space="preserve">LPMO10A was 0.05 µM or 0.1 µM. Where indicated, the reactions were supplied with 100 µM ascorbic acid to ensure efficient priming reduction. Before starting the </w:t>
      </w:r>
      <w:r w:rsidR="004367DA" w:rsidRPr="00837010">
        <w:rPr>
          <w:rFonts w:ascii="Times New Roman" w:hAnsi="Times New Roman"/>
          <w:i/>
          <w:lang w:val="en-US"/>
        </w:rPr>
        <w:t>Sm</w:t>
      </w:r>
      <w:r w:rsidR="004367DA">
        <w:rPr>
          <w:rFonts w:ascii="Times New Roman" w:hAnsi="Times New Roman"/>
          <w:lang w:val="en-US"/>
        </w:rPr>
        <w:t xml:space="preserve">LPMO10A reaction, the LF was pre-incubated at 50 ºC for the time period indicated in the plot. Solid lines show best-fits of non-linear regression analysis according to </w:t>
      </w:r>
      <w:proofErr w:type="spellStart"/>
      <w:r w:rsidR="004367DA">
        <w:rPr>
          <w:rFonts w:ascii="Times New Roman" w:hAnsi="Times New Roman"/>
          <w:lang w:val="en-US"/>
        </w:rPr>
        <w:t>Eq</w:t>
      </w:r>
      <w:proofErr w:type="spellEnd"/>
      <w:r w:rsidR="004367DA">
        <w:rPr>
          <w:rFonts w:ascii="Times New Roman" w:hAnsi="Times New Roman"/>
          <w:lang w:val="en-US"/>
        </w:rPr>
        <w:t xml:space="preserve"> 3. The values of [H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proofErr w:type="gramStart"/>
      <w:r w:rsidR="004367DA">
        <w:rPr>
          <w:rFonts w:ascii="Times New Roman" w:hAnsi="Times New Roman"/>
          <w:lang w:val="en-US"/>
        </w:rPr>
        <w:t>]</w:t>
      </w:r>
      <w:r w:rsidR="004367DA" w:rsidRPr="00737860">
        <w:rPr>
          <w:rFonts w:ascii="Times New Roman" w:hAnsi="Times New Roman"/>
          <w:vertAlign w:val="subscript"/>
          <w:lang w:val="en-US"/>
        </w:rPr>
        <w:t>t</w:t>
      </w:r>
      <w:proofErr w:type="gramEnd"/>
      <w:r w:rsidR="004367DA" w:rsidRPr="00737860">
        <w:rPr>
          <w:rFonts w:ascii="Times New Roman" w:hAnsi="Times New Roman"/>
          <w:vertAlign w:val="subscript"/>
          <w:lang w:val="en-US"/>
        </w:rPr>
        <w:t>=0</w:t>
      </w:r>
      <w:r w:rsidR="004367DA">
        <w:rPr>
          <w:rFonts w:ascii="Times New Roman" w:hAnsi="Times New Roman"/>
          <w:lang w:val="en-US"/>
        </w:rPr>
        <w:t xml:space="preserve"> were found from the </w:t>
      </w:r>
      <w:r w:rsidR="004367DA" w:rsidRPr="00EF7ECC">
        <w:rPr>
          <w:rFonts w:ascii="Times New Roman" w:hAnsi="Times New Roman"/>
          <w:i/>
          <w:lang w:val="en-US"/>
        </w:rPr>
        <w:t>n</w:t>
      </w:r>
      <w:r w:rsidR="004367DA">
        <w:rPr>
          <w:rFonts w:ascii="Times New Roman" w:hAnsi="Times New Roman"/>
          <w:lang w:val="en-US"/>
        </w:rPr>
        <w:t>[H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r w:rsidR="004367DA">
        <w:rPr>
          <w:rFonts w:ascii="Times New Roman" w:hAnsi="Times New Roman"/>
          <w:lang w:val="en-US"/>
        </w:rPr>
        <w:t>]</w:t>
      </w:r>
      <w:r w:rsidR="004367DA" w:rsidRPr="00737860">
        <w:rPr>
          <w:rFonts w:ascii="Times New Roman" w:hAnsi="Times New Roman"/>
          <w:vertAlign w:val="subscript"/>
          <w:lang w:val="en-US"/>
        </w:rPr>
        <w:t>t=0</w:t>
      </w:r>
      <w:r w:rsidR="004367DA">
        <w:rPr>
          <w:rFonts w:ascii="Times New Roman" w:hAnsi="Times New Roman"/>
          <w:lang w:val="en-US"/>
        </w:rPr>
        <w:t xml:space="preserve"> values obtained from the non-linear regression analysis using the value of </w:t>
      </w:r>
      <w:r w:rsidR="004367DA" w:rsidRPr="00EF7ECC">
        <w:rPr>
          <w:rFonts w:ascii="Times New Roman" w:hAnsi="Times New Roman"/>
          <w:i/>
          <w:lang w:val="en-US"/>
        </w:rPr>
        <w:t>n</w:t>
      </w:r>
      <w:r w:rsidR="004367DA">
        <w:rPr>
          <w:rFonts w:ascii="Times New Roman" w:hAnsi="Times New Roman"/>
          <w:lang w:val="en-US"/>
        </w:rPr>
        <w:t xml:space="preserve"> = 4 </w:t>
      </w:r>
      <w:proofErr w:type="spellStart"/>
      <w:r w:rsidR="004367DA">
        <w:rPr>
          <w:rFonts w:ascii="Times New Roman" w:hAnsi="Times New Roman"/>
          <w:lang w:val="en-US"/>
        </w:rPr>
        <w:t>NAG</w:t>
      </w:r>
      <w:r w:rsidR="004367DA" w:rsidRPr="00737860">
        <w:rPr>
          <w:rFonts w:ascii="Times New Roman" w:hAnsi="Times New Roman"/>
          <w:vertAlign w:val="subscript"/>
          <w:lang w:val="en-US"/>
        </w:rPr>
        <w:t>eq</w:t>
      </w:r>
      <w:proofErr w:type="spellEnd"/>
      <w:r w:rsidR="004367DA">
        <w:rPr>
          <w:rFonts w:ascii="Times New Roman" w:hAnsi="Times New Roman"/>
          <w:lang w:val="en-US"/>
        </w:rPr>
        <w:t>/</w:t>
      </w:r>
      <w:proofErr w:type="spellStart"/>
      <w:r w:rsidR="004367DA">
        <w:rPr>
          <w:rFonts w:ascii="Times New Roman" w:hAnsi="Times New Roman"/>
          <w:lang w:val="en-US"/>
        </w:rPr>
        <w:t>H</w:t>
      </w:r>
      <w:r w:rsidR="004367DA" w:rsidRPr="00737860">
        <w:rPr>
          <w:rFonts w:ascii="Times New Roman" w:hAnsi="Times New Roman"/>
          <w:vertAlign w:val="subscript"/>
          <w:lang w:val="en-US"/>
        </w:rPr>
        <w:t>2</w:t>
      </w:r>
      <w:r w:rsidR="004367DA">
        <w:rPr>
          <w:rFonts w:ascii="Times New Roman" w:hAnsi="Times New Roman"/>
          <w:lang w:val="en-US"/>
        </w:rPr>
        <w:t>O</w:t>
      </w:r>
      <w:r w:rsidR="004367DA" w:rsidRPr="00737860">
        <w:rPr>
          <w:rFonts w:ascii="Times New Roman" w:hAnsi="Times New Roman"/>
          <w:vertAlign w:val="subscript"/>
          <w:lang w:val="en-US"/>
        </w:rPr>
        <w:t>2</w:t>
      </w:r>
      <w:proofErr w:type="spellEnd"/>
      <w:r w:rsidR="004367DA">
        <w:rPr>
          <w:rFonts w:ascii="Times New Roman" w:hAnsi="Times New Roman"/>
          <w:lang w:val="en-US"/>
        </w:rPr>
        <w:t>. Panel A shows all time curves. For clarity, the data obtained with LF that was pre-incubated for 24 h are also shown in panel B. Two conclusions can be drawn from the data in panel B. (</w:t>
      </w:r>
      <w:proofErr w:type="spellStart"/>
      <w:r w:rsidR="004367DA">
        <w:rPr>
          <w:rFonts w:ascii="Times New Roman" w:hAnsi="Times New Roman"/>
          <w:lang w:val="en-US"/>
        </w:rPr>
        <w:t>i</w:t>
      </w:r>
      <w:proofErr w:type="spellEnd"/>
      <w:r w:rsidR="004367DA">
        <w:rPr>
          <w:rFonts w:ascii="Times New Roman" w:hAnsi="Times New Roman"/>
          <w:lang w:val="en-US"/>
        </w:rPr>
        <w:t xml:space="preserve">) The efficiency of the priming reduction decreases with pre-incubation of LF at 50 ºC as evidenced by the slower reaction in the absence of added ascorbic acid (see </w:t>
      </w:r>
      <w:proofErr w:type="spellStart"/>
      <w:r w:rsidR="004367DA">
        <w:rPr>
          <w:rFonts w:ascii="Times New Roman" w:hAnsi="Times New Roman"/>
          <w:lang w:val="en-US"/>
        </w:rPr>
        <w:t>Kuusk</w:t>
      </w:r>
      <w:proofErr w:type="spellEnd"/>
      <w:r w:rsidR="004367DA">
        <w:rPr>
          <w:rFonts w:ascii="Times New Roman" w:hAnsi="Times New Roman"/>
          <w:lang w:val="en-US"/>
        </w:rPr>
        <w:t xml:space="preserve"> et al 2019). (ii) Increasing the </w:t>
      </w:r>
      <w:r w:rsidR="004367DA" w:rsidRPr="00DA1D17">
        <w:rPr>
          <w:rFonts w:ascii="Times New Roman" w:hAnsi="Times New Roman"/>
          <w:i/>
          <w:lang w:val="en-US"/>
        </w:rPr>
        <w:t>Sm</w:t>
      </w:r>
      <w:r w:rsidR="004367DA">
        <w:rPr>
          <w:rFonts w:ascii="Times New Roman" w:hAnsi="Times New Roman"/>
          <w:lang w:val="en-US"/>
        </w:rPr>
        <w:t xml:space="preserve">LPMO10A concentration increases the initial rate of </w:t>
      </w:r>
      <w:proofErr w:type="spellStart"/>
      <w:r w:rsidR="004367DA">
        <w:rPr>
          <w:rFonts w:ascii="Times New Roman" w:hAnsi="Times New Roman"/>
          <w:lang w:val="en-US"/>
        </w:rPr>
        <w:t>NAG</w:t>
      </w:r>
      <w:r w:rsidR="004367DA" w:rsidRPr="00DA1D17">
        <w:rPr>
          <w:rFonts w:ascii="Times New Roman" w:hAnsi="Times New Roman"/>
          <w:vertAlign w:val="subscript"/>
          <w:lang w:val="en-US"/>
        </w:rPr>
        <w:t>eq</w:t>
      </w:r>
      <w:proofErr w:type="spellEnd"/>
      <w:r w:rsidR="004367DA">
        <w:rPr>
          <w:rFonts w:ascii="Times New Roman" w:hAnsi="Times New Roman"/>
          <w:lang w:val="en-US"/>
        </w:rPr>
        <w:t xml:space="preserve"> formation.</w:t>
      </w:r>
    </w:p>
    <w:p w:rsidR="004367DA" w:rsidRDefault="004367DA" w:rsidP="004367DA">
      <w:pPr>
        <w:rPr>
          <w:rFonts w:ascii="Times New Roman" w:hAnsi="Times New Roman"/>
          <w:lang w:val="en-US"/>
        </w:rPr>
      </w:pPr>
    </w:p>
    <w:p w:rsidR="00800AFA" w:rsidRPr="00800AFA" w:rsidRDefault="00800AFA" w:rsidP="004367DA">
      <w:pPr>
        <w:rPr>
          <w:rFonts w:ascii="Times New Roman" w:hAnsi="Times New Roman"/>
          <w:b/>
          <w:lang w:val="en-US"/>
        </w:rPr>
      </w:pPr>
      <w:r w:rsidRPr="00800AFA">
        <w:rPr>
          <w:rFonts w:ascii="Times New Roman" w:hAnsi="Times New Roman"/>
          <w:b/>
          <w:lang w:val="en-US"/>
        </w:rPr>
        <w:t>Additional references</w:t>
      </w:r>
    </w:p>
    <w:p w:rsidR="00800AFA" w:rsidRDefault="00800AFA" w:rsidP="004367DA">
      <w:pPr>
        <w:rPr>
          <w:rFonts w:ascii="Times New Roman" w:hAnsi="Times New Roman"/>
          <w:lang w:val="en-US"/>
        </w:rPr>
      </w:pPr>
      <w:proofErr w:type="spellStart"/>
      <w:r>
        <w:rPr>
          <w:rFonts w:ascii="Times New Roman" w:hAnsi="Times New Roman"/>
          <w:lang w:val="en-US"/>
        </w:rPr>
        <w:t>Kuusk</w:t>
      </w:r>
      <w:proofErr w:type="spellEnd"/>
      <w:r>
        <w:rPr>
          <w:rFonts w:ascii="Times New Roman" w:hAnsi="Times New Roman"/>
          <w:lang w:val="en-US"/>
        </w:rPr>
        <w:t xml:space="preserve"> S, </w:t>
      </w:r>
      <w:proofErr w:type="spellStart"/>
      <w:r>
        <w:rPr>
          <w:rFonts w:ascii="Times New Roman" w:hAnsi="Times New Roman"/>
          <w:lang w:val="en-US"/>
        </w:rPr>
        <w:t>Bissaro</w:t>
      </w:r>
      <w:proofErr w:type="spellEnd"/>
      <w:r>
        <w:rPr>
          <w:rFonts w:ascii="Times New Roman" w:hAnsi="Times New Roman"/>
          <w:lang w:val="en-US"/>
        </w:rPr>
        <w:t xml:space="preserve"> B, </w:t>
      </w:r>
      <w:proofErr w:type="spellStart"/>
      <w:r>
        <w:rPr>
          <w:rFonts w:ascii="Times New Roman" w:hAnsi="Times New Roman"/>
          <w:lang w:val="en-US"/>
        </w:rPr>
        <w:t>Kuusk</w:t>
      </w:r>
      <w:proofErr w:type="spellEnd"/>
      <w:r>
        <w:rPr>
          <w:rFonts w:ascii="Times New Roman" w:hAnsi="Times New Roman"/>
          <w:lang w:val="en-US"/>
        </w:rPr>
        <w:t xml:space="preserve"> P</w:t>
      </w:r>
      <w:r w:rsidRPr="004D1154">
        <w:rPr>
          <w:rFonts w:ascii="Times New Roman" w:hAnsi="Times New Roman"/>
          <w:lang w:val="en-US"/>
        </w:rPr>
        <w:t>, F</w:t>
      </w:r>
      <w:r>
        <w:rPr>
          <w:rFonts w:ascii="Times New Roman" w:hAnsi="Times New Roman"/>
          <w:lang w:val="en-US"/>
        </w:rPr>
        <w:t xml:space="preserve">orsberg Z, </w:t>
      </w:r>
      <w:proofErr w:type="spellStart"/>
      <w:r>
        <w:rPr>
          <w:rFonts w:ascii="Times New Roman" w:hAnsi="Times New Roman"/>
          <w:lang w:val="en-US"/>
        </w:rPr>
        <w:t>Eijsink</w:t>
      </w:r>
      <w:proofErr w:type="spellEnd"/>
      <w:r>
        <w:rPr>
          <w:rFonts w:ascii="Times New Roman" w:hAnsi="Times New Roman"/>
          <w:lang w:val="en-US"/>
        </w:rPr>
        <w:t xml:space="preserve"> VGH, </w:t>
      </w:r>
      <w:proofErr w:type="spellStart"/>
      <w:r>
        <w:rPr>
          <w:rFonts w:ascii="Times New Roman" w:hAnsi="Times New Roman"/>
          <w:lang w:val="en-US"/>
        </w:rPr>
        <w:t>Sørlie</w:t>
      </w:r>
      <w:proofErr w:type="spellEnd"/>
      <w:r>
        <w:rPr>
          <w:rFonts w:ascii="Times New Roman" w:hAnsi="Times New Roman"/>
          <w:lang w:val="en-US"/>
        </w:rPr>
        <w:t xml:space="preserve"> M, </w:t>
      </w:r>
      <w:proofErr w:type="spellStart"/>
      <w:r>
        <w:rPr>
          <w:rFonts w:ascii="Times New Roman" w:hAnsi="Times New Roman"/>
          <w:lang w:val="en-US"/>
        </w:rPr>
        <w:t>Väljamäe</w:t>
      </w:r>
      <w:proofErr w:type="spellEnd"/>
      <w:r w:rsidRPr="004D1154">
        <w:rPr>
          <w:rFonts w:ascii="Times New Roman" w:hAnsi="Times New Roman"/>
          <w:lang w:val="en-US"/>
        </w:rPr>
        <w:t xml:space="preserve"> P. Kinetics of H</w:t>
      </w:r>
      <w:r w:rsidRPr="004D1154">
        <w:rPr>
          <w:rFonts w:ascii="Times New Roman" w:hAnsi="Times New Roman"/>
          <w:vertAlign w:val="subscript"/>
          <w:lang w:val="en-US"/>
        </w:rPr>
        <w:t>2</w:t>
      </w:r>
      <w:r w:rsidRPr="004D1154">
        <w:rPr>
          <w:rFonts w:ascii="Times New Roman" w:hAnsi="Times New Roman"/>
          <w:lang w:val="en-US"/>
        </w:rPr>
        <w:t>O</w:t>
      </w:r>
      <w:r w:rsidRPr="004D1154">
        <w:rPr>
          <w:rFonts w:ascii="Times New Roman" w:hAnsi="Times New Roman"/>
          <w:vertAlign w:val="subscript"/>
          <w:lang w:val="en-US"/>
        </w:rPr>
        <w:t>2</w:t>
      </w:r>
      <w:r w:rsidRPr="004D1154">
        <w:rPr>
          <w:rFonts w:ascii="Times New Roman" w:hAnsi="Times New Roman"/>
          <w:lang w:val="en-US"/>
        </w:rPr>
        <w:t xml:space="preserve">-driven degradation of chitin by a bacterial lytic polysaccharide monooxygenase. </w:t>
      </w:r>
      <w:r w:rsidRPr="002A1BFF">
        <w:rPr>
          <w:rFonts w:ascii="Times New Roman" w:hAnsi="Times New Roman"/>
          <w:lang w:val="en-US"/>
        </w:rPr>
        <w:t>J. Biol. Chem.</w:t>
      </w:r>
      <w:r w:rsidRPr="004D1154">
        <w:rPr>
          <w:rFonts w:ascii="Times New Roman" w:hAnsi="Times New Roman"/>
          <w:lang w:val="en-US"/>
        </w:rPr>
        <w:t xml:space="preserve"> </w:t>
      </w:r>
      <w:r>
        <w:rPr>
          <w:rFonts w:ascii="Times New Roman" w:hAnsi="Times New Roman"/>
          <w:lang w:val="en-US"/>
        </w:rPr>
        <w:t>2018</w:t>
      </w:r>
      <w:proofErr w:type="gramStart"/>
      <w:r>
        <w:rPr>
          <w:rFonts w:ascii="Times New Roman" w:hAnsi="Times New Roman"/>
          <w:lang w:val="en-US"/>
        </w:rPr>
        <w:t>;</w:t>
      </w:r>
      <w:r w:rsidRPr="002A1BFF">
        <w:rPr>
          <w:rFonts w:ascii="Times New Roman" w:hAnsi="Times New Roman"/>
          <w:lang w:val="en-US"/>
        </w:rPr>
        <w:t>293</w:t>
      </w:r>
      <w:r>
        <w:rPr>
          <w:rFonts w:ascii="Times New Roman" w:hAnsi="Times New Roman"/>
          <w:lang w:val="en-US"/>
        </w:rPr>
        <w:t>:523</w:t>
      </w:r>
      <w:proofErr w:type="gramEnd"/>
      <w:r>
        <w:rPr>
          <w:rFonts w:ascii="Times New Roman" w:hAnsi="Times New Roman"/>
          <w:lang w:val="en-US"/>
        </w:rPr>
        <w:t>-</w:t>
      </w:r>
      <w:r w:rsidRPr="004D1154">
        <w:rPr>
          <w:rFonts w:ascii="Times New Roman" w:hAnsi="Times New Roman"/>
          <w:lang w:val="en-US"/>
        </w:rPr>
        <w:t>31</w:t>
      </w:r>
      <w:r>
        <w:rPr>
          <w:rFonts w:ascii="Times New Roman" w:hAnsi="Times New Roman"/>
          <w:lang w:val="en-US"/>
        </w:rPr>
        <w:t>.</w:t>
      </w:r>
    </w:p>
    <w:p w:rsidR="004367DA" w:rsidRDefault="00F70FD6" w:rsidP="004367DA">
      <w:pPr>
        <w:rPr>
          <w:rFonts w:ascii="Times New Roman" w:hAnsi="Times New Roman"/>
          <w:lang w:val="en-US"/>
        </w:rPr>
      </w:pPr>
      <w:r>
        <w:rPr>
          <w:rFonts w:ascii="Times New Roman" w:hAnsi="Times New Roman"/>
          <w:noProof/>
          <w:lang w:val="en-US"/>
        </w:rPr>
        <w:t>S. Kuusk, R. Kont, P. Kuusk, A. Heering, M. Sørlie, B.</w:t>
      </w:r>
      <w:r w:rsidRPr="004D1154">
        <w:rPr>
          <w:rFonts w:ascii="Times New Roman" w:hAnsi="Times New Roman"/>
          <w:noProof/>
          <w:lang w:val="en-US"/>
        </w:rPr>
        <w:t xml:space="preserve"> </w:t>
      </w:r>
      <w:r>
        <w:rPr>
          <w:rFonts w:ascii="Times New Roman" w:hAnsi="Times New Roman"/>
          <w:noProof/>
          <w:lang w:val="en-US"/>
        </w:rPr>
        <w:t>Bissaro, V. G. H. Eijsink</w:t>
      </w:r>
      <w:r w:rsidRPr="004D1154">
        <w:rPr>
          <w:rFonts w:ascii="Times New Roman" w:hAnsi="Times New Roman"/>
          <w:noProof/>
          <w:lang w:val="en-US"/>
        </w:rPr>
        <w:t xml:space="preserve"> and </w:t>
      </w:r>
      <w:r>
        <w:rPr>
          <w:rFonts w:ascii="Times New Roman" w:hAnsi="Times New Roman"/>
          <w:noProof/>
          <w:lang w:val="en-US"/>
        </w:rPr>
        <w:t>P. Väljamäe,</w:t>
      </w:r>
      <w:r w:rsidRPr="004D1154">
        <w:rPr>
          <w:rFonts w:ascii="Times New Roman" w:hAnsi="Times New Roman"/>
          <w:noProof/>
          <w:lang w:val="en-US"/>
        </w:rPr>
        <w:t xml:space="preserve"> </w:t>
      </w:r>
      <w:r w:rsidRPr="004D1154">
        <w:rPr>
          <w:rFonts w:ascii="Times New Roman" w:hAnsi="Times New Roman"/>
          <w:i/>
          <w:noProof/>
          <w:lang w:val="en-US"/>
        </w:rPr>
        <w:t>J. Biol. Chem.</w:t>
      </w:r>
      <w:r>
        <w:rPr>
          <w:rFonts w:ascii="Times New Roman" w:hAnsi="Times New Roman"/>
          <w:noProof/>
          <w:lang w:val="en-US"/>
        </w:rPr>
        <w:t>, 2019,</w:t>
      </w:r>
      <w:r w:rsidRPr="004D1154">
        <w:rPr>
          <w:rFonts w:ascii="Times New Roman" w:hAnsi="Times New Roman"/>
          <w:noProof/>
          <w:lang w:val="en-US"/>
        </w:rPr>
        <w:t xml:space="preserve"> </w:t>
      </w:r>
      <w:r w:rsidRPr="004D1154">
        <w:rPr>
          <w:rFonts w:ascii="Times New Roman" w:hAnsi="Times New Roman"/>
          <w:b/>
          <w:noProof/>
          <w:lang w:val="en-US"/>
        </w:rPr>
        <w:t>294</w:t>
      </w:r>
      <w:r w:rsidRPr="004D1154">
        <w:rPr>
          <w:rFonts w:ascii="Times New Roman" w:hAnsi="Times New Roman"/>
          <w:noProof/>
          <w:lang w:val="en-US"/>
        </w:rPr>
        <w:t>, 1516-1528</w:t>
      </w:r>
      <w:r>
        <w:rPr>
          <w:rFonts w:ascii="Times New Roman" w:hAnsi="Times New Roman"/>
          <w:noProof/>
          <w:lang w:val="en-US"/>
        </w:rPr>
        <w:t>.</w:t>
      </w:r>
    </w:p>
    <w:p w:rsidR="004367DA" w:rsidRDefault="004367DA" w:rsidP="004367DA">
      <w:pPr>
        <w:rPr>
          <w:rFonts w:ascii="Times New Roman" w:hAnsi="Times New Roman"/>
          <w:lang w:val="en-US"/>
        </w:rPr>
      </w:pPr>
    </w:p>
    <w:p w:rsidR="004367DA" w:rsidRPr="00D3768D" w:rsidRDefault="004367DA" w:rsidP="004367DA">
      <w:pPr>
        <w:rPr>
          <w:rFonts w:ascii="Times New Roman" w:hAnsi="Times New Roman"/>
          <w:lang w:val="en-US"/>
        </w:rPr>
      </w:pPr>
    </w:p>
    <w:sectPr w:rsidR="004367DA" w:rsidRPr="00D3768D" w:rsidSect="00D42B31">
      <w:footerReference w:type="defaul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239" w:rsidRDefault="00606A22">
      <w:pPr>
        <w:spacing w:after="0" w:line="240" w:lineRule="auto"/>
      </w:pPr>
      <w:r>
        <w:separator/>
      </w:r>
    </w:p>
  </w:endnote>
  <w:endnote w:type="continuationSeparator" w:id="0">
    <w:p w:rsidR="00AC0239" w:rsidRDefault="00606A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755507"/>
      <w:docPartObj>
        <w:docPartGallery w:val="Page Numbers (Bottom of Page)"/>
        <w:docPartUnique/>
      </w:docPartObj>
    </w:sdtPr>
    <w:sdtEndPr>
      <w:rPr>
        <w:noProof/>
      </w:rPr>
    </w:sdtEndPr>
    <w:sdtContent>
      <w:p w:rsidR="00BE1DFB" w:rsidRDefault="00D42B31">
        <w:pPr>
          <w:pStyle w:val="Footer"/>
          <w:jc w:val="right"/>
        </w:pPr>
        <w:r>
          <w:fldChar w:fldCharType="begin"/>
        </w:r>
        <w:r w:rsidR="004367DA">
          <w:instrText xml:space="preserve"> PAGE   \* MERGEFORMAT </w:instrText>
        </w:r>
        <w:r>
          <w:fldChar w:fldCharType="separate"/>
        </w:r>
        <w:r w:rsidR="00AD3F44">
          <w:rPr>
            <w:noProof/>
          </w:rPr>
          <w:t>1</w:t>
        </w:r>
        <w:r>
          <w:rPr>
            <w:noProof/>
          </w:rPr>
          <w:fldChar w:fldCharType="end"/>
        </w:r>
      </w:p>
    </w:sdtContent>
  </w:sdt>
  <w:p w:rsidR="00BE1DFB" w:rsidRDefault="00AD3F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239" w:rsidRDefault="00606A22">
      <w:pPr>
        <w:spacing w:after="0" w:line="240" w:lineRule="auto"/>
      </w:pPr>
      <w:r>
        <w:separator/>
      </w:r>
    </w:p>
  </w:footnote>
  <w:footnote w:type="continuationSeparator" w:id="0">
    <w:p w:rsidR="00AC0239" w:rsidRDefault="00606A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4367DA"/>
    <w:rsid w:val="000361C8"/>
    <w:rsid w:val="001459A7"/>
    <w:rsid w:val="00232758"/>
    <w:rsid w:val="003F54E2"/>
    <w:rsid w:val="004367DA"/>
    <w:rsid w:val="004D5C47"/>
    <w:rsid w:val="00606A22"/>
    <w:rsid w:val="00782B8D"/>
    <w:rsid w:val="00800AFA"/>
    <w:rsid w:val="008D05DC"/>
    <w:rsid w:val="00994597"/>
    <w:rsid w:val="009C419B"/>
    <w:rsid w:val="00AC0239"/>
    <w:rsid w:val="00AD0913"/>
    <w:rsid w:val="00AD3F44"/>
    <w:rsid w:val="00B03804"/>
    <w:rsid w:val="00B100DA"/>
    <w:rsid w:val="00BB763B"/>
    <w:rsid w:val="00BC3564"/>
    <w:rsid w:val="00C576BF"/>
    <w:rsid w:val="00D42B31"/>
    <w:rsid w:val="00DD3CB2"/>
    <w:rsid w:val="00F44544"/>
    <w:rsid w:val="00F63AD9"/>
    <w:rsid w:val="00F70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7DA"/>
    <w:pPr>
      <w:spacing w:after="200" w:line="276" w:lineRule="auto"/>
    </w:pPr>
    <w:rPr>
      <w:rFonts w:ascii="Calibri" w:eastAsia="Calibri" w:hAnsi="Calibri"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6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DA"/>
    <w:rPr>
      <w:rFonts w:ascii="Calibri" w:eastAsia="Calibri" w:hAnsi="Calibri" w:cs="Times New Roman"/>
      <w:lang w:val="et-EE"/>
    </w:rPr>
  </w:style>
  <w:style w:type="table" w:styleId="TableGrid">
    <w:name w:val="Table Grid"/>
    <w:basedOn w:val="TableNormal"/>
    <w:uiPriority w:val="39"/>
    <w:rsid w:val="00F44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3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44"/>
    <w:rPr>
      <w:rFonts w:ascii="Tahoma" w:eastAsia="Calibri" w:hAnsi="Tahoma" w:cs="Tahoma"/>
      <w:sz w:val="16"/>
      <w:szCs w:val="16"/>
      <w:lang w:val="et-E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Tartu Ülikool</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Priit Valjamae</dc:creator>
  <cp:keywords/>
  <dc:description/>
  <cp:lastModifiedBy>0013914</cp:lastModifiedBy>
  <cp:revision>11</cp:revision>
  <dcterms:created xsi:type="dcterms:W3CDTF">2019-08-30T11:06:00Z</dcterms:created>
  <dcterms:modified xsi:type="dcterms:W3CDTF">2019-09-27T08:25:00Z</dcterms:modified>
</cp:coreProperties>
</file>