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09F" w:rsidRPr="003510DB" w:rsidRDefault="009E109F" w:rsidP="009E109F">
      <w:pPr>
        <w:wordWrap/>
        <w:spacing w:after="0"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3510DB">
        <w:rPr>
          <w:rFonts w:ascii="Arial" w:hAnsi="Arial" w:cs="Arial"/>
          <w:b/>
          <w:noProof/>
          <w:sz w:val="24"/>
          <w:szCs w:val="24"/>
          <w:lang w:val="en-IN" w:eastAsia="en-IN"/>
        </w:rPr>
        <w:drawing>
          <wp:inline distT="0" distB="0" distL="0" distR="0" wp14:anchorId="72719C00" wp14:editId="0B7A8DEF">
            <wp:extent cx="5753100" cy="5532120"/>
            <wp:effectExtent l="0" t="0" r="0" b="0"/>
            <wp:docPr id="3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53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09F" w:rsidRPr="003510DB" w:rsidRDefault="009E109F" w:rsidP="009E109F">
      <w:pPr>
        <w:wordWrap/>
        <w:spacing w:after="0" w:line="480" w:lineRule="auto"/>
        <w:jc w:val="center"/>
        <w:rPr>
          <w:rFonts w:ascii="Arial" w:hAnsi="Arial" w:cs="Arial"/>
          <w:b/>
          <w:sz w:val="24"/>
          <w:szCs w:val="24"/>
        </w:rPr>
      </w:pPr>
    </w:p>
    <w:p w:rsidR="00327B43" w:rsidRPr="009E109F" w:rsidRDefault="009E109F" w:rsidP="009E109F">
      <w:pPr>
        <w:wordWrap/>
        <w:spacing w:after="0" w:line="480" w:lineRule="auto"/>
        <w:rPr>
          <w:rFonts w:ascii="Arial" w:hAnsi="Arial" w:cs="Arial"/>
          <w:sz w:val="24"/>
          <w:szCs w:val="24"/>
        </w:rPr>
      </w:pPr>
      <w:r w:rsidRPr="003510DB">
        <w:rPr>
          <w:rFonts w:ascii="Arial" w:hAnsi="Arial" w:cs="Arial"/>
          <w:b/>
          <w:sz w:val="24"/>
          <w:szCs w:val="24"/>
        </w:rPr>
        <w:t>Fig</w:t>
      </w:r>
      <w:r w:rsidR="002354C8">
        <w:rPr>
          <w:rFonts w:ascii="Arial" w:hAnsi="Arial" w:cs="Arial"/>
          <w:b/>
          <w:sz w:val="24"/>
          <w:szCs w:val="24"/>
        </w:rPr>
        <w:t>ure</w:t>
      </w:r>
      <w:bookmarkStart w:id="0" w:name="_GoBack"/>
      <w:bookmarkEnd w:id="0"/>
      <w:r w:rsidRPr="003510DB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 w:hint="eastAsia"/>
          <w:b/>
          <w:sz w:val="24"/>
          <w:szCs w:val="24"/>
        </w:rPr>
        <w:t>S</w:t>
      </w:r>
      <w:r w:rsidRPr="003510DB">
        <w:rPr>
          <w:rFonts w:ascii="Arial" w:hAnsi="Arial" w:cs="Arial"/>
          <w:b/>
          <w:sz w:val="24"/>
          <w:szCs w:val="24"/>
        </w:rPr>
        <w:t xml:space="preserve">3 </w:t>
      </w:r>
      <w:r w:rsidRPr="003510DB">
        <w:rPr>
          <w:rFonts w:ascii="Arial" w:hAnsi="Arial" w:cs="Arial"/>
          <w:sz w:val="24"/>
          <w:szCs w:val="24"/>
        </w:rPr>
        <w:t>Blast results of Zmo0994 (UniProt accession number: Q5NNU2)</w:t>
      </w:r>
      <w:r w:rsidR="002C5E23">
        <w:rPr>
          <w:rFonts w:ascii="Arial" w:hAnsi="Arial" w:cs="Arial" w:hint="eastAsia"/>
          <w:sz w:val="24"/>
          <w:szCs w:val="24"/>
        </w:rPr>
        <w:t xml:space="preserve"> against</w:t>
      </w:r>
      <w:r w:rsidRPr="003510DB">
        <w:rPr>
          <w:rFonts w:ascii="Arial" w:hAnsi="Arial" w:cs="Arial"/>
          <w:sz w:val="24"/>
          <w:szCs w:val="24"/>
        </w:rPr>
        <w:t xml:space="preserve"> </w:t>
      </w:r>
      <w:r w:rsidR="008C3022">
        <w:rPr>
          <w:rFonts w:ascii="Arial" w:hAnsi="Arial" w:cs="Arial" w:hint="eastAsia"/>
          <w:sz w:val="24"/>
          <w:szCs w:val="24"/>
        </w:rPr>
        <w:t>(</w:t>
      </w:r>
      <w:r w:rsidRPr="003510DB">
        <w:rPr>
          <w:rFonts w:ascii="Arial" w:hAnsi="Arial" w:cs="Arial"/>
          <w:sz w:val="24"/>
          <w:szCs w:val="24"/>
        </w:rPr>
        <w:t>a</w:t>
      </w:r>
      <w:r w:rsidR="008C3022">
        <w:rPr>
          <w:rFonts w:ascii="Arial" w:hAnsi="Arial" w:cs="Arial" w:hint="eastAsia"/>
          <w:sz w:val="24"/>
          <w:szCs w:val="24"/>
        </w:rPr>
        <w:t>)</w:t>
      </w:r>
      <w:r w:rsidRPr="003510DB">
        <w:rPr>
          <w:rFonts w:ascii="Arial" w:hAnsi="Arial" w:cs="Arial"/>
          <w:sz w:val="24"/>
          <w:szCs w:val="24"/>
        </w:rPr>
        <w:t xml:space="preserve"> Q9LF88, LEA protein from </w:t>
      </w:r>
      <w:r w:rsidRPr="003510DB">
        <w:rPr>
          <w:rFonts w:ascii="Arial" w:hAnsi="Arial" w:cs="Arial"/>
          <w:i/>
          <w:sz w:val="24"/>
          <w:szCs w:val="24"/>
        </w:rPr>
        <w:t>Arabidopsis thaliana</w:t>
      </w:r>
      <w:r w:rsidR="002C5E23">
        <w:rPr>
          <w:rFonts w:ascii="Arial" w:hAnsi="Arial" w:cs="Arial" w:hint="eastAsia"/>
          <w:i/>
          <w:sz w:val="24"/>
          <w:szCs w:val="24"/>
        </w:rPr>
        <w:t xml:space="preserve"> </w:t>
      </w:r>
      <w:r w:rsidR="002C5E23" w:rsidRPr="002C5E23">
        <w:rPr>
          <w:rFonts w:ascii="Arial" w:hAnsi="Arial" w:cs="Arial" w:hint="eastAsia"/>
          <w:sz w:val="24"/>
          <w:szCs w:val="24"/>
        </w:rPr>
        <w:t>and</w:t>
      </w:r>
      <w:r w:rsidRPr="003510DB">
        <w:rPr>
          <w:rFonts w:ascii="Arial" w:hAnsi="Arial" w:cs="Arial"/>
          <w:sz w:val="24"/>
          <w:szCs w:val="24"/>
        </w:rPr>
        <w:t xml:space="preserve"> </w:t>
      </w:r>
      <w:r w:rsidR="008C3022">
        <w:rPr>
          <w:rFonts w:ascii="Arial" w:hAnsi="Arial" w:cs="Arial" w:hint="eastAsia"/>
          <w:sz w:val="24"/>
          <w:szCs w:val="24"/>
        </w:rPr>
        <w:t>(</w:t>
      </w:r>
      <w:r w:rsidRPr="003510DB">
        <w:rPr>
          <w:rFonts w:ascii="Arial" w:hAnsi="Arial" w:cs="Arial"/>
          <w:sz w:val="24"/>
          <w:szCs w:val="24"/>
        </w:rPr>
        <w:t>b</w:t>
      </w:r>
      <w:r w:rsidR="008C3022">
        <w:rPr>
          <w:rFonts w:ascii="Arial" w:hAnsi="Arial" w:cs="Arial" w:hint="eastAsia"/>
          <w:sz w:val="24"/>
          <w:szCs w:val="24"/>
        </w:rPr>
        <w:t>)</w:t>
      </w:r>
      <w:r w:rsidRPr="003510DB">
        <w:rPr>
          <w:rFonts w:ascii="Arial" w:hAnsi="Arial" w:cs="Arial"/>
          <w:sz w:val="24"/>
          <w:szCs w:val="24"/>
        </w:rPr>
        <w:t xml:space="preserve"> A0A2K3MNT4, Group 3 LEA protein from </w:t>
      </w:r>
      <w:r w:rsidRPr="003510DB">
        <w:rPr>
          <w:rFonts w:ascii="Arial" w:hAnsi="Arial" w:cs="Arial"/>
          <w:i/>
          <w:sz w:val="24"/>
          <w:szCs w:val="24"/>
        </w:rPr>
        <w:t>Trifolium pretense</w:t>
      </w:r>
      <w:r w:rsidR="002C5E23">
        <w:rPr>
          <w:rFonts w:ascii="Arial" w:hAnsi="Arial" w:cs="Arial" w:hint="eastAsia"/>
          <w:i/>
          <w:sz w:val="24"/>
          <w:szCs w:val="24"/>
        </w:rPr>
        <w:t>.</w:t>
      </w:r>
    </w:p>
    <w:sectPr w:rsidR="00327B43" w:rsidRPr="009E109F" w:rsidSect="00CB225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09F"/>
    <w:rsid w:val="00153BF4"/>
    <w:rsid w:val="002354C8"/>
    <w:rsid w:val="002C5E23"/>
    <w:rsid w:val="00327B43"/>
    <w:rsid w:val="008C3022"/>
    <w:rsid w:val="009E109F"/>
    <w:rsid w:val="00CB2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36512C0-6CE8-495E-9ADD-8A632E484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109F"/>
    <w:pPr>
      <w:widowControl w:val="0"/>
      <w:wordWrap w:val="0"/>
      <w:autoSpaceDE w:val="0"/>
      <w:autoSpaceDN w:val="0"/>
      <w:spacing w:after="200" w:line="276" w:lineRule="auto"/>
    </w:pPr>
    <w:rPr>
      <w:rFonts w:ascii="Malgun Gothic" w:eastAsia="Malgun Gothic" w:hAnsi="Malgun Gothic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BF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BF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Doyeon</dc:creator>
  <cp:keywords/>
  <dc:description/>
  <cp:lastModifiedBy>Rajalakshmi</cp:lastModifiedBy>
  <cp:revision>7</cp:revision>
  <dcterms:created xsi:type="dcterms:W3CDTF">2020-02-26T06:52:00Z</dcterms:created>
  <dcterms:modified xsi:type="dcterms:W3CDTF">2020-08-17T13:51:00Z</dcterms:modified>
</cp:coreProperties>
</file>