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B1BD6" w14:textId="0177D6FC" w:rsidR="006B48DD" w:rsidRDefault="006B48DD">
      <w:pPr>
        <w:rPr>
          <w:rFonts w:hint="eastAsia"/>
          <w:noProof/>
        </w:rPr>
      </w:pPr>
    </w:p>
    <w:p w14:paraId="4AB1277A" w14:textId="7658430C" w:rsidR="006B48DD" w:rsidRDefault="00940649">
      <w:pPr>
        <w:rPr>
          <w:noProof/>
        </w:rPr>
      </w:pPr>
      <w:r>
        <w:rPr>
          <w:noProof/>
        </w:rPr>
        <w:drawing>
          <wp:inline distT="0" distB="0" distL="0" distR="0" wp14:anchorId="45882C0C" wp14:editId="3DDCEED3">
            <wp:extent cx="5577840" cy="5268913"/>
            <wp:effectExtent l="0" t="0" r="381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759" cy="528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3C01F" w14:textId="7FFD9CB6" w:rsidR="00940649" w:rsidRPr="00940649" w:rsidRDefault="00940649" w:rsidP="00940649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D12894">
        <w:rPr>
          <w:rFonts w:ascii="Times New Roman" w:hAnsi="Times New Roman" w:cs="Times New Roman"/>
          <w:noProof/>
          <w:sz w:val="24"/>
          <w:szCs w:val="24"/>
        </w:rPr>
        <w:t xml:space="preserve">Figure S1 </w:t>
      </w:r>
      <w:r w:rsidR="00EC040D" w:rsidRPr="00D12894">
        <w:rPr>
          <w:rFonts w:ascii="Times New Roman" w:hAnsi="Times New Roman" w:cs="Times New Roman"/>
          <w:noProof/>
          <w:sz w:val="24"/>
          <w:szCs w:val="24"/>
        </w:rPr>
        <w:t>Morphological changes of four other plants seeds from dry seed to seedling</w:t>
      </w:r>
      <w:r w:rsidR="00EC040D" w:rsidRPr="00D12894">
        <w:rPr>
          <w:rFonts w:ascii="Times New Roman" w:hAnsi="Times New Roman" w:cs="Times New Roman"/>
          <w:noProof/>
          <w:sz w:val="24"/>
          <w:szCs w:val="24"/>
        </w:rPr>
        <w:t>. a. Orchardgrass b. Maize c. Rice d. Switchgrass. Note:</w:t>
      </w:r>
      <w:r w:rsidR="00EC040D" w:rsidRPr="00D12894">
        <w:t xml:space="preserve"> </w:t>
      </w:r>
      <w:r w:rsidR="00EC040D" w:rsidRPr="00D12894">
        <w:rPr>
          <w:rFonts w:ascii="Times New Roman" w:hAnsi="Times New Roman" w:cs="Times New Roman"/>
          <w:noProof/>
          <w:sz w:val="24"/>
          <w:szCs w:val="24"/>
        </w:rPr>
        <w:t xml:space="preserve">Due to the different germination time of the </w:t>
      </w:r>
      <w:r w:rsidR="00EC040D" w:rsidRPr="00D12894">
        <w:rPr>
          <w:rFonts w:ascii="Times New Roman" w:hAnsi="Times New Roman" w:cs="Times New Roman"/>
          <w:noProof/>
          <w:sz w:val="24"/>
          <w:szCs w:val="24"/>
        </w:rPr>
        <w:t>four</w:t>
      </w:r>
      <w:r w:rsidR="00EC040D" w:rsidRPr="00D12894">
        <w:rPr>
          <w:rFonts w:ascii="Times New Roman" w:hAnsi="Times New Roman" w:cs="Times New Roman"/>
          <w:noProof/>
          <w:sz w:val="24"/>
          <w:szCs w:val="24"/>
        </w:rPr>
        <w:t xml:space="preserve"> kinds of plants</w:t>
      </w:r>
      <w:r w:rsidR="00EC040D" w:rsidRPr="00D1289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C040D" w:rsidRPr="00D12894">
        <w:rPr>
          <w:rFonts w:ascii="Times New Roman" w:hAnsi="Times New Roman" w:cs="Times New Roman"/>
          <w:noProof/>
          <w:sz w:val="24"/>
          <w:szCs w:val="24"/>
        </w:rPr>
        <w:t xml:space="preserve">and limited space, we only provide photos from the emergence of the </w:t>
      </w:r>
      <w:r w:rsidR="00EC040D" w:rsidRPr="00D12894">
        <w:rPr>
          <w:rFonts w:ascii="Times New Roman" w:hAnsi="Times New Roman" w:cs="Times New Roman"/>
          <w:noProof/>
          <w:sz w:val="24"/>
          <w:szCs w:val="24"/>
        </w:rPr>
        <w:t>germ</w:t>
      </w:r>
      <w:r w:rsidR="00EC040D" w:rsidRPr="00D12894">
        <w:rPr>
          <w:rFonts w:ascii="Times New Roman" w:hAnsi="Times New Roman" w:cs="Times New Roman"/>
          <w:noProof/>
          <w:sz w:val="24"/>
          <w:szCs w:val="24"/>
        </w:rPr>
        <w:t xml:space="preserve"> to the next </w:t>
      </w:r>
      <w:r w:rsidR="00EC040D" w:rsidRPr="00D12894">
        <w:rPr>
          <w:rFonts w:ascii="Times New Roman" w:hAnsi="Times New Roman" w:cs="Times New Roman"/>
          <w:noProof/>
          <w:sz w:val="24"/>
          <w:szCs w:val="24"/>
        </w:rPr>
        <w:t>three</w:t>
      </w:r>
      <w:r w:rsidR="00EC040D" w:rsidRPr="00D12894">
        <w:rPr>
          <w:rFonts w:ascii="Times New Roman" w:hAnsi="Times New Roman" w:cs="Times New Roman"/>
          <w:noProof/>
          <w:sz w:val="24"/>
          <w:szCs w:val="24"/>
        </w:rPr>
        <w:t xml:space="preserve"> days</w:t>
      </w:r>
    </w:p>
    <w:p w14:paraId="2D927A8C" w14:textId="39B14D24" w:rsidR="001505BF" w:rsidRDefault="0026040A">
      <w:r>
        <w:rPr>
          <w:noProof/>
        </w:rPr>
        <w:lastRenderedPageBreak/>
        <w:drawing>
          <wp:inline distT="0" distB="0" distL="0" distR="0" wp14:anchorId="3DEF7E2E" wp14:editId="6CCB8C67">
            <wp:extent cx="5274310" cy="50133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1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1652B" w14:textId="11A7EC80" w:rsidR="0026040A" w:rsidRPr="0014065B" w:rsidRDefault="0026040A" w:rsidP="00E06CEE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4065B">
        <w:rPr>
          <w:rFonts w:ascii="Times New Roman" w:hAnsi="Times New Roman" w:cs="Times New Roman"/>
          <w:sz w:val="24"/>
          <w:szCs w:val="24"/>
        </w:rPr>
        <w:t>Fig</w:t>
      </w:r>
      <w:r w:rsidR="000C55AB" w:rsidRPr="0014065B">
        <w:rPr>
          <w:rFonts w:ascii="Times New Roman" w:hAnsi="Times New Roman" w:cs="Times New Roman"/>
          <w:sz w:val="24"/>
          <w:szCs w:val="24"/>
        </w:rPr>
        <w:t>ure</w:t>
      </w:r>
      <w:r w:rsidR="005A7E0B" w:rsidRPr="0014065B">
        <w:rPr>
          <w:rFonts w:ascii="Times New Roman" w:hAnsi="Times New Roman" w:cs="Times New Roman"/>
          <w:sz w:val="24"/>
          <w:szCs w:val="24"/>
        </w:rPr>
        <w:t xml:space="preserve"> </w:t>
      </w:r>
      <w:r w:rsidRPr="0014065B">
        <w:rPr>
          <w:rFonts w:ascii="Times New Roman" w:hAnsi="Times New Roman" w:cs="Times New Roman"/>
          <w:sz w:val="24"/>
          <w:szCs w:val="24"/>
        </w:rPr>
        <w:t>S</w:t>
      </w:r>
      <w:r w:rsidR="006B48DD">
        <w:rPr>
          <w:rFonts w:ascii="Times New Roman" w:hAnsi="Times New Roman" w:cs="Times New Roman"/>
          <w:sz w:val="24"/>
          <w:szCs w:val="24"/>
        </w:rPr>
        <w:t>2</w:t>
      </w:r>
      <w:r w:rsidRPr="0014065B">
        <w:rPr>
          <w:rFonts w:ascii="Times New Roman" w:hAnsi="Times New Roman" w:cs="Times New Roman"/>
          <w:sz w:val="24"/>
          <w:szCs w:val="24"/>
        </w:rPr>
        <w:t xml:space="preserve"> Correlation between different samples</w:t>
      </w:r>
    </w:p>
    <w:p w14:paraId="6719F0FB" w14:textId="693EBED9" w:rsidR="00B8050A" w:rsidRDefault="00B8050A" w:rsidP="0026040A">
      <w:pPr>
        <w:jc w:val="center"/>
        <w:rPr>
          <w:rFonts w:ascii="Times New Roman" w:hAnsi="Times New Roman" w:cs="Times New Roman"/>
          <w:b/>
          <w:bCs/>
        </w:rPr>
      </w:pPr>
    </w:p>
    <w:p w14:paraId="272C79BA" w14:textId="7046A7D0" w:rsidR="00B8050A" w:rsidRDefault="00B8050A" w:rsidP="0026040A">
      <w:pPr>
        <w:jc w:val="center"/>
        <w:rPr>
          <w:rFonts w:ascii="Times New Roman" w:hAnsi="Times New Roman" w:cs="Times New Roman"/>
          <w:b/>
          <w:bCs/>
        </w:rPr>
      </w:pPr>
    </w:p>
    <w:p w14:paraId="61A0CF32" w14:textId="71399C16" w:rsidR="00B8050A" w:rsidRDefault="00B8050A" w:rsidP="0026040A">
      <w:pPr>
        <w:jc w:val="center"/>
        <w:rPr>
          <w:rFonts w:ascii="Times New Roman" w:hAnsi="Times New Roman" w:cs="Times New Roman"/>
          <w:b/>
          <w:bCs/>
        </w:rPr>
      </w:pPr>
    </w:p>
    <w:p w14:paraId="4A25D98C" w14:textId="2917BCE2" w:rsidR="00B8050A" w:rsidRDefault="00B8050A" w:rsidP="0026040A">
      <w:pPr>
        <w:jc w:val="center"/>
        <w:rPr>
          <w:rFonts w:ascii="Times New Roman" w:hAnsi="Times New Roman" w:cs="Times New Roman"/>
          <w:b/>
          <w:bCs/>
        </w:rPr>
      </w:pPr>
    </w:p>
    <w:p w14:paraId="0EB5E898" w14:textId="73A8D56C" w:rsidR="00B8050A" w:rsidRDefault="00B8050A" w:rsidP="0026040A">
      <w:pPr>
        <w:jc w:val="center"/>
        <w:rPr>
          <w:rFonts w:ascii="Times New Roman" w:hAnsi="Times New Roman" w:cs="Times New Roman"/>
          <w:b/>
          <w:bCs/>
        </w:rPr>
      </w:pPr>
    </w:p>
    <w:p w14:paraId="2F109801" w14:textId="2AA43D4D" w:rsidR="00B8050A" w:rsidRDefault="00B8050A" w:rsidP="0026040A">
      <w:pPr>
        <w:jc w:val="center"/>
        <w:rPr>
          <w:rFonts w:ascii="Times New Roman" w:hAnsi="Times New Roman" w:cs="Times New Roman"/>
          <w:b/>
          <w:bCs/>
        </w:rPr>
      </w:pPr>
    </w:p>
    <w:p w14:paraId="79D06BC4" w14:textId="4BC33244" w:rsidR="00B8050A" w:rsidRDefault="00B8050A" w:rsidP="0026040A">
      <w:pPr>
        <w:jc w:val="center"/>
        <w:rPr>
          <w:rFonts w:ascii="Times New Roman" w:hAnsi="Times New Roman" w:cs="Times New Roman"/>
          <w:b/>
          <w:bCs/>
        </w:rPr>
      </w:pPr>
    </w:p>
    <w:p w14:paraId="1A6C427B" w14:textId="463F321D" w:rsidR="00B8050A" w:rsidRDefault="00B8050A" w:rsidP="0026040A">
      <w:pPr>
        <w:jc w:val="center"/>
        <w:rPr>
          <w:rFonts w:ascii="Times New Roman" w:hAnsi="Times New Roman" w:cs="Times New Roman"/>
          <w:b/>
          <w:bCs/>
        </w:rPr>
      </w:pPr>
    </w:p>
    <w:p w14:paraId="01725CAE" w14:textId="1B5A2008" w:rsidR="00B8050A" w:rsidRDefault="00B8050A" w:rsidP="0026040A">
      <w:pPr>
        <w:jc w:val="center"/>
        <w:rPr>
          <w:rFonts w:ascii="Times New Roman" w:hAnsi="Times New Roman" w:cs="Times New Roman"/>
          <w:b/>
          <w:bCs/>
        </w:rPr>
      </w:pPr>
    </w:p>
    <w:p w14:paraId="6B8B9BCF" w14:textId="65E555C9" w:rsidR="00B8050A" w:rsidRDefault="00B8050A" w:rsidP="0026040A">
      <w:pPr>
        <w:jc w:val="center"/>
        <w:rPr>
          <w:rFonts w:ascii="Times New Roman" w:hAnsi="Times New Roman" w:cs="Times New Roman"/>
          <w:b/>
          <w:bCs/>
        </w:rPr>
      </w:pPr>
    </w:p>
    <w:p w14:paraId="2A18F2BD" w14:textId="1A24F3A9" w:rsidR="00B8050A" w:rsidRDefault="00B8050A" w:rsidP="0026040A">
      <w:pPr>
        <w:jc w:val="center"/>
        <w:rPr>
          <w:rFonts w:ascii="Times New Roman" w:hAnsi="Times New Roman" w:cs="Times New Roman"/>
          <w:b/>
          <w:bCs/>
        </w:rPr>
      </w:pPr>
    </w:p>
    <w:p w14:paraId="16A45A50" w14:textId="3A296037" w:rsidR="00B8050A" w:rsidRDefault="00B8050A" w:rsidP="0026040A">
      <w:pPr>
        <w:jc w:val="center"/>
        <w:rPr>
          <w:rFonts w:ascii="Times New Roman" w:hAnsi="Times New Roman" w:cs="Times New Roman"/>
          <w:b/>
          <w:bCs/>
        </w:rPr>
      </w:pPr>
    </w:p>
    <w:p w14:paraId="605CFDD0" w14:textId="6A81FA9D" w:rsidR="00B8050A" w:rsidRDefault="00B8050A" w:rsidP="0026040A">
      <w:pPr>
        <w:jc w:val="center"/>
        <w:rPr>
          <w:rFonts w:ascii="Times New Roman" w:hAnsi="Times New Roman" w:cs="Times New Roman"/>
          <w:b/>
          <w:bCs/>
        </w:rPr>
      </w:pPr>
    </w:p>
    <w:p w14:paraId="17784203" w14:textId="7B8932EB" w:rsidR="00B8050A" w:rsidRDefault="00B8050A" w:rsidP="0026040A">
      <w:pPr>
        <w:jc w:val="center"/>
        <w:rPr>
          <w:rFonts w:ascii="Times New Roman" w:hAnsi="Times New Roman" w:cs="Times New Roman"/>
          <w:b/>
          <w:bCs/>
        </w:rPr>
      </w:pPr>
    </w:p>
    <w:p w14:paraId="59736CA9" w14:textId="3C1C8302" w:rsidR="00B8050A" w:rsidRDefault="00B8050A" w:rsidP="0026040A">
      <w:pPr>
        <w:jc w:val="center"/>
        <w:rPr>
          <w:rFonts w:ascii="Times New Roman" w:hAnsi="Times New Roman" w:cs="Times New Roman"/>
          <w:b/>
          <w:bCs/>
        </w:rPr>
      </w:pPr>
    </w:p>
    <w:p w14:paraId="2FF1EF86" w14:textId="6F7EC39D" w:rsidR="00B8050A" w:rsidRDefault="00B8050A" w:rsidP="00E06CEE">
      <w:pPr>
        <w:rPr>
          <w:rFonts w:ascii="Times New Roman" w:hAnsi="Times New Roman" w:cs="Times New Roman"/>
          <w:b/>
          <w:bCs/>
        </w:rPr>
      </w:pPr>
    </w:p>
    <w:p w14:paraId="186BCA9E" w14:textId="77777777" w:rsidR="005A7E0B" w:rsidRDefault="00B8050A" w:rsidP="005A7E0B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6940C8C6" wp14:editId="63E042DD">
            <wp:extent cx="4937760" cy="493776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73332" w14:textId="18B628C0" w:rsidR="00B8050A" w:rsidRPr="0014065B" w:rsidRDefault="00B8050A" w:rsidP="00E06CEE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4065B">
        <w:rPr>
          <w:rFonts w:ascii="Times New Roman" w:hAnsi="Times New Roman" w:cs="Times New Roman" w:hint="eastAsia"/>
          <w:sz w:val="24"/>
          <w:szCs w:val="24"/>
        </w:rPr>
        <w:t>F</w:t>
      </w:r>
      <w:r w:rsidRPr="0014065B">
        <w:rPr>
          <w:rFonts w:ascii="Times New Roman" w:hAnsi="Times New Roman" w:cs="Times New Roman"/>
          <w:sz w:val="24"/>
          <w:szCs w:val="24"/>
        </w:rPr>
        <w:t>ig</w:t>
      </w:r>
      <w:r w:rsidR="000C55AB" w:rsidRPr="0014065B">
        <w:rPr>
          <w:rFonts w:ascii="Times New Roman" w:hAnsi="Times New Roman" w:cs="Times New Roman"/>
          <w:sz w:val="24"/>
          <w:szCs w:val="24"/>
        </w:rPr>
        <w:t>ure</w:t>
      </w:r>
      <w:r w:rsidRPr="0014065B">
        <w:rPr>
          <w:rFonts w:ascii="Times New Roman" w:hAnsi="Times New Roman" w:cs="Times New Roman"/>
          <w:sz w:val="24"/>
          <w:szCs w:val="24"/>
        </w:rPr>
        <w:t xml:space="preserve"> S</w:t>
      </w:r>
      <w:r w:rsidR="006B48DD">
        <w:rPr>
          <w:rFonts w:ascii="Times New Roman" w:hAnsi="Times New Roman" w:cs="Times New Roman"/>
          <w:sz w:val="24"/>
          <w:szCs w:val="24"/>
        </w:rPr>
        <w:t>3</w:t>
      </w:r>
      <w:r w:rsidRPr="0014065B">
        <w:rPr>
          <w:rFonts w:ascii="Times New Roman" w:hAnsi="Times New Roman" w:cs="Times New Roman"/>
          <w:sz w:val="24"/>
          <w:szCs w:val="24"/>
        </w:rPr>
        <w:t xml:space="preserve"> </w:t>
      </w:r>
      <w:r w:rsidR="00E06CEE">
        <w:rPr>
          <w:rFonts w:ascii="Times New Roman" w:hAnsi="Times New Roman" w:cs="Times New Roman"/>
          <w:sz w:val="24"/>
          <w:szCs w:val="24"/>
        </w:rPr>
        <w:t>Number of p</w:t>
      </w:r>
      <w:r w:rsidRPr="0014065B">
        <w:rPr>
          <w:rFonts w:ascii="Times New Roman" w:hAnsi="Times New Roman" w:cs="Times New Roman"/>
          <w:sz w:val="24"/>
          <w:szCs w:val="24"/>
        </w:rPr>
        <w:t>athways shared among the four modules</w:t>
      </w:r>
      <w:r w:rsidR="00A87337">
        <w:rPr>
          <w:rFonts w:ascii="Times New Roman" w:hAnsi="Times New Roman" w:cs="Times New Roman"/>
          <w:sz w:val="24"/>
          <w:szCs w:val="24"/>
        </w:rPr>
        <w:t xml:space="preserve"> “brown”, “turquoise”, “</w:t>
      </w:r>
      <w:proofErr w:type="spellStart"/>
      <w:r w:rsidR="00A87337">
        <w:rPr>
          <w:rFonts w:ascii="Times New Roman" w:hAnsi="Times New Roman" w:cs="Times New Roman"/>
          <w:sz w:val="24"/>
          <w:szCs w:val="24"/>
        </w:rPr>
        <w:t>midnightblue</w:t>
      </w:r>
      <w:proofErr w:type="spellEnd"/>
      <w:r w:rsidR="00A87337">
        <w:rPr>
          <w:rFonts w:ascii="Times New Roman" w:hAnsi="Times New Roman" w:cs="Times New Roman"/>
          <w:sz w:val="24"/>
          <w:szCs w:val="24"/>
        </w:rPr>
        <w:t>” and “cyan”</w:t>
      </w:r>
    </w:p>
    <w:p w14:paraId="4A9403D7" w14:textId="2B641CF5" w:rsidR="006F6D96" w:rsidRDefault="006F6D96" w:rsidP="00B8050A">
      <w:pPr>
        <w:jc w:val="center"/>
        <w:rPr>
          <w:rFonts w:ascii="Times New Roman" w:hAnsi="Times New Roman" w:cs="Times New Roman"/>
          <w:b/>
          <w:bCs/>
        </w:rPr>
      </w:pPr>
    </w:p>
    <w:p w14:paraId="3AB7B247" w14:textId="343F2E60" w:rsidR="006F6D96" w:rsidRDefault="006F6D96" w:rsidP="00B8050A">
      <w:pPr>
        <w:jc w:val="center"/>
        <w:rPr>
          <w:rFonts w:ascii="Times New Roman" w:hAnsi="Times New Roman" w:cs="Times New Roman"/>
          <w:b/>
          <w:bCs/>
        </w:rPr>
      </w:pPr>
    </w:p>
    <w:p w14:paraId="76E2F7E2" w14:textId="7C4C7F3A" w:rsidR="006F6D96" w:rsidRDefault="006F6D96" w:rsidP="00B8050A">
      <w:pPr>
        <w:jc w:val="center"/>
        <w:rPr>
          <w:rFonts w:ascii="Times New Roman" w:hAnsi="Times New Roman" w:cs="Times New Roman"/>
          <w:b/>
          <w:bCs/>
        </w:rPr>
      </w:pPr>
    </w:p>
    <w:p w14:paraId="1DB9C417" w14:textId="7AA46F1C" w:rsidR="006F6D96" w:rsidRDefault="006F6D96" w:rsidP="00B8050A">
      <w:pPr>
        <w:jc w:val="center"/>
        <w:rPr>
          <w:rFonts w:ascii="Times New Roman" w:hAnsi="Times New Roman" w:cs="Times New Roman"/>
          <w:b/>
          <w:bCs/>
        </w:rPr>
      </w:pPr>
    </w:p>
    <w:p w14:paraId="11476D53" w14:textId="7C39CF35" w:rsidR="006F6D96" w:rsidRDefault="006F6D96" w:rsidP="00B8050A">
      <w:pPr>
        <w:jc w:val="center"/>
        <w:rPr>
          <w:rFonts w:ascii="Times New Roman" w:hAnsi="Times New Roman" w:cs="Times New Roman"/>
          <w:b/>
          <w:bCs/>
        </w:rPr>
      </w:pPr>
    </w:p>
    <w:p w14:paraId="50CF1E16" w14:textId="34C21952" w:rsidR="006F6D96" w:rsidRDefault="006F6D96" w:rsidP="00B8050A">
      <w:pPr>
        <w:jc w:val="center"/>
        <w:rPr>
          <w:rFonts w:ascii="Times New Roman" w:hAnsi="Times New Roman" w:cs="Times New Roman"/>
          <w:b/>
          <w:bCs/>
        </w:rPr>
      </w:pPr>
    </w:p>
    <w:p w14:paraId="155224C6" w14:textId="0B598C6F" w:rsidR="006F6D96" w:rsidRDefault="006F6D96" w:rsidP="00B8050A">
      <w:pPr>
        <w:jc w:val="center"/>
        <w:rPr>
          <w:rFonts w:ascii="Times New Roman" w:hAnsi="Times New Roman" w:cs="Times New Roman"/>
          <w:b/>
          <w:bCs/>
        </w:rPr>
      </w:pPr>
    </w:p>
    <w:p w14:paraId="056D4343" w14:textId="4BBA1903" w:rsidR="006F6D96" w:rsidRDefault="006F6D96" w:rsidP="00B8050A">
      <w:pPr>
        <w:jc w:val="center"/>
        <w:rPr>
          <w:rFonts w:ascii="Times New Roman" w:hAnsi="Times New Roman" w:cs="Times New Roman"/>
          <w:b/>
          <w:bCs/>
        </w:rPr>
      </w:pPr>
    </w:p>
    <w:p w14:paraId="3D5E605B" w14:textId="68A35BD9" w:rsidR="006F6D96" w:rsidRDefault="006F6D96" w:rsidP="00B8050A">
      <w:pPr>
        <w:jc w:val="center"/>
        <w:rPr>
          <w:rFonts w:ascii="Times New Roman" w:hAnsi="Times New Roman" w:cs="Times New Roman"/>
          <w:b/>
          <w:bCs/>
        </w:rPr>
      </w:pPr>
    </w:p>
    <w:p w14:paraId="5E077709" w14:textId="5F6E80FD" w:rsidR="006F6D96" w:rsidRDefault="006F6D96" w:rsidP="00B8050A">
      <w:pPr>
        <w:jc w:val="center"/>
        <w:rPr>
          <w:rFonts w:ascii="Times New Roman" w:hAnsi="Times New Roman" w:cs="Times New Roman"/>
          <w:b/>
          <w:bCs/>
        </w:rPr>
      </w:pPr>
    </w:p>
    <w:p w14:paraId="2D575941" w14:textId="0B07E94F" w:rsidR="006F6D96" w:rsidRDefault="006F6D96" w:rsidP="00B8050A">
      <w:pPr>
        <w:jc w:val="center"/>
        <w:rPr>
          <w:rFonts w:ascii="Times New Roman" w:hAnsi="Times New Roman" w:cs="Times New Roman"/>
          <w:b/>
          <w:bCs/>
        </w:rPr>
      </w:pPr>
    </w:p>
    <w:p w14:paraId="498E353E" w14:textId="6F9D788B" w:rsidR="006F6D96" w:rsidRDefault="006F6D96" w:rsidP="00B8050A">
      <w:pPr>
        <w:jc w:val="center"/>
        <w:rPr>
          <w:rFonts w:ascii="Times New Roman" w:hAnsi="Times New Roman" w:cs="Times New Roman"/>
          <w:b/>
          <w:bCs/>
        </w:rPr>
      </w:pPr>
    </w:p>
    <w:p w14:paraId="0726515A" w14:textId="640BB00D" w:rsidR="006F6D96" w:rsidRDefault="006F6D96" w:rsidP="00B8050A">
      <w:pPr>
        <w:jc w:val="center"/>
        <w:rPr>
          <w:rFonts w:ascii="Times New Roman" w:hAnsi="Times New Roman" w:cs="Times New Roman"/>
          <w:b/>
          <w:bCs/>
        </w:rPr>
      </w:pPr>
    </w:p>
    <w:p w14:paraId="0359631A" w14:textId="173B935F" w:rsidR="009D417B" w:rsidRDefault="009D417B" w:rsidP="00136210">
      <w:pPr>
        <w:rPr>
          <w:rFonts w:ascii="Times New Roman" w:hAnsi="Times New Roman" w:cs="Times New Roman"/>
          <w:b/>
          <w:bCs/>
        </w:rPr>
      </w:pPr>
    </w:p>
    <w:p w14:paraId="63915C75" w14:textId="151689DF" w:rsidR="009D417B" w:rsidRDefault="009D417B" w:rsidP="00B8050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5DF9882F" wp14:editId="7758747C">
            <wp:extent cx="3865534" cy="3865534"/>
            <wp:effectExtent l="0" t="0" r="1905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487" cy="387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3FD44" w14:textId="3DF9B9AF" w:rsidR="009D417B" w:rsidRDefault="009D417B" w:rsidP="00B8050A">
      <w:pPr>
        <w:jc w:val="center"/>
        <w:rPr>
          <w:rFonts w:ascii="Times New Roman" w:hAnsi="Times New Roman" w:cs="Times New Roman"/>
          <w:b/>
          <w:bCs/>
        </w:rPr>
      </w:pPr>
    </w:p>
    <w:p w14:paraId="3055438B" w14:textId="5D254EAB" w:rsidR="009D417B" w:rsidRPr="00E06CEE" w:rsidRDefault="009D417B" w:rsidP="00E06CEE">
      <w:pPr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E06CEE">
        <w:rPr>
          <w:rFonts w:ascii="Times New Roman" w:hAnsi="Times New Roman" w:cs="Times New Roman" w:hint="eastAsia"/>
          <w:sz w:val="24"/>
          <w:szCs w:val="28"/>
        </w:rPr>
        <w:t>F</w:t>
      </w:r>
      <w:r w:rsidRPr="00E06CEE">
        <w:rPr>
          <w:rFonts w:ascii="Times New Roman" w:hAnsi="Times New Roman" w:cs="Times New Roman"/>
          <w:sz w:val="24"/>
          <w:szCs w:val="28"/>
        </w:rPr>
        <w:t>ig</w:t>
      </w:r>
      <w:r w:rsidR="000C55AB" w:rsidRPr="00E06CEE">
        <w:rPr>
          <w:rFonts w:ascii="Times New Roman" w:hAnsi="Times New Roman" w:cs="Times New Roman"/>
          <w:sz w:val="24"/>
          <w:szCs w:val="28"/>
        </w:rPr>
        <w:t>ure</w:t>
      </w:r>
      <w:r w:rsidRPr="00E06CEE">
        <w:rPr>
          <w:rFonts w:ascii="Times New Roman" w:hAnsi="Times New Roman" w:cs="Times New Roman"/>
          <w:sz w:val="24"/>
          <w:szCs w:val="28"/>
        </w:rPr>
        <w:t xml:space="preserve"> S</w:t>
      </w:r>
      <w:r w:rsidR="006B48DD">
        <w:rPr>
          <w:rFonts w:ascii="Times New Roman" w:hAnsi="Times New Roman" w:cs="Times New Roman"/>
          <w:sz w:val="24"/>
          <w:szCs w:val="28"/>
        </w:rPr>
        <w:t>4</w:t>
      </w:r>
      <w:r w:rsidRPr="00E06CEE">
        <w:rPr>
          <w:rFonts w:ascii="Times New Roman" w:hAnsi="Times New Roman" w:cs="Times New Roman"/>
          <w:sz w:val="24"/>
          <w:szCs w:val="28"/>
        </w:rPr>
        <w:t xml:space="preserve"> </w:t>
      </w:r>
      <w:r w:rsidR="002257C2" w:rsidRPr="00E06CEE">
        <w:rPr>
          <w:rFonts w:ascii="Times New Roman" w:hAnsi="Times New Roman" w:cs="Times New Roman"/>
          <w:sz w:val="24"/>
          <w:szCs w:val="28"/>
        </w:rPr>
        <w:t>H</w:t>
      </w:r>
      <w:r w:rsidRPr="00E06CEE">
        <w:rPr>
          <w:rFonts w:ascii="Times New Roman" w:hAnsi="Times New Roman" w:cs="Times New Roman"/>
          <w:sz w:val="24"/>
          <w:szCs w:val="28"/>
        </w:rPr>
        <w:t xml:space="preserve">eat map of genes </w:t>
      </w:r>
      <w:r w:rsidR="002257C2" w:rsidRPr="00E06CEE">
        <w:rPr>
          <w:rFonts w:ascii="Times New Roman" w:hAnsi="Times New Roman" w:cs="Times New Roman"/>
          <w:sz w:val="24"/>
          <w:szCs w:val="28"/>
        </w:rPr>
        <w:t xml:space="preserve">expression </w:t>
      </w:r>
      <w:r w:rsidRPr="00E06CEE">
        <w:rPr>
          <w:rFonts w:ascii="Times New Roman" w:hAnsi="Times New Roman" w:cs="Times New Roman"/>
          <w:sz w:val="24"/>
          <w:szCs w:val="28"/>
        </w:rPr>
        <w:t xml:space="preserve">related to </w:t>
      </w:r>
      <w:proofErr w:type="spellStart"/>
      <w:r w:rsidRPr="00E06CEE">
        <w:rPr>
          <w:rFonts w:ascii="Times New Roman" w:hAnsi="Times New Roman" w:cs="Times New Roman"/>
          <w:sz w:val="24"/>
          <w:szCs w:val="28"/>
        </w:rPr>
        <w:t>brassinosteroid</w:t>
      </w:r>
      <w:proofErr w:type="spellEnd"/>
      <w:r w:rsidRPr="00E06CEE">
        <w:rPr>
          <w:rFonts w:ascii="Times New Roman" w:hAnsi="Times New Roman" w:cs="Times New Roman"/>
          <w:sz w:val="24"/>
          <w:szCs w:val="28"/>
        </w:rPr>
        <w:t xml:space="preserve"> biosynthesis</w:t>
      </w:r>
      <w:r w:rsidR="00E06CEE" w:rsidRPr="00E06CEE">
        <w:rPr>
          <w:rFonts w:ascii="Times New Roman" w:hAnsi="Times New Roman" w:cs="Times New Roman"/>
          <w:sz w:val="24"/>
          <w:szCs w:val="28"/>
        </w:rPr>
        <w:t xml:space="preserve">. </w:t>
      </w:r>
      <w:r w:rsidR="00E06CEE" w:rsidRPr="007D23C9">
        <w:rPr>
          <w:rFonts w:ascii="Times New Roman" w:hAnsi="Times New Roman" w:cs="Times New Roman"/>
          <w:sz w:val="24"/>
          <w:szCs w:val="24"/>
        </w:rPr>
        <w:t>The expression data are the TPM values of the samples</w:t>
      </w:r>
      <w:r w:rsidR="00E06CEE">
        <w:rPr>
          <w:rFonts w:ascii="Times New Roman" w:hAnsi="Times New Roman" w:cs="Times New Roman"/>
          <w:sz w:val="24"/>
          <w:szCs w:val="24"/>
        </w:rPr>
        <w:t xml:space="preserve">, red </w:t>
      </w:r>
      <w:r w:rsidR="00E06CEE" w:rsidRPr="007D23C9">
        <w:rPr>
          <w:rFonts w:ascii="Times New Roman" w:hAnsi="Times New Roman" w:cs="Times New Roman"/>
          <w:sz w:val="24"/>
          <w:szCs w:val="24"/>
        </w:rPr>
        <w:t>color indicates upregulated expression, and blue</w:t>
      </w:r>
      <w:r w:rsidR="00E06CEE">
        <w:rPr>
          <w:rFonts w:ascii="Times New Roman" w:hAnsi="Times New Roman" w:cs="Times New Roman"/>
          <w:sz w:val="24"/>
          <w:szCs w:val="24"/>
        </w:rPr>
        <w:t xml:space="preserve"> </w:t>
      </w:r>
      <w:r w:rsidR="00E06CEE" w:rsidRPr="007D23C9">
        <w:rPr>
          <w:rFonts w:ascii="Times New Roman" w:hAnsi="Times New Roman" w:cs="Times New Roman"/>
          <w:sz w:val="24"/>
          <w:szCs w:val="24"/>
        </w:rPr>
        <w:t>indicates downregulated expression</w:t>
      </w:r>
    </w:p>
    <w:sectPr w:rsidR="009D417B" w:rsidRPr="00E06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5AEC0" w14:textId="77777777" w:rsidR="00005027" w:rsidRDefault="00005027" w:rsidP="0026040A">
      <w:r>
        <w:separator/>
      </w:r>
    </w:p>
  </w:endnote>
  <w:endnote w:type="continuationSeparator" w:id="0">
    <w:p w14:paraId="511CAB10" w14:textId="77777777" w:rsidR="00005027" w:rsidRDefault="00005027" w:rsidP="0026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00477" w14:textId="77777777" w:rsidR="00005027" w:rsidRDefault="00005027" w:rsidP="0026040A">
      <w:r>
        <w:separator/>
      </w:r>
    </w:p>
  </w:footnote>
  <w:footnote w:type="continuationSeparator" w:id="0">
    <w:p w14:paraId="11139768" w14:textId="77777777" w:rsidR="00005027" w:rsidRDefault="00005027" w:rsidP="00260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E1F"/>
    <w:rsid w:val="00005027"/>
    <w:rsid w:val="000C55AB"/>
    <w:rsid w:val="00136210"/>
    <w:rsid w:val="0014065B"/>
    <w:rsid w:val="001627EA"/>
    <w:rsid w:val="00171676"/>
    <w:rsid w:val="002257C2"/>
    <w:rsid w:val="00236194"/>
    <w:rsid w:val="002559F1"/>
    <w:rsid w:val="0026040A"/>
    <w:rsid w:val="00312C6E"/>
    <w:rsid w:val="00353CD7"/>
    <w:rsid w:val="003D5CCF"/>
    <w:rsid w:val="00411635"/>
    <w:rsid w:val="00466703"/>
    <w:rsid w:val="005A4C30"/>
    <w:rsid w:val="005A7E0B"/>
    <w:rsid w:val="0063385C"/>
    <w:rsid w:val="00665C3B"/>
    <w:rsid w:val="006B48DD"/>
    <w:rsid w:val="006F6D96"/>
    <w:rsid w:val="00713A8F"/>
    <w:rsid w:val="00736E1F"/>
    <w:rsid w:val="00805D42"/>
    <w:rsid w:val="00840EF1"/>
    <w:rsid w:val="00917A3D"/>
    <w:rsid w:val="00940649"/>
    <w:rsid w:val="009D417B"/>
    <w:rsid w:val="00A87337"/>
    <w:rsid w:val="00AD6008"/>
    <w:rsid w:val="00B8050A"/>
    <w:rsid w:val="00C56B4A"/>
    <w:rsid w:val="00D049E0"/>
    <w:rsid w:val="00D12894"/>
    <w:rsid w:val="00D56234"/>
    <w:rsid w:val="00DD12EF"/>
    <w:rsid w:val="00E06CEE"/>
    <w:rsid w:val="00E119B9"/>
    <w:rsid w:val="00E21C9B"/>
    <w:rsid w:val="00EA30BD"/>
    <w:rsid w:val="00EC040D"/>
    <w:rsid w:val="00ED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63A16"/>
  <w15:chartTrackingRefBased/>
  <w15:docId w15:val="{E7072352-5475-4092-90DB-6CCBC785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04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04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040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B48D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B48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4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Bingchao</dc:creator>
  <cp:keywords/>
  <dc:description/>
  <cp:lastModifiedBy>Wu Bingchao</cp:lastModifiedBy>
  <cp:revision>35</cp:revision>
  <dcterms:created xsi:type="dcterms:W3CDTF">2020-08-11T16:36:00Z</dcterms:created>
  <dcterms:modified xsi:type="dcterms:W3CDTF">2020-11-09T16:08:00Z</dcterms:modified>
</cp:coreProperties>
</file>