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6D697" w14:textId="3BE2B18C" w:rsidR="00665646" w:rsidRDefault="009169FE" w:rsidP="008C239A">
      <w:pPr>
        <w:rPr>
          <w:sz w:val="20"/>
          <w:szCs w:val="20"/>
          <w:lang w:val="en-US"/>
        </w:rPr>
      </w:pPr>
      <w:r w:rsidRPr="008C239A">
        <w:rPr>
          <w:rFonts w:ascii="Arial" w:hAnsi="Arial" w:cs="Arial"/>
          <w:b/>
          <w:bCs/>
          <w:noProof/>
          <w:lang w:val="en-US"/>
        </w:rPr>
        <w:t>Additional file 2.</w:t>
      </w:r>
      <w:r w:rsidRPr="008C239A">
        <w:rPr>
          <w:rFonts w:ascii="Arial" w:hAnsi="Arial" w:cs="Arial"/>
          <w:noProof/>
          <w:lang w:val="en-US"/>
        </w:rPr>
        <w:t xml:space="preserve"> </w:t>
      </w:r>
      <w:r w:rsidR="008C239A" w:rsidRPr="008C239A">
        <w:rPr>
          <w:rFonts w:ascii="Arial" w:hAnsi="Arial" w:cs="Arial"/>
          <w:b/>
          <w:bCs/>
          <w:lang w:val="en-US"/>
        </w:rPr>
        <w:t xml:space="preserve">Growth of </w:t>
      </w:r>
      <w:r w:rsidR="008C239A" w:rsidRPr="008C239A">
        <w:rPr>
          <w:rFonts w:ascii="Arial" w:hAnsi="Arial" w:cs="Arial"/>
          <w:b/>
          <w:bCs/>
          <w:i/>
          <w:iCs/>
          <w:lang w:val="en-US"/>
        </w:rPr>
        <w:t>T. terrestris</w:t>
      </w:r>
      <w:r w:rsidR="008C239A" w:rsidRPr="008C239A">
        <w:rPr>
          <w:rFonts w:ascii="Arial" w:hAnsi="Arial" w:cs="Arial"/>
          <w:b/>
          <w:bCs/>
          <w:lang w:val="en-US"/>
        </w:rPr>
        <w:t xml:space="preserve"> LPH172 and other biomass-degrading filamentous fungi on different carbon sources. </w:t>
      </w:r>
      <w:r w:rsidR="008C239A" w:rsidRPr="008C239A">
        <w:rPr>
          <w:rFonts w:ascii="Arial" w:hAnsi="Arial" w:cs="Arial"/>
          <w:lang w:val="en-US"/>
        </w:rPr>
        <w:t xml:space="preserve">Twelve different carbohydrate substrates </w:t>
      </w:r>
      <w:r w:rsidR="008C239A" w:rsidRPr="00B3114D">
        <w:rPr>
          <w:rFonts w:ascii="Arial" w:hAnsi="Arial" w:cs="Arial"/>
          <w:lang w:val="en-US"/>
        </w:rPr>
        <w:t xml:space="preserve">at </w:t>
      </w:r>
      <w:r w:rsidR="008C239A" w:rsidRPr="0043496A">
        <w:rPr>
          <w:rFonts w:ascii="Arial" w:hAnsi="Arial" w:cs="Arial"/>
          <w:lang w:val="en-US"/>
        </w:rPr>
        <w:t xml:space="preserve">2% (w/v) were used as sole carbon sources for growth on agar plates: monosaccharides (glucose, xylose), disaccharides (cellobiose), and polysaccharides (starch, Avicel, carboxymethyl cellulose - CMC, beechwood xylan, pectin, locust bean gum, </w:t>
      </w:r>
      <w:r w:rsidR="00B3114D">
        <w:rPr>
          <w:rFonts w:ascii="Arial" w:hAnsi="Arial" w:cs="Arial"/>
          <w:lang w:val="en-US"/>
        </w:rPr>
        <w:t xml:space="preserve">guar gum, </w:t>
      </w:r>
      <w:r w:rsidR="008C239A" w:rsidRPr="0043496A">
        <w:rPr>
          <w:rFonts w:ascii="Arial" w:hAnsi="Arial" w:cs="Arial"/>
          <w:lang w:val="en-US"/>
        </w:rPr>
        <w:t>inulin and bark powder). No carbon source was added in the control. The plates were incubated at 30°C (</w:t>
      </w:r>
      <w:r w:rsidR="008C239A" w:rsidRPr="0043496A">
        <w:rPr>
          <w:rFonts w:ascii="Arial" w:hAnsi="Arial" w:cs="Arial"/>
          <w:i/>
          <w:iCs/>
          <w:lang w:val="en-US"/>
        </w:rPr>
        <w:t>S. commune</w:t>
      </w:r>
      <w:r w:rsidR="008C239A" w:rsidRPr="0043496A">
        <w:rPr>
          <w:rFonts w:ascii="Arial" w:hAnsi="Arial" w:cs="Arial"/>
          <w:lang w:val="en-US"/>
        </w:rPr>
        <w:t xml:space="preserve">, </w:t>
      </w:r>
      <w:r w:rsidR="008C239A" w:rsidRPr="0043496A">
        <w:rPr>
          <w:rFonts w:ascii="Arial" w:hAnsi="Arial" w:cs="Arial"/>
          <w:i/>
          <w:iCs/>
          <w:lang w:val="en-US"/>
        </w:rPr>
        <w:t xml:space="preserve">A. </w:t>
      </w:r>
      <w:proofErr w:type="spellStart"/>
      <w:r w:rsidR="008C239A" w:rsidRPr="0043496A">
        <w:rPr>
          <w:rFonts w:ascii="Arial" w:hAnsi="Arial" w:cs="Arial"/>
          <w:i/>
          <w:iCs/>
          <w:lang w:val="en-US"/>
        </w:rPr>
        <w:t>oryzae</w:t>
      </w:r>
      <w:proofErr w:type="spellEnd"/>
      <w:r w:rsidR="008C239A" w:rsidRPr="0043496A">
        <w:rPr>
          <w:rFonts w:ascii="Arial" w:hAnsi="Arial" w:cs="Arial"/>
          <w:lang w:val="en-US"/>
        </w:rPr>
        <w:t>) or 50°C (</w:t>
      </w:r>
      <w:r w:rsidR="008C239A" w:rsidRPr="0043496A">
        <w:rPr>
          <w:rFonts w:ascii="Arial" w:hAnsi="Arial" w:cs="Arial"/>
          <w:i/>
          <w:iCs/>
          <w:lang w:val="en-US"/>
        </w:rPr>
        <w:t>M. thermophila</w:t>
      </w:r>
      <w:r w:rsidR="008C239A" w:rsidRPr="0043496A">
        <w:rPr>
          <w:rFonts w:ascii="Arial" w:hAnsi="Arial" w:cs="Arial"/>
          <w:lang w:val="en-US"/>
        </w:rPr>
        <w:t xml:space="preserve">, </w:t>
      </w:r>
      <w:r w:rsidR="008C239A" w:rsidRPr="0043496A">
        <w:rPr>
          <w:rFonts w:ascii="Arial" w:hAnsi="Arial" w:cs="Arial"/>
          <w:i/>
          <w:iCs/>
          <w:lang w:val="en-US"/>
        </w:rPr>
        <w:t>M. cinnamomea, T. terrestris</w:t>
      </w:r>
      <w:r w:rsidR="008C239A" w:rsidRPr="0043496A">
        <w:rPr>
          <w:rFonts w:ascii="Arial" w:hAnsi="Arial" w:cs="Arial"/>
          <w:lang w:val="en-US"/>
        </w:rPr>
        <w:t xml:space="preserve">) for </w:t>
      </w:r>
      <w:r w:rsidR="004A5E64" w:rsidRPr="0043496A">
        <w:rPr>
          <w:rFonts w:ascii="Arial" w:hAnsi="Arial" w:cs="Arial"/>
          <w:lang w:val="en-US"/>
        </w:rPr>
        <w:t>2-</w:t>
      </w:r>
      <w:r w:rsidR="008C239A" w:rsidRPr="0043496A">
        <w:rPr>
          <w:rFonts w:ascii="Arial" w:hAnsi="Arial" w:cs="Arial"/>
          <w:lang w:val="en-US"/>
        </w:rPr>
        <w:t>7 days.</w:t>
      </w:r>
      <w:r w:rsidR="008C239A" w:rsidRPr="008C239A">
        <w:rPr>
          <w:sz w:val="20"/>
          <w:szCs w:val="20"/>
          <w:lang w:val="en-US"/>
        </w:rPr>
        <w:t xml:space="preserve"> </w:t>
      </w:r>
    </w:p>
    <w:p w14:paraId="6FF42035" w14:textId="225948B4" w:rsidR="005D2D01" w:rsidRPr="008C239A" w:rsidRDefault="009169FE" w:rsidP="008C239A">
      <w:pPr>
        <w:rPr>
          <w:lang w:val="en-US"/>
        </w:rPr>
      </w:pPr>
      <w:r>
        <w:rPr>
          <w:noProof/>
        </w:rPr>
        <w:drawing>
          <wp:inline distT="0" distB="0" distL="0" distR="0" wp14:anchorId="038493A2" wp14:editId="4C030B31">
            <wp:extent cx="8844643" cy="4684929"/>
            <wp:effectExtent l="0" t="0" r="0" b="190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 Supplemental Full page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18" t="11217" r="12377" b="31931"/>
                    <a:stretch/>
                  </pic:blipFill>
                  <pic:spPr bwMode="auto">
                    <a:xfrm>
                      <a:off x="0" y="0"/>
                      <a:ext cx="8946746" cy="4739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D2D01" w:rsidRPr="008C239A" w:rsidSect="009169F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CA1166" w14:textId="77777777" w:rsidR="00B07AAD" w:rsidRDefault="00B07AAD" w:rsidP="009169FE">
      <w:pPr>
        <w:spacing w:after="0" w:line="240" w:lineRule="auto"/>
      </w:pPr>
      <w:r>
        <w:separator/>
      </w:r>
    </w:p>
  </w:endnote>
  <w:endnote w:type="continuationSeparator" w:id="0">
    <w:p w14:paraId="26CEBBC7" w14:textId="77777777" w:rsidR="00B07AAD" w:rsidRDefault="00B07AAD" w:rsidP="00916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C7F25" w14:textId="77777777" w:rsidR="00B07AAD" w:rsidRDefault="00B07AAD" w:rsidP="009169FE">
      <w:pPr>
        <w:spacing w:after="0" w:line="240" w:lineRule="auto"/>
      </w:pPr>
      <w:r>
        <w:separator/>
      </w:r>
    </w:p>
  </w:footnote>
  <w:footnote w:type="continuationSeparator" w:id="0">
    <w:p w14:paraId="67AA61FA" w14:textId="77777777" w:rsidR="00B07AAD" w:rsidRDefault="00B07AAD" w:rsidP="009169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FE"/>
    <w:rsid w:val="00147321"/>
    <w:rsid w:val="00152E76"/>
    <w:rsid w:val="002241F4"/>
    <w:rsid w:val="00346257"/>
    <w:rsid w:val="00433AFD"/>
    <w:rsid w:val="0043496A"/>
    <w:rsid w:val="004A5E64"/>
    <w:rsid w:val="00665646"/>
    <w:rsid w:val="008C239A"/>
    <w:rsid w:val="009169FE"/>
    <w:rsid w:val="00944053"/>
    <w:rsid w:val="00B07AAD"/>
    <w:rsid w:val="00B3114D"/>
    <w:rsid w:val="00CB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0832"/>
  <w15:chartTrackingRefBased/>
  <w15:docId w15:val="{4F733A4C-64D2-431C-9BF7-47EB08B9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9FE"/>
  </w:style>
  <w:style w:type="paragraph" w:styleId="Footer">
    <w:name w:val="footer"/>
    <w:basedOn w:val="Normal"/>
    <w:link w:val="FooterChar"/>
    <w:uiPriority w:val="99"/>
    <w:unhideWhenUsed/>
    <w:rsid w:val="009169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9FE"/>
  </w:style>
  <w:style w:type="character" w:styleId="CommentReference">
    <w:name w:val="annotation reference"/>
    <w:basedOn w:val="DefaultParagraphFont"/>
    <w:uiPriority w:val="99"/>
    <w:semiHidden/>
    <w:unhideWhenUsed/>
    <w:rsid w:val="006656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6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6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6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6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Tõlgo</dc:creator>
  <cp:keywords/>
  <dc:description/>
  <cp:lastModifiedBy>Monika Tõlgo</cp:lastModifiedBy>
  <cp:revision>3</cp:revision>
  <dcterms:created xsi:type="dcterms:W3CDTF">2021-04-28T08:50:00Z</dcterms:created>
  <dcterms:modified xsi:type="dcterms:W3CDTF">2021-04-28T08:51:00Z</dcterms:modified>
</cp:coreProperties>
</file>