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4669F" w14:textId="77777777" w:rsidR="00724AC6" w:rsidRPr="00952719" w:rsidRDefault="00724AC6" w:rsidP="00724AC6">
      <w:pPr>
        <w:rPr>
          <w:rFonts w:cs="Calibri"/>
          <w:b/>
          <w:bCs/>
          <w:lang w:val="en-US"/>
        </w:rPr>
      </w:pPr>
      <w:bookmarkStart w:id="0" w:name="_GoBack"/>
      <w:bookmarkEnd w:id="0"/>
      <w:r w:rsidRPr="00952719">
        <w:rPr>
          <w:rFonts w:cs="Calibri"/>
          <w:b/>
          <w:bCs/>
          <w:lang w:val="en-US"/>
        </w:rPr>
        <w:t>SUPPLENTANTARY MATERIALS</w:t>
      </w:r>
    </w:p>
    <w:p w14:paraId="68919EE7" w14:textId="77777777" w:rsidR="00724AC6" w:rsidRDefault="00724AC6" w:rsidP="00724AC6">
      <w:pPr>
        <w:rPr>
          <w:rFonts w:cs="Calibri"/>
          <w:lang w:val="en-US"/>
        </w:rPr>
      </w:pPr>
    </w:p>
    <w:p w14:paraId="3589E626" w14:textId="77777777" w:rsidR="00724AC6" w:rsidRPr="001E6CF0" w:rsidRDefault="00724AC6" w:rsidP="00724AC6">
      <w:pPr>
        <w:spacing w:line="480" w:lineRule="auto"/>
        <w:rPr>
          <w:lang w:val="en-US"/>
        </w:rPr>
      </w:pPr>
      <w:r w:rsidRPr="008D1ABD">
        <w:rPr>
          <w:rFonts w:cs="Calibri"/>
          <w:b/>
          <w:bCs/>
          <w:lang w:val="en-US"/>
        </w:rPr>
        <w:t>Table S1:</w:t>
      </w:r>
      <w:r>
        <w:rPr>
          <w:rFonts w:cs="Calibri"/>
          <w:b/>
          <w:bCs/>
          <w:lang w:val="en-US"/>
        </w:rPr>
        <w:t xml:space="preserve"> </w:t>
      </w:r>
      <w:r w:rsidRPr="007075D3">
        <w:rPr>
          <w:lang w:val="en-US"/>
        </w:rPr>
        <w:t>Analysis of pumpkin peel hydrolysate</w:t>
      </w:r>
      <w:r>
        <w:rPr>
          <w:lang w:val="en-US"/>
        </w:rPr>
        <w:t xml:space="preserve"> obtained using 2.25 µL/mL of </w:t>
      </w:r>
      <w:r>
        <w:rPr>
          <w:rFonts w:cs="Calibri"/>
          <w:lang w:val="en-US"/>
        </w:rPr>
        <w:t>Cellic CTec2 for 24 h.</w:t>
      </w:r>
    </w:p>
    <w:p w14:paraId="064F1EAB" w14:textId="77777777" w:rsidR="00724AC6" w:rsidRDefault="00724AC6" w:rsidP="00724AC6">
      <w:pPr>
        <w:rPr>
          <w:rFonts w:cs="Calibri"/>
          <w:b/>
          <w:bCs/>
          <w:lang w:val="en-US"/>
        </w:rPr>
      </w:pPr>
    </w:p>
    <w:tbl>
      <w:tblPr>
        <w:tblW w:w="8583" w:type="dxa"/>
        <w:tblLook w:val="04A0" w:firstRow="1" w:lastRow="0" w:firstColumn="1" w:lastColumn="0" w:noHBand="0" w:noVBand="1"/>
      </w:tblPr>
      <w:tblGrid>
        <w:gridCol w:w="2835"/>
        <w:gridCol w:w="1548"/>
        <w:gridCol w:w="1400"/>
        <w:gridCol w:w="1500"/>
        <w:gridCol w:w="1300"/>
      </w:tblGrid>
      <w:tr w:rsidR="00724AC6" w14:paraId="138FA374" w14:textId="77777777" w:rsidTr="00A3433D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837F3" w14:textId="77777777" w:rsidR="00724AC6" w:rsidRPr="001E6CF0" w:rsidRDefault="00724AC6" w:rsidP="00A3433D">
            <w:pPr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67673719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Fraction1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9A168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Fraction2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5571FF20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Fraction3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561A5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Fraction4</w:t>
            </w:r>
          </w:p>
        </w:tc>
      </w:tr>
      <w:tr w:rsidR="00724AC6" w14:paraId="54A53838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4893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galactose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E20D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04D5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3FD1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DFA3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701DFED9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AB89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cellobiose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395E3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A0D9E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92C4F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5983C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46CC5F16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CEDB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arabinose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A837E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3741B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5EDA090C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5,33±1,81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9F802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0783FA5A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9A4C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DP4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2CF41E24" w14:textId="77777777" w:rsidR="00724AC6" w:rsidRPr="003F3D6E" w:rsidRDefault="00724AC6" w:rsidP="00A3433D">
            <w:pPr>
              <w:jc w:val="center"/>
              <w:rPr>
                <w:rFonts w:cs="Calibri"/>
                <w:highlight w:val="magenta"/>
                <w:lang w:val="en-US"/>
              </w:rPr>
            </w:pPr>
            <w:r w:rsidRPr="00DB2DFD">
              <w:rPr>
                <w:rFonts w:cs="Calibri"/>
                <w:lang w:val="en-US"/>
              </w:rPr>
              <w:t>74,55±3,44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51E53" w14:textId="77777777" w:rsidR="00724AC6" w:rsidRPr="00DB2DFD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DB2DFD">
              <w:rPr>
                <w:rFonts w:cs="Calibri"/>
                <w:lang w:val="en-US"/>
              </w:rPr>
              <w:t>1,44±0,11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9286D" w14:textId="77777777" w:rsidR="00724AC6" w:rsidRPr="00DB2DFD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DB2DFD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0A203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3BE57713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7F715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saccarosio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D9D9" w:fill="FFFFFF"/>
            <w:noWrap/>
            <w:vAlign w:val="bottom"/>
            <w:hideMark/>
          </w:tcPr>
          <w:p w14:paraId="313ECDCB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114,60±23,23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69A1F6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74391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7EC69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2B29A026" w14:textId="77777777" w:rsidTr="00A3433D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E233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glucose (mg/g)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7B93B79C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192,82±22,58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7C9E4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25,62±4,05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91128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429EF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57C23523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A20D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fructose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2EE2BB2B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61,96±10,08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33092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11,62±3,80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B239D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1F7F4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635AEB6D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7653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galatturonic acid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78313C98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66,83±5,13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E8962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2,14±0,16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93950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87B30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1F7E9169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B2B4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glucuronic acid (mg/g)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460271C4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53,79±1,10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345E4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2,65±0,81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D25ED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4D6BB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0ADF771A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3BF0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total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0C115B61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763,24±15,78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4F04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75,48±7,97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2E42F777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5,33±1,81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C4DBF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  <w:tr w:rsidR="00724AC6" w14:paraId="18DB1A07" w14:textId="77777777" w:rsidTr="00A3433D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C456" w14:textId="77777777" w:rsidR="00724AC6" w:rsidRPr="001E6CF0" w:rsidRDefault="00724AC6" w:rsidP="00A3433D">
            <w:pPr>
              <w:rPr>
                <w:rFonts w:cs="Calibri"/>
                <w:b/>
                <w:bCs/>
                <w:lang w:val="en-US"/>
              </w:rPr>
            </w:pPr>
            <w:r w:rsidRPr="001E6CF0">
              <w:rPr>
                <w:rFonts w:cs="Calibri"/>
                <w:b/>
                <w:bCs/>
                <w:lang w:val="en-US"/>
              </w:rPr>
              <w:t>% on total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31C0F14F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90,42±1,05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623E9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8,94±0,89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FFFFFF"/>
            <w:noWrap/>
            <w:vAlign w:val="bottom"/>
            <w:hideMark/>
          </w:tcPr>
          <w:p w14:paraId="6ACC9508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0,62±0,20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E499E" w14:textId="77777777" w:rsidR="00724AC6" w:rsidRPr="001E6CF0" w:rsidRDefault="00724AC6" w:rsidP="00A3433D">
            <w:pPr>
              <w:jc w:val="center"/>
              <w:rPr>
                <w:rFonts w:cs="Calibri"/>
                <w:lang w:val="en-US"/>
              </w:rPr>
            </w:pPr>
            <w:r w:rsidRPr="001E6CF0">
              <w:rPr>
                <w:rFonts w:cs="Calibri"/>
                <w:lang w:val="en-US"/>
              </w:rPr>
              <w:t>0</w:t>
            </w:r>
          </w:p>
        </w:tc>
      </w:tr>
    </w:tbl>
    <w:p w14:paraId="28823A0A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26F94DA7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4524C61A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2ED0A365" w14:textId="77777777" w:rsidR="00724AC6" w:rsidRDefault="00724AC6" w:rsidP="00724AC6">
      <w:pPr>
        <w:rPr>
          <w:rFonts w:cs="Calibri"/>
          <w:lang w:val="en-US"/>
        </w:rPr>
      </w:pPr>
    </w:p>
    <w:p w14:paraId="15192C44" w14:textId="5F5C7BD0" w:rsidR="00724AC6" w:rsidRPr="00D3727A" w:rsidRDefault="00724AC6" w:rsidP="00724AC6">
      <w:pPr>
        <w:tabs>
          <w:tab w:val="left" w:pos="2120"/>
        </w:tabs>
        <w:spacing w:line="480" w:lineRule="auto"/>
        <w:rPr>
          <w:rFonts w:cs="Calibri"/>
          <w:lang w:val="en-US"/>
        </w:rPr>
      </w:pPr>
      <w:r w:rsidRPr="00686962">
        <w:rPr>
          <w:rFonts w:cs="Calibri"/>
          <w:b/>
          <w:bCs/>
          <w:lang w:val="en-US"/>
        </w:rPr>
        <w:t>Table S</w:t>
      </w:r>
      <w:r>
        <w:rPr>
          <w:rFonts w:cs="Calibri"/>
          <w:b/>
          <w:bCs/>
          <w:lang w:val="en-US"/>
        </w:rPr>
        <w:t>2</w:t>
      </w:r>
      <w:r w:rsidRPr="00686962">
        <w:rPr>
          <w:rFonts w:cs="Calibri"/>
          <w:b/>
          <w:bCs/>
          <w:lang w:val="en-US"/>
        </w:rPr>
        <w:t>:</w:t>
      </w:r>
      <w:r>
        <w:rPr>
          <w:rFonts w:cs="Calibri"/>
          <w:b/>
          <w:bCs/>
          <w:lang w:val="en-US"/>
        </w:rPr>
        <w:t xml:space="preserve"> </w:t>
      </w:r>
      <w:r w:rsidRPr="00A76F45">
        <w:rPr>
          <w:rFonts w:cs="Calibri"/>
          <w:lang w:val="en-US"/>
        </w:rPr>
        <w:t>Complete</w:t>
      </w:r>
      <w:r>
        <w:rPr>
          <w:rFonts w:cs="Calibri"/>
          <w:b/>
          <w:bCs/>
          <w:lang w:val="en-US"/>
        </w:rPr>
        <w:t xml:space="preserve"> </w:t>
      </w:r>
      <w:r w:rsidRPr="00686962">
        <w:rPr>
          <w:rFonts w:cs="Calibri"/>
          <w:i/>
          <w:iCs/>
          <w:lang w:val="en-US"/>
        </w:rPr>
        <w:t xml:space="preserve">R.azoricus </w:t>
      </w:r>
      <w:r w:rsidRPr="00686962">
        <w:rPr>
          <w:rFonts w:cs="Calibri"/>
          <w:lang w:val="en-US"/>
        </w:rPr>
        <w:t xml:space="preserve">fatty acid profile </w:t>
      </w:r>
      <w:r>
        <w:rPr>
          <w:rFonts w:cs="Calibri"/>
          <w:lang w:val="en-US"/>
        </w:rPr>
        <w:t xml:space="preserve">obtained </w:t>
      </w:r>
      <w:r w:rsidR="00836F4E">
        <w:rPr>
          <w:rFonts w:cs="Calibri"/>
          <w:lang w:val="en-US"/>
        </w:rPr>
        <w:t xml:space="preserve">in bioreactor </w:t>
      </w:r>
      <w:r>
        <w:rPr>
          <w:rFonts w:cs="Calibri"/>
          <w:lang w:val="en-US"/>
        </w:rPr>
        <w:t xml:space="preserve">after 90 hours of process </w:t>
      </w:r>
      <w:r>
        <w:rPr>
          <w:lang w:val="en-US"/>
        </w:rPr>
        <w:t>on pumpkin peel hydrolysate-based medium.</w:t>
      </w:r>
    </w:p>
    <w:tbl>
      <w:tblPr>
        <w:tblW w:w="3969" w:type="dxa"/>
        <w:tblLook w:val="04A0" w:firstRow="1" w:lastRow="0" w:firstColumn="1" w:lastColumn="0" w:noHBand="0" w:noVBand="1"/>
      </w:tblPr>
      <w:tblGrid>
        <w:gridCol w:w="1276"/>
        <w:gridCol w:w="2693"/>
      </w:tblGrid>
      <w:tr w:rsidR="00724AC6" w:rsidRPr="00686962" w14:paraId="091B1998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E6A0" w14:textId="77777777" w:rsidR="00724AC6" w:rsidRPr="00B26C37" w:rsidRDefault="00724AC6" w:rsidP="00A343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6C37">
              <w:rPr>
                <w:rFonts w:ascii="Arial" w:hAnsi="Arial" w:cs="Arial"/>
                <w:b/>
                <w:bCs/>
                <w:sz w:val="20"/>
                <w:szCs w:val="20"/>
              </w:rPr>
              <w:t>Fatty acid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4B43" w14:textId="77777777" w:rsidR="00724AC6" w:rsidRPr="00B26C37" w:rsidRDefault="00724AC6" w:rsidP="00A343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6C37">
              <w:rPr>
                <w:rFonts w:ascii="Arial" w:hAnsi="Arial" w:cs="Arial"/>
                <w:b/>
                <w:bCs/>
                <w:sz w:val="20"/>
                <w:szCs w:val="20"/>
              </w:rPr>
              <w:t>Relative aboundance [%]</w:t>
            </w:r>
          </w:p>
        </w:tc>
      </w:tr>
      <w:tr w:rsidR="00724AC6" w:rsidRPr="00686962" w14:paraId="7663BDFA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B194F0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C6:0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ABA849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533CC00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0845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C8:0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2100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3ACB2829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A0EF17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C10:0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0137EC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0461844A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750E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C11:0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4A7D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18DD1322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1CCD6C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C12:0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016719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724AC6" w:rsidRPr="00686962" w14:paraId="6696485E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CC26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C13:0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D4FB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631B01F1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633E48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C14:0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590B80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0,83</w:t>
            </w:r>
          </w:p>
        </w:tc>
      </w:tr>
      <w:tr w:rsidR="00724AC6" w:rsidRPr="00686962" w14:paraId="16AEC9B4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6F97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C14:1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C30E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55CA649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7CBB28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C15:0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24D349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</w:tr>
      <w:tr w:rsidR="00724AC6" w:rsidRPr="00686962" w14:paraId="39D80FED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FE14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C15:1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28B2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01B73FFA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E7DA14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C16:0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A60915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20,65</w:t>
            </w:r>
          </w:p>
        </w:tc>
      </w:tr>
      <w:tr w:rsidR="00724AC6" w:rsidRPr="00686962" w14:paraId="55449CC8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0906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C16:1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15A9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</w:tr>
      <w:tr w:rsidR="00724AC6" w:rsidRPr="00686962" w14:paraId="0C595CF3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3F7AD3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C17:0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57C625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</w:tr>
      <w:tr w:rsidR="00724AC6" w:rsidRPr="00686962" w14:paraId="0AC8862B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9225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C17:1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744E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724AC6" w:rsidRPr="00686962" w14:paraId="1E137E34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CFCB14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AEA598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7,15</w:t>
            </w:r>
          </w:p>
        </w:tc>
      </w:tr>
      <w:tr w:rsidR="00724AC6" w:rsidRPr="00686962" w14:paraId="6308C828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5D64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C18:1n9t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B0A1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724AC6" w:rsidRPr="00686962" w14:paraId="732B0B13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F3A529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C18:1n9c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1405B0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49,53</w:t>
            </w:r>
          </w:p>
        </w:tc>
      </w:tr>
      <w:tr w:rsidR="00724AC6" w:rsidRPr="00686962" w14:paraId="79ABEA09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C572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C18:2n6t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95D5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0AC354E9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3E5D6B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C18:2n6c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92BF58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16,69</w:t>
            </w:r>
          </w:p>
        </w:tc>
      </w:tr>
      <w:tr w:rsidR="00724AC6" w:rsidRPr="00686962" w14:paraId="7F8522F6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1C21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DB47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</w:tr>
      <w:tr w:rsidR="00724AC6" w:rsidRPr="00686962" w14:paraId="5C74437E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9B24FD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C18:3n6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E6CDDC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01A9A5B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190E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1796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724AC6" w:rsidRPr="00686962" w14:paraId="485F01C5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48321A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C18:3n3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B7059C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3,03</w:t>
            </w:r>
          </w:p>
        </w:tc>
      </w:tr>
      <w:tr w:rsidR="00724AC6" w:rsidRPr="00686962" w14:paraId="753F12D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C312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C21:0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87F1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46909DEC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C3EBA0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332147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53BBC044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4D9D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C22:0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4292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0,61</w:t>
            </w:r>
          </w:p>
        </w:tc>
      </w:tr>
      <w:tr w:rsidR="00724AC6" w:rsidRPr="00686962" w14:paraId="233094B5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CBD9D3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C20:3n6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706DC8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6C02467E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B1C2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C22:1n9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1653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36E08F3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572F89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C20:3n3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C753A3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51231BB3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4777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C20:4n6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896E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3357AC0A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EA7A98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C22:2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6DE785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2B81381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C37D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C24:0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73AA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0,37</w:t>
            </w:r>
          </w:p>
        </w:tc>
      </w:tr>
      <w:tr w:rsidR="00724AC6" w:rsidRPr="00686962" w14:paraId="264F225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52BE61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C20:5n3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5E3CCB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44DDF0F3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5C32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C24:1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C128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724AC6" w:rsidRPr="00686962" w14:paraId="04EBC27F" w14:textId="77777777" w:rsidTr="00A3433D">
        <w:trPr>
          <w:trHeight w:val="2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7176D1" w14:textId="77777777" w:rsidR="00724AC6" w:rsidRPr="00686962" w:rsidRDefault="00724AC6" w:rsidP="00A343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C22:6n3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E7EFEA" w14:textId="77777777" w:rsidR="00724AC6" w:rsidRPr="00686962" w:rsidRDefault="00724AC6" w:rsidP="00A343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6962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</w:tbl>
    <w:p w14:paraId="6391377C" w14:textId="77777777" w:rsidR="00724AC6" w:rsidRDefault="00724AC6" w:rsidP="00724AC6">
      <w:pPr>
        <w:rPr>
          <w:rFonts w:cs="Calibri"/>
          <w:lang w:val="en-US"/>
        </w:rPr>
      </w:pPr>
    </w:p>
    <w:p w14:paraId="550A7679" w14:textId="77777777" w:rsidR="00724AC6" w:rsidRDefault="00724AC6" w:rsidP="00724AC6">
      <w:pPr>
        <w:rPr>
          <w:rFonts w:cs="Calibri"/>
          <w:lang w:val="en-US"/>
        </w:rPr>
      </w:pPr>
    </w:p>
    <w:p w14:paraId="0D6FE56A" w14:textId="77777777" w:rsidR="00724AC6" w:rsidRDefault="00724AC6" w:rsidP="00724AC6">
      <w:pPr>
        <w:rPr>
          <w:rFonts w:cs="Calibri"/>
          <w:lang w:val="en-US"/>
        </w:rPr>
      </w:pPr>
    </w:p>
    <w:p w14:paraId="18C0C4BD" w14:textId="77777777" w:rsidR="00724AC6" w:rsidRDefault="00724AC6" w:rsidP="00724AC6">
      <w:pPr>
        <w:rPr>
          <w:rFonts w:cs="Calibri"/>
          <w:lang w:val="en-US"/>
        </w:rPr>
      </w:pPr>
    </w:p>
    <w:p w14:paraId="36484719" w14:textId="77777777" w:rsidR="00724AC6" w:rsidRDefault="00724AC6" w:rsidP="00724AC6">
      <w:pPr>
        <w:rPr>
          <w:rFonts w:cs="Calibri"/>
          <w:lang w:val="en-US"/>
        </w:rPr>
      </w:pPr>
    </w:p>
    <w:p w14:paraId="0DDC6C04" w14:textId="77777777" w:rsidR="00724AC6" w:rsidRDefault="00724AC6" w:rsidP="00724AC6">
      <w:pPr>
        <w:rPr>
          <w:rFonts w:cs="Calibri"/>
          <w:lang w:val="en-US"/>
        </w:rPr>
      </w:pPr>
    </w:p>
    <w:p w14:paraId="5C289870" w14:textId="77777777" w:rsidR="00724AC6" w:rsidRDefault="00724AC6" w:rsidP="00724AC6">
      <w:pPr>
        <w:rPr>
          <w:rFonts w:cs="Calibri"/>
          <w:lang w:val="en-US"/>
        </w:rPr>
      </w:pPr>
    </w:p>
    <w:p w14:paraId="1C6CE95D" w14:textId="77777777" w:rsidR="00724AC6" w:rsidRDefault="00724AC6" w:rsidP="00724AC6">
      <w:pPr>
        <w:rPr>
          <w:rFonts w:cs="Calibri"/>
          <w:lang w:val="en-US"/>
        </w:rPr>
      </w:pPr>
    </w:p>
    <w:p w14:paraId="1941651C" w14:textId="77777777" w:rsidR="00724AC6" w:rsidRDefault="00724AC6" w:rsidP="00724AC6">
      <w:pPr>
        <w:rPr>
          <w:rFonts w:cs="Calibri"/>
          <w:lang w:val="en-US"/>
        </w:rPr>
      </w:pPr>
    </w:p>
    <w:p w14:paraId="7CD0B238" w14:textId="77777777" w:rsidR="00724AC6" w:rsidRDefault="00724AC6" w:rsidP="00724AC6">
      <w:pPr>
        <w:rPr>
          <w:rFonts w:cs="Calibri"/>
          <w:lang w:val="en-US"/>
        </w:rPr>
      </w:pPr>
    </w:p>
    <w:p w14:paraId="6D520062" w14:textId="77777777" w:rsidR="00724AC6" w:rsidRDefault="00724AC6" w:rsidP="00724AC6">
      <w:pPr>
        <w:rPr>
          <w:rFonts w:cs="Calibri"/>
          <w:lang w:val="en-US"/>
        </w:rPr>
      </w:pPr>
    </w:p>
    <w:p w14:paraId="7DE59B1F" w14:textId="77777777" w:rsidR="00724AC6" w:rsidRDefault="00724AC6" w:rsidP="00724AC6">
      <w:pPr>
        <w:rPr>
          <w:rFonts w:cs="Calibri"/>
          <w:lang w:val="en-US"/>
        </w:rPr>
      </w:pPr>
    </w:p>
    <w:p w14:paraId="6C7CE746" w14:textId="77777777" w:rsidR="00724AC6" w:rsidRDefault="00724AC6" w:rsidP="00724AC6">
      <w:pPr>
        <w:rPr>
          <w:rFonts w:cs="Calibri"/>
          <w:lang w:val="en-US"/>
        </w:rPr>
      </w:pPr>
    </w:p>
    <w:p w14:paraId="0EC161BE" w14:textId="77777777" w:rsidR="00724AC6" w:rsidRPr="00AB4A57" w:rsidRDefault="00724AC6" w:rsidP="00724AC6">
      <w:pPr>
        <w:rPr>
          <w:lang w:val="en-US"/>
        </w:rPr>
      </w:pPr>
    </w:p>
    <w:p w14:paraId="2BCF6C7F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4F822000" w14:textId="77777777" w:rsidR="00724AC6" w:rsidRPr="009007BF" w:rsidRDefault="00724AC6" w:rsidP="00724AC6">
      <w:pPr>
        <w:rPr>
          <w:rFonts w:cs="Calibri"/>
          <w:lang w:val="en-US"/>
        </w:rPr>
      </w:pPr>
    </w:p>
    <w:p w14:paraId="4E126E00" w14:textId="77777777" w:rsidR="00724AC6" w:rsidRPr="009007BF" w:rsidRDefault="00724AC6" w:rsidP="00724AC6">
      <w:pPr>
        <w:rPr>
          <w:rFonts w:cs="Calibri"/>
          <w:lang w:val="en-US"/>
        </w:rPr>
      </w:pPr>
    </w:p>
    <w:p w14:paraId="3412D336" w14:textId="77777777" w:rsidR="00724AC6" w:rsidRPr="009007BF" w:rsidRDefault="00724AC6" w:rsidP="00724AC6">
      <w:pPr>
        <w:rPr>
          <w:rFonts w:cs="Calibri"/>
          <w:lang w:val="en-US"/>
        </w:rPr>
      </w:pPr>
    </w:p>
    <w:p w14:paraId="513D96F5" w14:textId="77777777" w:rsidR="00724AC6" w:rsidRPr="009007BF" w:rsidRDefault="00724AC6" w:rsidP="00724AC6">
      <w:pPr>
        <w:rPr>
          <w:rFonts w:cs="Calibri"/>
          <w:lang w:val="en-US"/>
        </w:rPr>
      </w:pPr>
    </w:p>
    <w:p w14:paraId="42D514C3" w14:textId="77777777" w:rsidR="00724AC6" w:rsidRPr="009007BF" w:rsidRDefault="00724AC6" w:rsidP="00724AC6">
      <w:pPr>
        <w:rPr>
          <w:rFonts w:cs="Calibri"/>
          <w:lang w:val="en-US"/>
        </w:rPr>
      </w:pPr>
    </w:p>
    <w:p w14:paraId="038A5BEE" w14:textId="77777777" w:rsidR="00724AC6" w:rsidRPr="009007BF" w:rsidRDefault="00724AC6" w:rsidP="00724AC6">
      <w:pPr>
        <w:rPr>
          <w:rFonts w:cs="Calibri"/>
          <w:lang w:val="en-US"/>
        </w:rPr>
      </w:pPr>
    </w:p>
    <w:p w14:paraId="6DF559D4" w14:textId="77777777" w:rsidR="00724AC6" w:rsidRPr="009007BF" w:rsidRDefault="00724AC6" w:rsidP="00724AC6">
      <w:pPr>
        <w:rPr>
          <w:rFonts w:cs="Calibri"/>
          <w:lang w:val="en-US"/>
        </w:rPr>
      </w:pPr>
    </w:p>
    <w:p w14:paraId="788405D6" w14:textId="77777777" w:rsidR="00724AC6" w:rsidRPr="009007BF" w:rsidRDefault="00724AC6" w:rsidP="00724AC6">
      <w:pPr>
        <w:rPr>
          <w:rFonts w:cs="Calibri"/>
          <w:lang w:val="en-US"/>
        </w:rPr>
      </w:pPr>
    </w:p>
    <w:p w14:paraId="7BE0CB44" w14:textId="77777777" w:rsidR="00724AC6" w:rsidRPr="009007BF" w:rsidRDefault="00724AC6" w:rsidP="00724AC6">
      <w:pPr>
        <w:rPr>
          <w:rFonts w:cs="Calibri"/>
          <w:lang w:val="en-US"/>
        </w:rPr>
      </w:pPr>
    </w:p>
    <w:p w14:paraId="79E2D886" w14:textId="77777777" w:rsidR="00724AC6" w:rsidRPr="009007BF" w:rsidRDefault="00724AC6" w:rsidP="00724AC6">
      <w:pPr>
        <w:rPr>
          <w:rFonts w:cs="Calibri"/>
          <w:lang w:val="en-US"/>
        </w:rPr>
      </w:pPr>
    </w:p>
    <w:p w14:paraId="0E999162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346B0417" w14:textId="77777777" w:rsidR="00724AC6" w:rsidRDefault="00724AC6" w:rsidP="00724AC6">
      <w:pPr>
        <w:rPr>
          <w:rFonts w:cs="Calibri"/>
          <w:b/>
          <w:bCs/>
          <w:lang w:val="en-US"/>
        </w:rPr>
      </w:pPr>
    </w:p>
    <w:p w14:paraId="0888B5A2" w14:textId="77777777" w:rsidR="00724AC6" w:rsidRPr="009007BF" w:rsidRDefault="00724AC6" w:rsidP="00724AC6">
      <w:pPr>
        <w:tabs>
          <w:tab w:val="left" w:pos="2120"/>
        </w:tabs>
        <w:rPr>
          <w:rFonts w:cs="Calibri"/>
          <w:lang w:val="en-US"/>
        </w:rPr>
      </w:pPr>
      <w:r>
        <w:rPr>
          <w:rFonts w:cs="Calibri"/>
          <w:lang w:val="en-US"/>
        </w:rPr>
        <w:tab/>
      </w:r>
    </w:p>
    <w:p w14:paraId="5CE53714" w14:textId="77777777" w:rsidR="00404766" w:rsidRDefault="00404766"/>
    <w:sectPr w:rsidR="00404766" w:rsidSect="00EB0AB7">
      <w:footerReference w:type="default" r:id="rId6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8A7D5" w14:textId="77777777" w:rsidR="00FE36FE" w:rsidRDefault="00FE36FE">
      <w:r>
        <w:separator/>
      </w:r>
    </w:p>
  </w:endnote>
  <w:endnote w:type="continuationSeparator" w:id="0">
    <w:p w14:paraId="33744ACE" w14:textId="77777777" w:rsidR="00FE36FE" w:rsidRDefault="00FE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CC211" w14:textId="09B4AAB0" w:rsidR="00620BF4" w:rsidRDefault="00724AC6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60BC6">
      <w:rPr>
        <w:noProof/>
      </w:rPr>
      <w:t>2</w:t>
    </w:r>
    <w:r>
      <w:fldChar w:fldCharType="end"/>
    </w:r>
  </w:p>
  <w:p w14:paraId="219E0B8D" w14:textId="77777777" w:rsidR="00620BF4" w:rsidRDefault="00FE36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4FDA1" w14:textId="77777777" w:rsidR="00FE36FE" w:rsidRDefault="00FE36FE">
      <w:r>
        <w:separator/>
      </w:r>
    </w:p>
  </w:footnote>
  <w:footnote w:type="continuationSeparator" w:id="0">
    <w:p w14:paraId="03C1E363" w14:textId="77777777" w:rsidR="00FE36FE" w:rsidRDefault="00FE3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AC6"/>
    <w:rsid w:val="00160BC6"/>
    <w:rsid w:val="00404766"/>
    <w:rsid w:val="00724AC6"/>
    <w:rsid w:val="00836F4E"/>
    <w:rsid w:val="00A95EEA"/>
    <w:rsid w:val="00FE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06D6"/>
  <w15:chartTrackingRefBased/>
  <w15:docId w15:val="{859B3EA4-7C69-A641-9540-2312DDBC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4AC6"/>
    <w:rPr>
      <w:rFonts w:ascii="Times New Roman" w:eastAsia="Times New Roman" w:hAnsi="Times New Roman" w:cs="Times New Roman"/>
      <w:lang w:val="it-IT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24A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AC6"/>
    <w:rPr>
      <w:rFonts w:ascii="Times New Roman" w:eastAsia="Times New Roman" w:hAnsi="Times New Roman" w:cs="Times New Roman"/>
      <w:lang w:val="it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Donzella</dc:creator>
  <cp:keywords/>
  <dc:description/>
  <cp:lastModifiedBy>Concetta Maria Compagno</cp:lastModifiedBy>
  <cp:revision>2</cp:revision>
  <dcterms:created xsi:type="dcterms:W3CDTF">2022-03-10T10:47:00Z</dcterms:created>
  <dcterms:modified xsi:type="dcterms:W3CDTF">2022-03-10T10:47:00Z</dcterms:modified>
</cp:coreProperties>
</file>