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FA" w:rsidRDefault="00F44F3A">
      <w:bookmarkStart w:id="0" w:name="_GoBack"/>
      <w:r>
        <w:rPr>
          <w:noProof/>
        </w:rPr>
        <w:drawing>
          <wp:inline distT="0" distB="0" distL="0" distR="0" wp14:anchorId="770E8A7F" wp14:editId="6440765C">
            <wp:extent cx="5274310" cy="1924050"/>
            <wp:effectExtent l="0" t="0" r="2540" b="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E2C90" w:rsidRDefault="005E2C90" w:rsidP="005E2C90">
      <w:pPr>
        <w:widowControl/>
        <w:spacing w:line="480" w:lineRule="auto"/>
        <w:jc w:val="left"/>
        <w:rPr>
          <w:rFonts w:ascii="Times New Roman" w:eastAsia="宋体" w:hAnsi="Times New Roman"/>
          <w:kern w:val="0"/>
          <w:sz w:val="24"/>
          <w:szCs w:val="24"/>
        </w:rPr>
      </w:pPr>
      <w:r>
        <w:rPr>
          <w:rFonts w:ascii="Times New Roman" w:eastAsia="宋体" w:hAnsi="Times New Roman" w:hint="eastAsia"/>
          <w:b/>
          <w:kern w:val="0"/>
          <w:sz w:val="24"/>
          <w:szCs w:val="24"/>
        </w:rPr>
        <w:t>Fig</w:t>
      </w:r>
      <w:r w:rsidR="0098731B">
        <w:rPr>
          <w:rFonts w:ascii="Times New Roman" w:eastAsia="宋体" w:hAnsi="Times New Roman"/>
          <w:b/>
          <w:kern w:val="0"/>
          <w:sz w:val="24"/>
          <w:szCs w:val="24"/>
        </w:rPr>
        <w:t>. S6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Effect of 3 mM Zn</w:t>
      </w:r>
      <w:r>
        <w:rPr>
          <w:rFonts w:ascii="Times New Roman" w:eastAsia="宋体" w:hAnsi="Times New Roman"/>
          <w:kern w:val="0"/>
          <w:sz w:val="24"/>
          <w:szCs w:val="24"/>
          <w:vertAlign w:val="superscript"/>
        </w:rPr>
        <w:t>2+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on </w:t>
      </w:r>
      <w:r>
        <w:rPr>
          <w:rFonts w:ascii="Times New Roman" w:eastAsia="宋体" w:hAnsi="Times New Roman" w:hint="eastAsia"/>
          <w:kern w:val="0"/>
          <w:sz w:val="24"/>
          <w:szCs w:val="24"/>
        </w:rPr>
        <w:t>two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 w:hint="eastAsia"/>
          <w:kern w:val="0"/>
          <w:sz w:val="24"/>
          <w:szCs w:val="24"/>
        </w:rPr>
        <w:t>major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 w:rsidR="0098731B">
        <w:rPr>
          <w:rFonts w:ascii="Times New Roman" w:eastAsia="宋体" w:hAnsi="Times New Roman"/>
          <w:kern w:val="0"/>
          <w:sz w:val="24"/>
          <w:szCs w:val="24"/>
        </w:rPr>
        <w:t>antioxi</w:t>
      </w:r>
      <w:r w:rsidR="0098731B" w:rsidRPr="005E2C90">
        <w:rPr>
          <w:rFonts w:ascii="Times New Roman" w:eastAsia="宋体" w:hAnsi="Times New Roman"/>
          <w:kern w:val="0"/>
          <w:sz w:val="24"/>
          <w:szCs w:val="24"/>
        </w:rPr>
        <w:t>dant</w:t>
      </w:r>
      <w:r w:rsidRPr="005E2C90">
        <w:rPr>
          <w:rFonts w:ascii="Times New Roman" w:eastAsia="宋体" w:hAnsi="Times New Roman"/>
          <w:kern w:val="0"/>
          <w:sz w:val="24"/>
          <w:szCs w:val="24"/>
        </w:rPr>
        <w:t xml:space="preserve"> enzyme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gene transcription levels in RUT-C30 strain. Transcriptional levels of</w:t>
      </w:r>
      <w:r w:rsidRPr="005E2C90">
        <w:rPr>
          <w:rFonts w:ascii="Times New Roman" w:eastAsia="宋体" w:hAnsi="Times New Roman"/>
          <w:i/>
          <w:kern w:val="0"/>
          <w:sz w:val="24"/>
          <w:szCs w:val="24"/>
        </w:rPr>
        <w:t xml:space="preserve"> </w:t>
      </w:r>
      <w:r w:rsidRPr="005E2C90">
        <w:rPr>
          <w:rFonts w:ascii="Times New Roman" w:eastAsia="宋体" w:hAnsi="Times New Roman" w:hint="eastAsia"/>
          <w:i/>
          <w:kern w:val="0"/>
          <w:sz w:val="24"/>
          <w:szCs w:val="24"/>
        </w:rPr>
        <w:t>so</w:t>
      </w:r>
      <w:r w:rsidRPr="005E2C90">
        <w:rPr>
          <w:rFonts w:ascii="Times New Roman" w:eastAsia="宋体" w:hAnsi="Times New Roman"/>
          <w:i/>
          <w:kern w:val="0"/>
          <w:sz w:val="24"/>
          <w:szCs w:val="24"/>
        </w:rPr>
        <w:t>d1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(</w:t>
      </w:r>
      <w:r w:rsidR="00E0781E" w:rsidRPr="00544153">
        <w:rPr>
          <w:rFonts w:ascii="Times New Roman" w:eastAsia="宋体" w:hAnsi="Times New Roman"/>
          <w:b/>
          <w:kern w:val="0"/>
          <w:sz w:val="24"/>
          <w:szCs w:val="24"/>
        </w:rPr>
        <w:t>a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) and </w:t>
      </w:r>
      <w:r>
        <w:rPr>
          <w:rFonts w:ascii="Times New Roman" w:eastAsia="宋体" w:hAnsi="Times New Roman"/>
          <w:i/>
          <w:kern w:val="0"/>
          <w:sz w:val="24"/>
          <w:szCs w:val="24"/>
        </w:rPr>
        <w:t>cat1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 (</w:t>
      </w:r>
      <w:r w:rsidR="00E0781E" w:rsidRPr="00544153">
        <w:rPr>
          <w:rFonts w:ascii="Times New Roman" w:eastAsia="宋体" w:hAnsi="Times New Roman"/>
          <w:b/>
          <w:kern w:val="0"/>
          <w:sz w:val="24"/>
          <w:szCs w:val="24"/>
        </w:rPr>
        <w:t>b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) of the RUT-C30 strain were determined after culturing in liquid MM for 36, 48 or 60 h containing </w:t>
      </w:r>
      <w:r w:rsidR="00CC6C7B" w:rsidRPr="00CC6C7B">
        <w:rPr>
          <w:rFonts w:ascii="Times New Roman" w:eastAsia="宋体" w:hAnsi="Times New Roman"/>
          <w:color w:val="FF0000"/>
          <w:kern w:val="0"/>
          <w:sz w:val="24"/>
          <w:szCs w:val="24"/>
        </w:rPr>
        <w:t>0 or</w:t>
      </w:r>
      <w:r w:rsidR="00CC6C7B"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/>
          <w:kern w:val="0"/>
          <w:sz w:val="24"/>
          <w:szCs w:val="24"/>
        </w:rPr>
        <w:t>3 mM Zn</w:t>
      </w:r>
      <w:r>
        <w:rPr>
          <w:rFonts w:ascii="Times New Roman" w:eastAsia="宋体" w:hAnsi="Times New Roman"/>
          <w:kern w:val="0"/>
          <w:sz w:val="24"/>
          <w:szCs w:val="24"/>
          <w:vertAlign w:val="superscript"/>
        </w:rPr>
        <w:t>2+</w:t>
      </w:r>
      <w:r w:rsidR="00CC6C7B"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 w:rsidR="00CC6C7B" w:rsidRPr="00CC6C7B">
        <w:rPr>
          <w:rFonts w:ascii="Times New Roman" w:eastAsia="宋体" w:hAnsi="Times New Roman"/>
          <w:color w:val="FF0000"/>
          <w:kern w:val="0"/>
          <w:sz w:val="24"/>
          <w:szCs w:val="24"/>
        </w:rPr>
        <w:t>with</w:t>
      </w:r>
      <w:r w:rsidRPr="00CC6C7B">
        <w:rPr>
          <w:rFonts w:ascii="Times New Roman" w:eastAsia="宋体" w:hAnsi="Times New Roman"/>
          <w:color w:val="FF0000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1% </w:t>
      </w:r>
      <w:r w:rsidR="00544153">
        <w:rPr>
          <w:rFonts w:ascii="Times New Roman" w:eastAsia="宋体" w:hAnsi="Times New Roman"/>
          <w:kern w:val="0"/>
          <w:sz w:val="24"/>
          <w:szCs w:val="24"/>
        </w:rPr>
        <w:t xml:space="preserve">(w/v) </w:t>
      </w:r>
      <w:r>
        <w:rPr>
          <w:rFonts w:ascii="Times New Roman" w:eastAsia="宋体" w:hAnsi="Times New Roman"/>
          <w:kern w:val="0"/>
          <w:sz w:val="24"/>
          <w:szCs w:val="24"/>
        </w:rPr>
        <w:t>Avicel as the sole ca</w:t>
      </w:r>
      <w:r w:rsidR="00A7798E">
        <w:rPr>
          <w:rFonts w:ascii="Times New Roman" w:eastAsia="宋体" w:hAnsi="Times New Roman" w:hint="eastAsia"/>
          <w:kern w:val="0"/>
          <w:sz w:val="24"/>
          <w:szCs w:val="24"/>
        </w:rPr>
        <w:t>r</w:t>
      </w:r>
      <w:r>
        <w:rPr>
          <w:rFonts w:ascii="Times New Roman" w:eastAsia="宋体" w:hAnsi="Times New Roman"/>
          <w:kern w:val="0"/>
          <w:sz w:val="24"/>
          <w:szCs w:val="24"/>
        </w:rPr>
        <w:t>bon source. The final values are presented as the mean±standard deviation (SD) of three independent experimental results. Asterisks indicate significant differences compared to the control (</w:t>
      </w:r>
      <w:r w:rsidR="00643C72">
        <w:rPr>
          <w:rFonts w:ascii="Arial" w:hAnsi="Arial" w:cs="Arial"/>
          <w:sz w:val="24"/>
        </w:rPr>
        <w:t>*</w:t>
      </w:r>
      <w:r w:rsidR="00643C72">
        <w:rPr>
          <w:rFonts w:ascii="Times New Roman" w:hAnsi="Times New Roman" w:cs="Times New Roman"/>
          <w:i/>
          <w:sz w:val="24"/>
        </w:rPr>
        <w:t xml:space="preserve">P </w:t>
      </w:r>
      <w:r w:rsidR="00643C72">
        <w:rPr>
          <w:rFonts w:ascii="Times New Roman" w:hAnsi="Times New Roman" w:cs="Times New Roman"/>
          <w:sz w:val="24"/>
        </w:rPr>
        <w:t>&lt;0.05</w:t>
      </w:r>
      <w:r w:rsidR="00643C72">
        <w:rPr>
          <w:rFonts w:ascii="Times New Roman" w:eastAsia="宋体" w:hAnsi="Times New Roman" w:cs="Times New Roman"/>
          <w:kern w:val="0"/>
          <w:sz w:val="24"/>
          <w:szCs w:val="24"/>
        </w:rPr>
        <w:t>,</w:t>
      </w:r>
      <w:r w:rsidR="00643C72">
        <w:rPr>
          <w:rFonts w:ascii="Times New Roman" w:eastAsia="宋体" w:hAnsi="Times New Roman"/>
          <w:kern w:val="0"/>
          <w:sz w:val="24"/>
          <w:szCs w:val="24"/>
        </w:rPr>
        <w:t xml:space="preserve"> </w:t>
      </w:r>
      <w:r>
        <w:rPr>
          <w:rFonts w:ascii="Times New Roman" w:eastAsia="宋体" w:hAnsi="Times New Roman"/>
          <w:kern w:val="0"/>
          <w:sz w:val="24"/>
          <w:szCs w:val="24"/>
        </w:rPr>
        <w:t>according to Student’s</w:t>
      </w:r>
      <w:r>
        <w:rPr>
          <w:rFonts w:ascii="Times New Roman" w:eastAsia="宋体" w:hAnsi="Times New Roman"/>
          <w:i/>
          <w:kern w:val="0"/>
          <w:sz w:val="24"/>
          <w:szCs w:val="24"/>
        </w:rPr>
        <w:t xml:space="preserve"> t</w:t>
      </w:r>
      <w:r>
        <w:rPr>
          <w:rFonts w:ascii="Times New Roman" w:eastAsia="宋体" w:hAnsi="Times New Roman"/>
          <w:kern w:val="0"/>
          <w:sz w:val="24"/>
          <w:szCs w:val="24"/>
        </w:rPr>
        <w:t xml:space="preserve">-test). </w:t>
      </w:r>
    </w:p>
    <w:p w:rsidR="005E2C90" w:rsidRDefault="005E2C90" w:rsidP="005E2C90">
      <w:pPr>
        <w:rPr>
          <w:rFonts w:ascii="等线" w:eastAsia="等线" w:hAnsi="等线"/>
          <w:szCs w:val="21"/>
        </w:rPr>
      </w:pPr>
      <w:r>
        <w:rPr>
          <w:rFonts w:hint="eastAsia"/>
        </w:rPr>
        <w:t xml:space="preserve"> </w:t>
      </w:r>
    </w:p>
    <w:p w:rsidR="005E2C90" w:rsidRPr="005E2C90" w:rsidRDefault="005E2C90"/>
    <w:sectPr w:rsidR="005E2C90" w:rsidRPr="005E2C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0AB"/>
    <w:rsid w:val="000D60AB"/>
    <w:rsid w:val="003E2DFA"/>
    <w:rsid w:val="00544153"/>
    <w:rsid w:val="005E2C90"/>
    <w:rsid w:val="00643C72"/>
    <w:rsid w:val="008A64FA"/>
    <w:rsid w:val="0098731B"/>
    <w:rsid w:val="00A7798E"/>
    <w:rsid w:val="00CC6C7B"/>
    <w:rsid w:val="00E0781E"/>
    <w:rsid w:val="00F44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20096-78B5-4D19-91F3-F535BE4A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52658</dc:creator>
  <cp:keywords/>
  <dc:description/>
  <cp:lastModifiedBy>52658</cp:lastModifiedBy>
  <cp:revision>19</cp:revision>
  <dcterms:created xsi:type="dcterms:W3CDTF">2022-12-31T10:24:00Z</dcterms:created>
  <dcterms:modified xsi:type="dcterms:W3CDTF">2023-03-27T09:53:00Z</dcterms:modified>
</cp:coreProperties>
</file>