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79198" w14:textId="77777777" w:rsidR="00B77C9B" w:rsidRPr="00416B6E" w:rsidRDefault="00B77C9B" w:rsidP="00B77C9B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16B6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Efficient production of itaconic acid from the single carbon substrate methanol with engineered </w:t>
      </w:r>
      <w:r w:rsidRPr="00416B6E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Komagataella phaffii</w:t>
      </w:r>
    </w:p>
    <w:p w14:paraId="1B88D14B" w14:textId="77777777" w:rsidR="00C341CA" w:rsidRPr="00C341CA" w:rsidRDefault="00C341CA" w:rsidP="00C341C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Manja Mølgaard Severinsen</w:t>
      </w: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, Simone Bachleitner</w:t>
      </w: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, Viola Modenese</w:t>
      </w: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1,3</w:t>
      </w: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, Özge Ata</w:t>
      </w: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, Diethard Mattanovich</w:t>
      </w: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1,2</w:t>
      </w:r>
    </w:p>
    <w:p w14:paraId="6AD1DB52" w14:textId="41EAC444" w:rsidR="00C341CA" w:rsidRPr="00C341CA" w:rsidRDefault="00C341CA" w:rsidP="00C341C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BOKU University, Vienna, Department of Biotechnology, Institute of Microbiology and Microbial Biotechnology, 1190 Vienna, Austria</w:t>
      </w:r>
    </w:p>
    <w:p w14:paraId="0FD7D805" w14:textId="77777777" w:rsidR="00C341CA" w:rsidRPr="00C341CA" w:rsidRDefault="00C341CA" w:rsidP="00C341C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Austrian Centre of Industrial Biotechnology, Vienna, 1190, Austria</w:t>
      </w:r>
    </w:p>
    <w:p w14:paraId="6686FBC6" w14:textId="77777777" w:rsidR="00C341CA" w:rsidRPr="00C341CA" w:rsidRDefault="00C341CA" w:rsidP="00C341C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1C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Department of Food, Environmental and Nutritional Sciences, University of Milan, Milan, Italy</w:t>
      </w:r>
    </w:p>
    <w:p w14:paraId="36FE1663" w14:textId="7D6346FC" w:rsidR="00C341CA" w:rsidRDefault="00C341CA" w:rsidP="00C341C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* Corresponding author: diethard.mattanovich@boku.ac.at</w:t>
      </w:r>
    </w:p>
    <w:p w14:paraId="57653BE0" w14:textId="53AD3604" w:rsidR="00C341CA" w:rsidRDefault="00C341CA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  <w:bookmarkStart w:id="0" w:name="_GoBack"/>
      <w:bookmarkEnd w:id="0"/>
    </w:p>
    <w:p w14:paraId="5B02C16A" w14:textId="6DBE5A7B" w:rsidR="00D60125" w:rsidRPr="00C341CA" w:rsidRDefault="009C3142" w:rsidP="00C341CA">
      <w:pPr>
        <w:spacing w:before="240" w:after="240" w:line="360" w:lineRule="auto"/>
        <w:jc w:val="both"/>
        <w:rPr>
          <w:lang w:val="en-US"/>
        </w:rPr>
      </w:pPr>
      <w:r w:rsidRPr="00C341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S1</w:t>
      </w:r>
      <w:r w:rsidR="00C341C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97D14"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Primer names and sequences</w:t>
      </w:r>
      <w:r w:rsidR="006D6BC5"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tbl>
      <w:tblPr>
        <w:tblStyle w:val="TableGrid"/>
        <w:tblW w:w="8783" w:type="dxa"/>
        <w:tblLayout w:type="fixed"/>
        <w:tblLook w:val="0600" w:firstRow="0" w:lastRow="0" w:firstColumn="0" w:lastColumn="0" w:noHBand="1" w:noVBand="1"/>
      </w:tblPr>
      <w:tblGrid>
        <w:gridCol w:w="2121"/>
        <w:gridCol w:w="3686"/>
        <w:gridCol w:w="2976"/>
      </w:tblGrid>
      <w:tr w:rsidR="0017544E" w:rsidRPr="00C341CA" w14:paraId="329E7B59" w14:textId="77777777" w:rsidTr="00441BA1">
        <w:trPr>
          <w:trHeight w:val="340"/>
        </w:trPr>
        <w:tc>
          <w:tcPr>
            <w:tcW w:w="2121" w:type="dxa"/>
          </w:tcPr>
          <w:p w14:paraId="0D3BACAF" w14:textId="77777777" w:rsidR="0017544E" w:rsidRPr="00C341CA" w:rsidRDefault="0017544E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686" w:type="dxa"/>
          </w:tcPr>
          <w:p w14:paraId="455C5B30" w14:textId="77777777" w:rsidR="0017544E" w:rsidRPr="00C341CA" w:rsidRDefault="0017544E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  <w:tc>
          <w:tcPr>
            <w:tcW w:w="2976" w:type="dxa"/>
          </w:tcPr>
          <w:p w14:paraId="03232153" w14:textId="77777777" w:rsidR="0017544E" w:rsidRPr="00C341CA" w:rsidRDefault="0017544E" w:rsidP="00D60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Comments</w:t>
            </w:r>
          </w:p>
        </w:tc>
      </w:tr>
      <w:tr w:rsidR="00C341CA" w:rsidRPr="00795A30" w14:paraId="76110348" w14:textId="77777777" w:rsidTr="00441BA1">
        <w:trPr>
          <w:trHeight w:val="340"/>
        </w:trPr>
        <w:tc>
          <w:tcPr>
            <w:tcW w:w="8783" w:type="dxa"/>
            <w:gridSpan w:val="3"/>
            <w:vAlign w:val="center"/>
          </w:tcPr>
          <w:p w14:paraId="4366FA60" w14:textId="401D8402" w:rsidR="00C341CA" w:rsidRPr="00441BA1" w:rsidRDefault="00C341CA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41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Primers used for diagnostic verification of generated strains</w:t>
            </w:r>
          </w:p>
        </w:tc>
      </w:tr>
      <w:tr w:rsidR="0017544E" w:rsidRPr="00795A30" w14:paraId="600615C9" w14:textId="77777777" w:rsidTr="00441BA1">
        <w:trPr>
          <w:trHeight w:val="567"/>
        </w:trPr>
        <w:tc>
          <w:tcPr>
            <w:tcW w:w="2121" w:type="dxa"/>
          </w:tcPr>
          <w:p w14:paraId="05B7D05B" w14:textId="77777777" w:rsidR="0017544E" w:rsidRPr="00C341CA" w:rsidRDefault="0017544E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dia_GUT1_check_fwd</w:t>
            </w:r>
          </w:p>
        </w:tc>
        <w:tc>
          <w:tcPr>
            <w:tcW w:w="3686" w:type="dxa"/>
          </w:tcPr>
          <w:p w14:paraId="77C0D573" w14:textId="77777777" w:rsidR="0017544E" w:rsidRPr="00C341CA" w:rsidRDefault="0017544E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GATTCCAAACTGCAGGAACGCAG</w:t>
            </w:r>
          </w:p>
        </w:tc>
        <w:tc>
          <w:tcPr>
            <w:tcW w:w="2976" w:type="dxa"/>
            <w:vMerge w:val="restart"/>
            <w:vAlign w:val="center"/>
          </w:tcPr>
          <w:p w14:paraId="3BC984EE" w14:textId="29A5FC89" w:rsidR="0017544E" w:rsidRPr="00C341CA" w:rsidRDefault="0017544E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Primers bind outside the </w:t>
            </w:r>
            <w:r w:rsidRPr="00002D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GUT1</w:t>
            </w: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locus and are used for verification of </w:t>
            </w:r>
            <w:r w:rsidRPr="00002D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GUT1</w:t>
            </w: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insertions</w:t>
            </w:r>
            <w:r w:rsidR="00441BA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7544E" w:rsidRPr="00C341CA" w14:paraId="00ED2F24" w14:textId="77777777" w:rsidTr="00441BA1">
        <w:trPr>
          <w:trHeight w:val="568"/>
        </w:trPr>
        <w:tc>
          <w:tcPr>
            <w:tcW w:w="2121" w:type="dxa"/>
          </w:tcPr>
          <w:p w14:paraId="647EA732" w14:textId="77777777" w:rsidR="0017544E" w:rsidRPr="00C341CA" w:rsidRDefault="0017544E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dia_GUT1_check_rev</w:t>
            </w:r>
          </w:p>
        </w:tc>
        <w:tc>
          <w:tcPr>
            <w:tcW w:w="3686" w:type="dxa"/>
          </w:tcPr>
          <w:p w14:paraId="69E10792" w14:textId="77777777" w:rsidR="0017544E" w:rsidRPr="00C341CA" w:rsidRDefault="0017544E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GAGGAGTCGGCAAAGTACCC</w:t>
            </w:r>
          </w:p>
        </w:tc>
        <w:tc>
          <w:tcPr>
            <w:tcW w:w="2976" w:type="dxa"/>
            <w:vMerge/>
            <w:vAlign w:val="center"/>
          </w:tcPr>
          <w:p w14:paraId="78EC6725" w14:textId="77777777" w:rsidR="0017544E" w:rsidRPr="00C341CA" w:rsidRDefault="0017544E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44E" w:rsidRPr="00795A30" w14:paraId="58619B61" w14:textId="77777777" w:rsidTr="00441BA1">
        <w:trPr>
          <w:trHeight w:val="568"/>
        </w:trPr>
        <w:tc>
          <w:tcPr>
            <w:tcW w:w="2121" w:type="dxa"/>
          </w:tcPr>
          <w:p w14:paraId="42482831" w14:textId="77777777" w:rsidR="0017544E" w:rsidRPr="00C341CA" w:rsidRDefault="0017544E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dia_RGI_check_fwd</w:t>
            </w:r>
          </w:p>
        </w:tc>
        <w:tc>
          <w:tcPr>
            <w:tcW w:w="3686" w:type="dxa"/>
          </w:tcPr>
          <w:p w14:paraId="653AB392" w14:textId="77777777" w:rsidR="0017544E" w:rsidRPr="00C341CA" w:rsidRDefault="0017544E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ATCAAACTTTTTGAATGGA</w:t>
            </w:r>
          </w:p>
        </w:tc>
        <w:tc>
          <w:tcPr>
            <w:tcW w:w="2976" w:type="dxa"/>
            <w:vMerge w:val="restart"/>
            <w:vAlign w:val="center"/>
          </w:tcPr>
          <w:p w14:paraId="1807C4BA" w14:textId="7B8A8E43" w:rsidR="0017544E" w:rsidRPr="00C341CA" w:rsidRDefault="0017544E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Primers bind outside the </w:t>
            </w:r>
            <w:r w:rsidRPr="00795A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RGI</w:t>
            </w:r>
            <w:r w:rsidR="00795A30" w:rsidRPr="00795A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2</w:t>
            </w:r>
            <w:r w:rsidRPr="00795A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locus and are used for verification of </w:t>
            </w:r>
            <w:r w:rsidRPr="00795A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RGI</w:t>
            </w:r>
            <w:r w:rsidR="00795A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2</w:t>
            </w: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-directed inserts</w:t>
            </w:r>
            <w:r w:rsidR="00441BA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7544E" w:rsidRPr="00C341CA" w14:paraId="5BDC064F" w14:textId="77777777" w:rsidTr="00441BA1">
        <w:trPr>
          <w:trHeight w:val="568"/>
        </w:trPr>
        <w:tc>
          <w:tcPr>
            <w:tcW w:w="2121" w:type="dxa"/>
          </w:tcPr>
          <w:p w14:paraId="3392B4C7" w14:textId="77777777" w:rsidR="0017544E" w:rsidRPr="00C341CA" w:rsidRDefault="0017544E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dia_RGI_check_rev</w:t>
            </w:r>
          </w:p>
        </w:tc>
        <w:tc>
          <w:tcPr>
            <w:tcW w:w="3686" w:type="dxa"/>
          </w:tcPr>
          <w:p w14:paraId="1E2DF649" w14:textId="77777777" w:rsidR="0017544E" w:rsidRPr="00C341CA" w:rsidRDefault="0017544E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CTATAAGAAACTGGAGACT</w:t>
            </w:r>
          </w:p>
        </w:tc>
        <w:tc>
          <w:tcPr>
            <w:tcW w:w="2976" w:type="dxa"/>
            <w:vMerge/>
            <w:vAlign w:val="center"/>
          </w:tcPr>
          <w:p w14:paraId="644E06A4" w14:textId="77777777" w:rsidR="0017544E" w:rsidRPr="00C341CA" w:rsidRDefault="0017544E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41CA" w:rsidRPr="00795A30" w14:paraId="7055F459" w14:textId="77777777" w:rsidTr="00441BA1">
        <w:trPr>
          <w:trHeight w:val="567"/>
        </w:trPr>
        <w:tc>
          <w:tcPr>
            <w:tcW w:w="2121" w:type="dxa"/>
          </w:tcPr>
          <w:p w14:paraId="0243DFBB" w14:textId="27413927" w:rsidR="00C341CA" w:rsidRPr="00C341CA" w:rsidDel="00A91EC7" w:rsidRDefault="00C341CA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BB2_check_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fwd</w:t>
            </w:r>
          </w:p>
        </w:tc>
        <w:tc>
          <w:tcPr>
            <w:tcW w:w="3686" w:type="dxa"/>
          </w:tcPr>
          <w:p w14:paraId="00EACC26" w14:textId="2FA51163" w:rsidR="00C341CA" w:rsidRPr="00C341CA" w:rsidRDefault="00C341CA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CTGCGTTATCCCCTGATTCT</w:t>
            </w:r>
          </w:p>
        </w:tc>
        <w:tc>
          <w:tcPr>
            <w:tcW w:w="2976" w:type="dxa"/>
            <w:vMerge w:val="restart"/>
            <w:vAlign w:val="center"/>
          </w:tcPr>
          <w:p w14:paraId="4AA67EA9" w14:textId="286EC05E" w:rsidR="00C341CA" w:rsidRPr="00C341CA" w:rsidRDefault="00C341CA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Primers used to verify integration of transcription unit in BB2 plasmids</w:t>
            </w:r>
            <w:r w:rsidR="00441BA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C341CA" w:rsidRPr="00C341CA" w14:paraId="6F322D79" w14:textId="77777777" w:rsidTr="00441BA1">
        <w:trPr>
          <w:trHeight w:val="568"/>
        </w:trPr>
        <w:tc>
          <w:tcPr>
            <w:tcW w:w="2121" w:type="dxa"/>
          </w:tcPr>
          <w:p w14:paraId="2C8BFB0F" w14:textId="4F3FF45F" w:rsidR="00C341CA" w:rsidRPr="00C341CA" w:rsidDel="00A91EC7" w:rsidRDefault="00C341CA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BB2_check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_rev</w:t>
            </w:r>
          </w:p>
        </w:tc>
        <w:tc>
          <w:tcPr>
            <w:tcW w:w="3686" w:type="dxa"/>
          </w:tcPr>
          <w:p w14:paraId="112B4AB0" w14:textId="3F52617C" w:rsidR="00C341CA" w:rsidRPr="00C341CA" w:rsidRDefault="00C341CA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GGGTGAGCAAAAACAGGAAG</w:t>
            </w:r>
          </w:p>
        </w:tc>
        <w:tc>
          <w:tcPr>
            <w:tcW w:w="2976" w:type="dxa"/>
            <w:vMerge/>
            <w:vAlign w:val="center"/>
          </w:tcPr>
          <w:p w14:paraId="44DD0C6B" w14:textId="77777777" w:rsidR="00C341CA" w:rsidRPr="00C341CA" w:rsidRDefault="00C341CA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7544E" w:rsidRPr="00795A30" w14:paraId="2B3FE98F" w14:textId="77777777" w:rsidTr="00441BA1">
        <w:trPr>
          <w:trHeight w:val="568"/>
        </w:trPr>
        <w:tc>
          <w:tcPr>
            <w:tcW w:w="2121" w:type="dxa"/>
          </w:tcPr>
          <w:p w14:paraId="22EAEA27" w14:textId="106BB1EB" w:rsidR="0017544E" w:rsidRPr="00C341CA" w:rsidRDefault="00C341CA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BB3_check_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fwd</w:t>
            </w:r>
          </w:p>
        </w:tc>
        <w:tc>
          <w:tcPr>
            <w:tcW w:w="3686" w:type="dxa"/>
          </w:tcPr>
          <w:p w14:paraId="2925B1C3" w14:textId="6F7E03C7" w:rsidR="0017544E" w:rsidRPr="00C341CA" w:rsidRDefault="00E33838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TTAGTATGCTGTGCTTGGGTG</w:t>
            </w:r>
          </w:p>
        </w:tc>
        <w:tc>
          <w:tcPr>
            <w:tcW w:w="2976" w:type="dxa"/>
            <w:vMerge w:val="restart"/>
            <w:vAlign w:val="center"/>
          </w:tcPr>
          <w:p w14:paraId="26214648" w14:textId="53A458E6" w:rsidR="0017544E" w:rsidRPr="00C341CA" w:rsidRDefault="0017544E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Primers used to verify multicopy integration of the heterologous genes. The respective genes were told apart based on size observed via </w:t>
            </w:r>
            <w:r w:rsidR="00441BA1" w:rsidRPr="00C341C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gel electrophoresis</w:t>
            </w:r>
            <w:r w:rsidR="00441BA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7544E" w:rsidRPr="00C341CA" w14:paraId="1671BBC0" w14:textId="77777777" w:rsidTr="00441BA1">
        <w:trPr>
          <w:trHeight w:val="568"/>
        </w:trPr>
        <w:tc>
          <w:tcPr>
            <w:tcW w:w="2121" w:type="dxa"/>
          </w:tcPr>
          <w:p w14:paraId="4DEFD543" w14:textId="6A37B9A0" w:rsidR="0017544E" w:rsidRPr="00C341CA" w:rsidRDefault="00C341CA" w:rsidP="00D6012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BB3_check_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3686" w:type="dxa"/>
          </w:tcPr>
          <w:p w14:paraId="04D53BAB" w14:textId="7D8941FC" w:rsidR="0017544E" w:rsidRPr="00C341CA" w:rsidRDefault="00E33838" w:rsidP="00441BA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GAGGTATGTAGGCGGTGCTA</w:t>
            </w:r>
          </w:p>
        </w:tc>
        <w:tc>
          <w:tcPr>
            <w:tcW w:w="2976" w:type="dxa"/>
            <w:vMerge/>
          </w:tcPr>
          <w:p w14:paraId="035EB7D0" w14:textId="77777777" w:rsidR="0017544E" w:rsidRPr="00C341CA" w:rsidRDefault="0017544E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41CA" w:rsidRPr="00795A30" w14:paraId="7372161A" w14:textId="77777777" w:rsidTr="00441BA1">
        <w:trPr>
          <w:trHeight w:val="340"/>
        </w:trPr>
        <w:tc>
          <w:tcPr>
            <w:tcW w:w="8783" w:type="dxa"/>
            <w:gridSpan w:val="3"/>
          </w:tcPr>
          <w:p w14:paraId="7676D61E" w14:textId="1B13B267" w:rsidR="00C341CA" w:rsidRPr="00C341CA" w:rsidRDefault="00C341CA" w:rsidP="00441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41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Primers used for RT-qPCR analysis</w:t>
            </w:r>
          </w:p>
        </w:tc>
      </w:tr>
      <w:tr w:rsidR="00454914" w:rsidRPr="00795A30" w14:paraId="5358940E" w14:textId="77777777" w:rsidTr="00454914">
        <w:trPr>
          <w:trHeight w:val="420"/>
        </w:trPr>
        <w:tc>
          <w:tcPr>
            <w:tcW w:w="2121" w:type="dxa"/>
          </w:tcPr>
          <w:p w14:paraId="5707E5C1" w14:textId="529F77FE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act1</w:t>
            </w: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_fw</w:t>
            </w:r>
          </w:p>
        </w:tc>
        <w:tc>
          <w:tcPr>
            <w:tcW w:w="3686" w:type="dxa"/>
          </w:tcPr>
          <w:p w14:paraId="65060BC8" w14:textId="1FF066E2" w:rsidR="00454914" w:rsidRPr="00C341CA" w:rsidRDefault="00454914" w:rsidP="004549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CCTGAGGCTTTGTTCCACCCATCT</w:t>
            </w:r>
          </w:p>
        </w:tc>
        <w:tc>
          <w:tcPr>
            <w:tcW w:w="2976" w:type="dxa"/>
            <w:vMerge w:val="restart"/>
            <w:vAlign w:val="center"/>
          </w:tcPr>
          <w:p w14:paraId="33FEDC5C" w14:textId="6142FFA4" w:rsidR="00454914" w:rsidRPr="003B79FA" w:rsidRDefault="00454914" w:rsidP="004549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79F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Primers used to analyze gene expression via RT-qPCR</w:t>
            </w:r>
          </w:p>
        </w:tc>
      </w:tr>
      <w:tr w:rsidR="00454914" w:rsidRPr="00C341CA" w14:paraId="0D289B5D" w14:textId="77777777" w:rsidTr="00C932DA">
        <w:trPr>
          <w:trHeight w:val="420"/>
        </w:trPr>
        <w:tc>
          <w:tcPr>
            <w:tcW w:w="2121" w:type="dxa"/>
          </w:tcPr>
          <w:p w14:paraId="7612F367" w14:textId="34BC24E2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act1</w:t>
            </w: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_rv</w:t>
            </w:r>
          </w:p>
        </w:tc>
        <w:tc>
          <w:tcPr>
            <w:tcW w:w="3686" w:type="dxa"/>
            <w:vAlign w:val="bottom"/>
          </w:tcPr>
          <w:p w14:paraId="5010A862" w14:textId="64A7BE12" w:rsidR="00454914" w:rsidRPr="00C341CA" w:rsidRDefault="00454914" w:rsidP="004549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GGAACATAGTAGTACCACCGGACATAACGA</w:t>
            </w:r>
          </w:p>
        </w:tc>
        <w:tc>
          <w:tcPr>
            <w:tcW w:w="2976" w:type="dxa"/>
            <w:vMerge/>
            <w:vAlign w:val="center"/>
          </w:tcPr>
          <w:p w14:paraId="2A189C15" w14:textId="48D9A95C" w:rsidR="00454914" w:rsidRDefault="00454914" w:rsidP="004549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914" w:rsidRPr="00C341CA" w14:paraId="631858A1" w14:textId="77777777" w:rsidTr="00441BA1">
        <w:trPr>
          <w:trHeight w:val="420"/>
        </w:trPr>
        <w:tc>
          <w:tcPr>
            <w:tcW w:w="2121" w:type="dxa"/>
          </w:tcPr>
          <w:p w14:paraId="7AC6DBA1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q_cadA_fw</w:t>
            </w:r>
          </w:p>
        </w:tc>
        <w:tc>
          <w:tcPr>
            <w:tcW w:w="3686" w:type="dxa"/>
          </w:tcPr>
          <w:p w14:paraId="39E496D1" w14:textId="0D074844" w:rsidR="00454914" w:rsidRPr="00C341CA" w:rsidRDefault="00454914" w:rsidP="00454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GGGTCGCGTGAGGATTGAGTTC</w:t>
            </w:r>
          </w:p>
        </w:tc>
        <w:tc>
          <w:tcPr>
            <w:tcW w:w="2976" w:type="dxa"/>
            <w:vMerge/>
            <w:vAlign w:val="center"/>
          </w:tcPr>
          <w:p w14:paraId="117A95FD" w14:textId="57544772" w:rsidR="00454914" w:rsidRPr="00C341CA" w:rsidRDefault="00454914" w:rsidP="004549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914" w:rsidRPr="00C341CA" w14:paraId="013942CA" w14:textId="77777777" w:rsidTr="00441BA1">
        <w:trPr>
          <w:trHeight w:val="420"/>
        </w:trPr>
        <w:tc>
          <w:tcPr>
            <w:tcW w:w="2121" w:type="dxa"/>
          </w:tcPr>
          <w:p w14:paraId="380CF6E6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q_cadA_rv</w:t>
            </w:r>
          </w:p>
        </w:tc>
        <w:tc>
          <w:tcPr>
            <w:tcW w:w="3686" w:type="dxa"/>
          </w:tcPr>
          <w:p w14:paraId="6468AA4C" w14:textId="6B6BFDA4" w:rsidR="00454914" w:rsidRPr="00C341CA" w:rsidRDefault="00454914" w:rsidP="00454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CTACCCGCAAGGGTTCGGTAT</w:t>
            </w:r>
          </w:p>
        </w:tc>
        <w:tc>
          <w:tcPr>
            <w:tcW w:w="2976" w:type="dxa"/>
            <w:vMerge/>
            <w:vAlign w:val="bottom"/>
          </w:tcPr>
          <w:p w14:paraId="1E5A1029" w14:textId="0451334D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914" w:rsidRPr="00C341CA" w14:paraId="7D40302E" w14:textId="77777777" w:rsidTr="00441BA1">
        <w:trPr>
          <w:trHeight w:val="420"/>
        </w:trPr>
        <w:tc>
          <w:tcPr>
            <w:tcW w:w="2121" w:type="dxa"/>
          </w:tcPr>
          <w:p w14:paraId="0CC3EE11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q_mttA_fw</w:t>
            </w:r>
          </w:p>
        </w:tc>
        <w:tc>
          <w:tcPr>
            <w:tcW w:w="3686" w:type="dxa"/>
          </w:tcPr>
          <w:p w14:paraId="5390CA3E" w14:textId="28EE6B79" w:rsidR="00454914" w:rsidRPr="00C341CA" w:rsidRDefault="00454914" w:rsidP="00454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GCAACACCTTCAACTGCGTCAA</w:t>
            </w:r>
          </w:p>
        </w:tc>
        <w:tc>
          <w:tcPr>
            <w:tcW w:w="2976" w:type="dxa"/>
            <w:vMerge/>
            <w:vAlign w:val="bottom"/>
          </w:tcPr>
          <w:p w14:paraId="74AB974B" w14:textId="6EE6A702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914" w:rsidRPr="00C341CA" w14:paraId="3BC275F8" w14:textId="77777777" w:rsidTr="00441BA1">
        <w:trPr>
          <w:trHeight w:val="420"/>
        </w:trPr>
        <w:tc>
          <w:tcPr>
            <w:tcW w:w="2121" w:type="dxa"/>
          </w:tcPr>
          <w:p w14:paraId="22855152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q_mttA_rv</w:t>
            </w:r>
          </w:p>
        </w:tc>
        <w:tc>
          <w:tcPr>
            <w:tcW w:w="3686" w:type="dxa"/>
          </w:tcPr>
          <w:p w14:paraId="6F8D6CF6" w14:textId="5D9DD433" w:rsidR="00454914" w:rsidRPr="00C341CA" w:rsidRDefault="00454914" w:rsidP="00454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GACCTTCTCGTAAACGGGGAACAT</w:t>
            </w:r>
          </w:p>
        </w:tc>
        <w:tc>
          <w:tcPr>
            <w:tcW w:w="2976" w:type="dxa"/>
            <w:vMerge/>
            <w:vAlign w:val="bottom"/>
          </w:tcPr>
          <w:p w14:paraId="1F99FFB9" w14:textId="21A1E8DF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914" w:rsidRPr="00C341CA" w14:paraId="05C378F6" w14:textId="77777777" w:rsidTr="00441BA1">
        <w:trPr>
          <w:trHeight w:val="420"/>
        </w:trPr>
        <w:tc>
          <w:tcPr>
            <w:tcW w:w="2121" w:type="dxa"/>
          </w:tcPr>
          <w:p w14:paraId="2E34896E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q_mfsA_fw</w:t>
            </w:r>
          </w:p>
        </w:tc>
        <w:tc>
          <w:tcPr>
            <w:tcW w:w="3686" w:type="dxa"/>
          </w:tcPr>
          <w:p w14:paraId="30890EBD" w14:textId="23CAF305" w:rsidR="00454914" w:rsidRPr="00C341CA" w:rsidRDefault="00454914" w:rsidP="00454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AGTGCGTCATCACCTTCGTC</w:t>
            </w:r>
          </w:p>
        </w:tc>
        <w:tc>
          <w:tcPr>
            <w:tcW w:w="2976" w:type="dxa"/>
            <w:vMerge/>
          </w:tcPr>
          <w:p w14:paraId="150730F8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4914" w:rsidRPr="00C341CA" w14:paraId="74BA11E6" w14:textId="77777777" w:rsidTr="00441BA1">
        <w:trPr>
          <w:trHeight w:val="420"/>
        </w:trPr>
        <w:tc>
          <w:tcPr>
            <w:tcW w:w="2121" w:type="dxa"/>
          </w:tcPr>
          <w:p w14:paraId="370438A7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q_mfsA_rv</w:t>
            </w:r>
          </w:p>
        </w:tc>
        <w:tc>
          <w:tcPr>
            <w:tcW w:w="3686" w:type="dxa"/>
          </w:tcPr>
          <w:p w14:paraId="37FE3CDB" w14:textId="4B243854" w:rsidR="00454914" w:rsidRPr="00C341CA" w:rsidRDefault="00454914" w:rsidP="00454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1CA">
              <w:rPr>
                <w:rFonts w:ascii="Times New Roman" w:eastAsia="Times New Roman" w:hAnsi="Times New Roman" w:cs="Times New Roman"/>
                <w:sz w:val="20"/>
                <w:szCs w:val="20"/>
              </w:rPr>
              <w:t>AGGGAGGAGTAGCCCATAGC</w:t>
            </w:r>
          </w:p>
        </w:tc>
        <w:tc>
          <w:tcPr>
            <w:tcW w:w="2976" w:type="dxa"/>
            <w:vMerge/>
          </w:tcPr>
          <w:p w14:paraId="2F715D66" w14:textId="77777777" w:rsidR="00454914" w:rsidRPr="00C341CA" w:rsidRDefault="00454914" w:rsidP="00454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3F33F5" w14:textId="4F366EAC" w:rsidR="00F7125B" w:rsidRPr="003B79FA" w:rsidRDefault="006D6BC5" w:rsidP="009C3142">
      <w:pPr>
        <w:spacing w:before="240" w:after="240" w:line="360" w:lineRule="auto"/>
        <w:jc w:val="both"/>
        <w:rPr>
          <w:noProof/>
          <w:lang w:val="en-US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Primers 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used for diagnostic verification of the generated strains, for RT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qPCR analysis and for cDNA synthesis.</w:t>
      </w:r>
    </w:p>
    <w:p w14:paraId="5FF00D84" w14:textId="77777777" w:rsidR="00F7125B" w:rsidRPr="003B79FA" w:rsidRDefault="00F7125B">
      <w:pPr>
        <w:spacing w:after="160" w:line="259" w:lineRule="auto"/>
        <w:rPr>
          <w:noProof/>
          <w:lang w:val="en-US"/>
          <w14:ligatures w14:val="standardContextual"/>
        </w:rPr>
      </w:pPr>
      <w:r w:rsidRPr="003B79FA">
        <w:rPr>
          <w:noProof/>
          <w:lang w:val="en-US"/>
          <w14:ligatures w14:val="standardContextual"/>
        </w:rPr>
        <w:br w:type="page"/>
      </w:r>
    </w:p>
    <w:p w14:paraId="21CEA561" w14:textId="77777777" w:rsidR="00F7125B" w:rsidRDefault="00F7125B" w:rsidP="00F7125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F7125B" w:rsidSect="00AC5210">
          <w:footerReference w:type="default" r:id="rId8"/>
          <w:type w:val="continuous"/>
          <w:pgSz w:w="11909" w:h="16834"/>
          <w:pgMar w:top="1440" w:right="1440" w:bottom="1440" w:left="1440" w:header="720" w:footer="720" w:gutter="0"/>
          <w:cols w:space="720"/>
          <w:docGrid w:linePitch="299"/>
        </w:sectPr>
      </w:pPr>
    </w:p>
    <w:p w14:paraId="72A1C812" w14:textId="38F851AB" w:rsidR="00F7125B" w:rsidRPr="005A3DEE" w:rsidRDefault="00F7125B" w:rsidP="00F7125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A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S2. Process parameters of the respective fed-batch cultivations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PlainTable2"/>
        <w:tblW w:w="12857" w:type="dxa"/>
        <w:jc w:val="center"/>
        <w:tblLook w:val="04A0" w:firstRow="1" w:lastRow="0" w:firstColumn="1" w:lastColumn="0" w:noHBand="0" w:noVBand="1"/>
      </w:tblPr>
      <w:tblGrid>
        <w:gridCol w:w="1438"/>
        <w:gridCol w:w="960"/>
        <w:gridCol w:w="2220"/>
        <w:gridCol w:w="1463"/>
        <w:gridCol w:w="1722"/>
        <w:gridCol w:w="1269"/>
        <w:gridCol w:w="1701"/>
        <w:gridCol w:w="950"/>
        <w:gridCol w:w="1134"/>
      </w:tblGrid>
      <w:tr w:rsidR="008A478F" w:rsidRPr="00056254" w14:paraId="49DD06FD" w14:textId="77777777" w:rsidTr="008A4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noWrap/>
            <w:vAlign w:val="center"/>
            <w:hideMark/>
          </w:tcPr>
          <w:p w14:paraId="4385471C" w14:textId="77777777" w:rsidR="008A478F" w:rsidRPr="0005625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6254">
              <w:rPr>
                <w:rFonts w:ascii="Times New Roman" w:eastAsia="Times New Roman" w:hAnsi="Times New Roman" w:cs="Times New Roman"/>
                <w:color w:val="000000"/>
              </w:rPr>
              <w:t>Total cultivation time [h]</w:t>
            </w:r>
          </w:p>
        </w:tc>
        <w:tc>
          <w:tcPr>
            <w:tcW w:w="960" w:type="dxa"/>
            <w:noWrap/>
            <w:vAlign w:val="center"/>
            <w:hideMark/>
          </w:tcPr>
          <w:p w14:paraId="6B05DEA7" w14:textId="77777777" w:rsidR="008A478F" w:rsidRPr="00056254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6254">
              <w:rPr>
                <w:rFonts w:ascii="Times New Roman" w:eastAsia="Times New Roman" w:hAnsi="Times New Roman" w:cs="Times New Roman"/>
                <w:color w:val="000000"/>
              </w:rPr>
              <w:t>MeOH phase time [h]</w:t>
            </w:r>
          </w:p>
        </w:tc>
        <w:tc>
          <w:tcPr>
            <w:tcW w:w="2220" w:type="dxa"/>
            <w:noWrap/>
            <w:vAlign w:val="center"/>
            <w:hideMark/>
          </w:tcPr>
          <w:p w14:paraId="5B3B9292" w14:textId="77777777" w:rsidR="008A478F" w:rsidRPr="00056254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6254">
              <w:rPr>
                <w:rFonts w:ascii="Times New Roman" w:eastAsia="Times New Roman" w:hAnsi="Times New Roman" w:cs="Times New Roman"/>
                <w:color w:val="000000"/>
              </w:rPr>
              <w:t>Strain</w:t>
            </w:r>
          </w:p>
        </w:tc>
        <w:tc>
          <w:tcPr>
            <w:tcW w:w="1463" w:type="dxa"/>
            <w:noWrap/>
            <w:vAlign w:val="center"/>
            <w:hideMark/>
          </w:tcPr>
          <w:p w14:paraId="1772C614" w14:textId="77777777" w:rsidR="008A478F" w:rsidRPr="00056254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6254">
              <w:rPr>
                <w:rFonts w:ascii="Times New Roman" w:eastAsia="Times New Roman" w:hAnsi="Times New Roman" w:cs="Times New Roman"/>
                <w:color w:val="000000"/>
              </w:rPr>
              <w:t>Temperature</w:t>
            </w:r>
          </w:p>
        </w:tc>
        <w:tc>
          <w:tcPr>
            <w:tcW w:w="1722" w:type="dxa"/>
            <w:noWrap/>
            <w:vAlign w:val="center"/>
            <w:hideMark/>
          </w:tcPr>
          <w:p w14:paraId="2925BB58" w14:textId="77777777" w:rsidR="008A478F" w:rsidRPr="00AB5A20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5A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Initial batch volume [mL] (Bioreactor model)</w:t>
            </w:r>
          </w:p>
        </w:tc>
        <w:tc>
          <w:tcPr>
            <w:tcW w:w="1269" w:type="dxa"/>
            <w:noWrap/>
            <w:vAlign w:val="center"/>
            <w:hideMark/>
          </w:tcPr>
          <w:p w14:paraId="2790DCC9" w14:textId="77777777" w:rsidR="008A478F" w:rsidRPr="00AB5A20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5A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MeOH flow rate </w:t>
            </w:r>
            <w:r w:rsidRPr="00AB5A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br/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</w:t>
            </w:r>
            <w:r w:rsidRPr="00AB5A20">
              <w:rPr>
                <w:rFonts w:ascii="Times New Roman" w:eastAsia="Times New Roman" w:hAnsi="Times New Roman" w:cs="Times New Roman"/>
                <w:lang w:val="en-US"/>
              </w:rPr>
              <w:t>·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L</w:t>
            </w:r>
            <w:r w:rsidRPr="00AB5A20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  <w:r w:rsidRPr="00AB5A20">
              <w:rPr>
                <w:rFonts w:ascii="Times New Roman" w:eastAsia="Times New Roman" w:hAnsi="Times New Roman" w:cs="Times New Roman"/>
                <w:lang w:val="en-US"/>
              </w:rPr>
              <w:t>·h</w:t>
            </w:r>
            <w:r w:rsidRPr="00AB5A20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  <w:r w:rsidRPr="00AB5A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1701" w:type="dxa"/>
            <w:noWrap/>
            <w:vAlign w:val="center"/>
            <w:hideMark/>
          </w:tcPr>
          <w:p w14:paraId="7B72DF3C" w14:textId="77777777" w:rsidR="008A478F" w:rsidRPr="00AB5A20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B5A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Feed-medium flow rate [</w:t>
            </w:r>
            <w:r w:rsidRPr="00AB5A20">
              <w:rPr>
                <w:rFonts w:ascii="Times New Roman" w:eastAsia="Times New Roman" w:hAnsi="Times New Roman" w:cs="Times New Roman"/>
                <w:lang w:val="en-US"/>
              </w:rPr>
              <w:t>mL·h</w:t>
            </w:r>
            <w:r w:rsidRPr="00AB5A20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  <w:r w:rsidRPr="00AB5A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]</w:t>
            </w:r>
          </w:p>
        </w:tc>
        <w:tc>
          <w:tcPr>
            <w:tcW w:w="950" w:type="dxa"/>
            <w:noWrap/>
            <w:vAlign w:val="center"/>
            <w:hideMark/>
          </w:tcPr>
          <w:p w14:paraId="00EB074C" w14:textId="77777777" w:rsidR="008A478F" w:rsidRPr="00056254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6254">
              <w:rPr>
                <w:rFonts w:ascii="Times New Roman" w:eastAsia="Times New Roman" w:hAnsi="Times New Roman" w:cs="Times New Roman"/>
                <w:color w:val="000000"/>
              </w:rPr>
              <w:t>Volume [mL]</w:t>
            </w:r>
          </w:p>
        </w:tc>
        <w:tc>
          <w:tcPr>
            <w:tcW w:w="1134" w:type="dxa"/>
            <w:noWrap/>
            <w:vAlign w:val="center"/>
            <w:hideMark/>
          </w:tcPr>
          <w:p w14:paraId="7C32F48F" w14:textId="77777777" w:rsidR="008A478F" w:rsidRPr="00056254" w:rsidRDefault="008A478F" w:rsidP="00C702E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56254">
              <w:rPr>
                <w:rFonts w:ascii="Times New Roman" w:eastAsia="Times New Roman" w:hAnsi="Times New Roman" w:cs="Times New Roman"/>
                <w:color w:val="000000"/>
              </w:rPr>
              <w:t>YDM [</w:t>
            </w:r>
            <w:r w:rsidRPr="00AB5A20">
              <w:rPr>
                <w:rFonts w:ascii="Times New Roman" w:eastAsia="Times New Roman" w:hAnsi="Times New Roman" w:cs="Times New Roman"/>
                <w:lang w:val="en-US"/>
              </w:rPr>
              <w:t>g·L</w:t>
            </w:r>
            <w:r w:rsidRPr="00AB5A20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  <w:r w:rsidRPr="00056254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</w:tr>
      <w:tr w:rsidR="008A478F" w:rsidRPr="00197D14" w14:paraId="236D630E" w14:textId="77777777" w:rsidTr="008A4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 w:val="restart"/>
            <w:noWrap/>
            <w:vAlign w:val="center"/>
            <w:hideMark/>
          </w:tcPr>
          <w:p w14:paraId="3F61E742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126</w:t>
            </w:r>
          </w:p>
        </w:tc>
        <w:tc>
          <w:tcPr>
            <w:tcW w:w="960" w:type="dxa"/>
            <w:vMerge w:val="restart"/>
            <w:noWrap/>
            <w:vAlign w:val="center"/>
            <w:hideMark/>
          </w:tcPr>
          <w:p w14:paraId="29F1B687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2220" w:type="dxa"/>
            <w:noWrap/>
            <w:vAlign w:val="center"/>
            <w:hideMark/>
          </w:tcPr>
          <w:p w14:paraId="38F433EF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cadA+mttA</w:t>
            </w:r>
          </w:p>
        </w:tc>
        <w:tc>
          <w:tcPr>
            <w:tcW w:w="1463" w:type="dxa"/>
            <w:vMerge w:val="restart"/>
            <w:noWrap/>
            <w:vAlign w:val="center"/>
            <w:hideMark/>
          </w:tcPr>
          <w:p w14:paraId="0B7917F7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25 °C</w:t>
            </w:r>
          </w:p>
        </w:tc>
        <w:tc>
          <w:tcPr>
            <w:tcW w:w="1722" w:type="dxa"/>
            <w:vMerge w:val="restart"/>
            <w:noWrap/>
            <w:vAlign w:val="center"/>
            <w:hideMark/>
          </w:tcPr>
          <w:p w14:paraId="3F9924CA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320 (SR0700ODLS)</w:t>
            </w:r>
          </w:p>
        </w:tc>
        <w:tc>
          <w:tcPr>
            <w:tcW w:w="1269" w:type="dxa"/>
            <w:vMerge w:val="restart"/>
            <w:noWrap/>
            <w:vAlign w:val="center"/>
            <w:hideMark/>
          </w:tcPr>
          <w:p w14:paraId="71252CDA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10254">
              <w:rPr>
                <w:rFonts w:ascii="Times New Roman" w:eastAsia="Times New Roman" w:hAnsi="Times New Roman" w:cs="Times New Roman"/>
                <w:color w:val="000000"/>
              </w:rPr>
              <w:t>0.028·t+0.6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A368E5F" w14:textId="77777777" w:rsidR="008A478F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10254">
              <w:rPr>
                <w:rFonts w:ascii="Times New Roman" w:eastAsia="Times New Roman" w:hAnsi="Times New Roman" w:cs="Times New Roman"/>
                <w:color w:val="000000"/>
              </w:rPr>
              <w:t>0.225·t+1.95</w:t>
            </w:r>
          </w:p>
          <w:p w14:paraId="5A00B0FF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010254">
              <w:rPr>
                <w:rFonts w:ascii="Times New Roman" w:eastAsia="Times New Roman" w:hAnsi="Times New Roman" w:cs="Times New Roman"/>
                <w:color w:val="000000"/>
              </w:rPr>
              <w:t>3.65-0.111·t</w:t>
            </w:r>
          </w:p>
        </w:tc>
        <w:tc>
          <w:tcPr>
            <w:tcW w:w="950" w:type="dxa"/>
            <w:noWrap/>
            <w:vAlign w:val="center"/>
            <w:hideMark/>
          </w:tcPr>
          <w:p w14:paraId="67930259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556.7</w:t>
            </w:r>
          </w:p>
        </w:tc>
        <w:tc>
          <w:tcPr>
            <w:tcW w:w="1134" w:type="dxa"/>
            <w:noWrap/>
            <w:vAlign w:val="center"/>
            <w:hideMark/>
          </w:tcPr>
          <w:p w14:paraId="318055EE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140.2</w:t>
            </w:r>
          </w:p>
        </w:tc>
      </w:tr>
      <w:tr w:rsidR="008A478F" w:rsidRPr="00197D14" w14:paraId="28AE2E55" w14:textId="77777777" w:rsidTr="008A478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367DD086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13B5869D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35F9F806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cadA+mttA+mfsA</w:t>
            </w:r>
            <w:r w:rsidRPr="00197D14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pGAP</w:t>
            </w:r>
          </w:p>
        </w:tc>
        <w:tc>
          <w:tcPr>
            <w:tcW w:w="1463" w:type="dxa"/>
            <w:vMerge/>
            <w:vAlign w:val="center"/>
            <w:hideMark/>
          </w:tcPr>
          <w:p w14:paraId="51ACC07E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14:paraId="6B617218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vMerge/>
            <w:vAlign w:val="center"/>
            <w:hideMark/>
          </w:tcPr>
          <w:p w14:paraId="1462F822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3D5FC1B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333563C9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552.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7A9D070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138.8</w:t>
            </w:r>
          </w:p>
        </w:tc>
      </w:tr>
      <w:tr w:rsidR="008A478F" w:rsidRPr="00197D14" w14:paraId="01BAAC41" w14:textId="77777777" w:rsidTr="008A4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 w:val="restart"/>
            <w:noWrap/>
            <w:vAlign w:val="center"/>
            <w:hideMark/>
          </w:tcPr>
          <w:p w14:paraId="3D343DF5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65</w:t>
            </w:r>
          </w:p>
        </w:tc>
        <w:tc>
          <w:tcPr>
            <w:tcW w:w="960" w:type="dxa"/>
            <w:vMerge w:val="restart"/>
            <w:noWrap/>
            <w:vAlign w:val="center"/>
            <w:hideMark/>
          </w:tcPr>
          <w:p w14:paraId="1839B9FF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220" w:type="dxa"/>
            <w:vMerge w:val="restart"/>
            <w:noWrap/>
            <w:vAlign w:val="center"/>
            <w:hideMark/>
          </w:tcPr>
          <w:p w14:paraId="79A124E1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cadA+mttA+mfsA</w:t>
            </w:r>
            <w:r w:rsidRPr="00197D14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pGAP</w:t>
            </w:r>
          </w:p>
        </w:tc>
        <w:tc>
          <w:tcPr>
            <w:tcW w:w="1463" w:type="dxa"/>
            <w:noWrap/>
            <w:vAlign w:val="center"/>
            <w:hideMark/>
          </w:tcPr>
          <w:p w14:paraId="3610C340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25 °C</w:t>
            </w:r>
          </w:p>
        </w:tc>
        <w:tc>
          <w:tcPr>
            <w:tcW w:w="1722" w:type="dxa"/>
            <w:vMerge w:val="restart"/>
            <w:noWrap/>
            <w:vAlign w:val="center"/>
            <w:hideMark/>
          </w:tcPr>
          <w:p w14:paraId="3C1F3D4D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820 (SR1000ODLS)</w:t>
            </w:r>
          </w:p>
        </w:tc>
        <w:tc>
          <w:tcPr>
            <w:tcW w:w="1269" w:type="dxa"/>
            <w:noWrap/>
            <w:vAlign w:val="center"/>
            <w:hideMark/>
          </w:tcPr>
          <w:p w14:paraId="157F7EA7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72A91AD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10.3</w:t>
            </w:r>
          </w:p>
        </w:tc>
        <w:tc>
          <w:tcPr>
            <w:tcW w:w="950" w:type="dxa"/>
            <w:noWrap/>
            <w:vAlign w:val="center"/>
            <w:hideMark/>
          </w:tcPr>
          <w:p w14:paraId="17237EDB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1028.5</w:t>
            </w:r>
          </w:p>
        </w:tc>
        <w:tc>
          <w:tcPr>
            <w:tcW w:w="1134" w:type="dxa"/>
            <w:noWrap/>
            <w:vAlign w:val="center"/>
            <w:hideMark/>
          </w:tcPr>
          <w:p w14:paraId="1C5EF3C6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76.1</w:t>
            </w:r>
          </w:p>
        </w:tc>
      </w:tr>
      <w:tr w:rsidR="008A478F" w:rsidRPr="00197D14" w14:paraId="5F08360B" w14:textId="77777777" w:rsidTr="008A478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716EEB5D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47484001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14:paraId="39CC4273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3" w:type="dxa"/>
            <w:noWrap/>
            <w:vAlign w:val="center"/>
            <w:hideMark/>
          </w:tcPr>
          <w:p w14:paraId="6C1E18AE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30 °C</w:t>
            </w:r>
          </w:p>
        </w:tc>
        <w:tc>
          <w:tcPr>
            <w:tcW w:w="1722" w:type="dxa"/>
            <w:vMerge/>
            <w:vAlign w:val="center"/>
            <w:hideMark/>
          </w:tcPr>
          <w:p w14:paraId="59A5C26C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472082C6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1701" w:type="dxa"/>
            <w:vMerge/>
            <w:vAlign w:val="center"/>
            <w:hideMark/>
          </w:tcPr>
          <w:p w14:paraId="4545C217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2033D63B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1053.3</w:t>
            </w:r>
          </w:p>
        </w:tc>
        <w:tc>
          <w:tcPr>
            <w:tcW w:w="1134" w:type="dxa"/>
            <w:noWrap/>
            <w:vAlign w:val="center"/>
            <w:hideMark/>
          </w:tcPr>
          <w:p w14:paraId="5FF898BB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66.3</w:t>
            </w:r>
          </w:p>
        </w:tc>
      </w:tr>
      <w:tr w:rsidR="008A478F" w:rsidRPr="00197D14" w14:paraId="53E3C083" w14:textId="77777777" w:rsidTr="008A4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 w:val="restart"/>
            <w:noWrap/>
            <w:vAlign w:val="center"/>
            <w:hideMark/>
          </w:tcPr>
          <w:p w14:paraId="590E245A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138</w:t>
            </w:r>
          </w:p>
        </w:tc>
        <w:tc>
          <w:tcPr>
            <w:tcW w:w="960" w:type="dxa"/>
            <w:vMerge w:val="restart"/>
            <w:noWrap/>
            <w:vAlign w:val="center"/>
            <w:hideMark/>
          </w:tcPr>
          <w:p w14:paraId="0E95812B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2220" w:type="dxa"/>
            <w:noWrap/>
            <w:vAlign w:val="center"/>
            <w:hideMark/>
          </w:tcPr>
          <w:p w14:paraId="1888F463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cadA+mttA+mfsA</w:t>
            </w:r>
            <w:r w:rsidRPr="00197D14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pGAP</w:t>
            </w:r>
          </w:p>
        </w:tc>
        <w:tc>
          <w:tcPr>
            <w:tcW w:w="1463" w:type="dxa"/>
            <w:vMerge w:val="restart"/>
            <w:noWrap/>
            <w:vAlign w:val="center"/>
            <w:hideMark/>
          </w:tcPr>
          <w:p w14:paraId="5914426B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30 °C</w:t>
            </w:r>
          </w:p>
        </w:tc>
        <w:tc>
          <w:tcPr>
            <w:tcW w:w="1722" w:type="dxa"/>
            <w:vMerge w:val="restart"/>
            <w:noWrap/>
            <w:vAlign w:val="center"/>
            <w:hideMark/>
          </w:tcPr>
          <w:p w14:paraId="7944F582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320 (SR0700ODLS)</w:t>
            </w:r>
          </w:p>
        </w:tc>
        <w:tc>
          <w:tcPr>
            <w:tcW w:w="1269" w:type="dxa"/>
            <w:noWrap/>
            <w:vAlign w:val="center"/>
            <w:hideMark/>
          </w:tcPr>
          <w:p w14:paraId="658B78FB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2AD1FA8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50" w:type="dxa"/>
            <w:noWrap/>
            <w:vAlign w:val="center"/>
            <w:hideMark/>
          </w:tcPr>
          <w:p w14:paraId="36A44E24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447.2</w:t>
            </w:r>
          </w:p>
        </w:tc>
        <w:tc>
          <w:tcPr>
            <w:tcW w:w="1134" w:type="dxa"/>
            <w:noWrap/>
            <w:vAlign w:val="center"/>
            <w:hideMark/>
          </w:tcPr>
          <w:p w14:paraId="0D6AC3BC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66.6</w:t>
            </w:r>
          </w:p>
        </w:tc>
      </w:tr>
      <w:tr w:rsidR="008A478F" w:rsidRPr="00197D14" w14:paraId="67CD1B5D" w14:textId="77777777" w:rsidTr="008A478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635D4ACA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0D0B0220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7A5D37D3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MC I</w:t>
            </w:r>
          </w:p>
        </w:tc>
        <w:tc>
          <w:tcPr>
            <w:tcW w:w="1463" w:type="dxa"/>
            <w:vMerge/>
            <w:vAlign w:val="center"/>
            <w:hideMark/>
          </w:tcPr>
          <w:p w14:paraId="65338E50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14:paraId="05E78C3A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1EFB3589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701" w:type="dxa"/>
            <w:vMerge/>
            <w:vAlign w:val="center"/>
            <w:hideMark/>
          </w:tcPr>
          <w:p w14:paraId="26417F8B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39C6C8DE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476.1</w:t>
            </w:r>
          </w:p>
        </w:tc>
        <w:tc>
          <w:tcPr>
            <w:tcW w:w="1134" w:type="dxa"/>
            <w:noWrap/>
            <w:vAlign w:val="center"/>
            <w:hideMark/>
          </w:tcPr>
          <w:p w14:paraId="2B90A9C1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62.6</w:t>
            </w:r>
          </w:p>
        </w:tc>
      </w:tr>
      <w:tr w:rsidR="008A478F" w:rsidRPr="00197D14" w14:paraId="0FE5C100" w14:textId="77777777" w:rsidTr="008A4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429FBF36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05776133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FD88831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MCII</w:t>
            </w:r>
          </w:p>
        </w:tc>
        <w:tc>
          <w:tcPr>
            <w:tcW w:w="1463" w:type="dxa"/>
            <w:vMerge/>
            <w:vAlign w:val="center"/>
            <w:hideMark/>
          </w:tcPr>
          <w:p w14:paraId="40ED8F26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14:paraId="74998C5A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41AA59F2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</w:t>
            </w:r>
          </w:p>
        </w:tc>
        <w:tc>
          <w:tcPr>
            <w:tcW w:w="1701" w:type="dxa"/>
            <w:vMerge/>
            <w:vAlign w:val="center"/>
            <w:hideMark/>
          </w:tcPr>
          <w:p w14:paraId="3F497F7E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01ACD1CE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470.7</w:t>
            </w:r>
          </w:p>
        </w:tc>
        <w:tc>
          <w:tcPr>
            <w:tcW w:w="1134" w:type="dxa"/>
            <w:noWrap/>
            <w:vAlign w:val="center"/>
            <w:hideMark/>
          </w:tcPr>
          <w:p w14:paraId="460383D8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67.0</w:t>
            </w:r>
          </w:p>
        </w:tc>
      </w:tr>
      <w:tr w:rsidR="008A478F" w:rsidRPr="00197D14" w14:paraId="3CCE2D95" w14:textId="77777777" w:rsidTr="008A478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7C29D412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6BB9A3C8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noWrap/>
            <w:vAlign w:val="center"/>
            <w:hideMark/>
          </w:tcPr>
          <w:p w14:paraId="4BCD2990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MCIII</w:t>
            </w:r>
          </w:p>
        </w:tc>
        <w:tc>
          <w:tcPr>
            <w:tcW w:w="1463" w:type="dxa"/>
            <w:vMerge/>
            <w:vAlign w:val="center"/>
            <w:hideMark/>
          </w:tcPr>
          <w:p w14:paraId="18C06789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14:paraId="2850ADAA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3A2323C2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1701" w:type="dxa"/>
            <w:vMerge/>
            <w:vAlign w:val="center"/>
            <w:hideMark/>
          </w:tcPr>
          <w:p w14:paraId="711F8A83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6211B6E7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449.1</w:t>
            </w:r>
          </w:p>
        </w:tc>
        <w:tc>
          <w:tcPr>
            <w:tcW w:w="1134" w:type="dxa"/>
            <w:noWrap/>
            <w:vAlign w:val="center"/>
            <w:hideMark/>
          </w:tcPr>
          <w:p w14:paraId="677CE0EF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48.0</w:t>
            </w:r>
          </w:p>
        </w:tc>
      </w:tr>
      <w:tr w:rsidR="008A478F" w:rsidRPr="00197D14" w14:paraId="64E8E1C4" w14:textId="77777777" w:rsidTr="008A4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 w:val="restart"/>
            <w:noWrap/>
            <w:vAlign w:val="center"/>
            <w:hideMark/>
          </w:tcPr>
          <w:p w14:paraId="4CB7712A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137</w:t>
            </w:r>
          </w:p>
        </w:tc>
        <w:tc>
          <w:tcPr>
            <w:tcW w:w="960" w:type="dxa"/>
            <w:vMerge w:val="restart"/>
            <w:noWrap/>
            <w:vAlign w:val="center"/>
            <w:hideMark/>
          </w:tcPr>
          <w:p w14:paraId="347D2F67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2220" w:type="dxa"/>
            <w:vMerge w:val="restart"/>
            <w:noWrap/>
            <w:vAlign w:val="center"/>
            <w:hideMark/>
          </w:tcPr>
          <w:p w14:paraId="41903F69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MC I</w:t>
            </w:r>
          </w:p>
        </w:tc>
        <w:tc>
          <w:tcPr>
            <w:tcW w:w="1463" w:type="dxa"/>
            <w:noWrap/>
            <w:vAlign w:val="center"/>
            <w:hideMark/>
          </w:tcPr>
          <w:p w14:paraId="55DD7370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28 °C</w:t>
            </w:r>
          </w:p>
        </w:tc>
        <w:tc>
          <w:tcPr>
            <w:tcW w:w="1722" w:type="dxa"/>
            <w:vMerge w:val="restart"/>
            <w:noWrap/>
            <w:vAlign w:val="center"/>
            <w:hideMark/>
          </w:tcPr>
          <w:p w14:paraId="2BA276CA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320 (SR0700ODLS)</w:t>
            </w:r>
          </w:p>
        </w:tc>
        <w:tc>
          <w:tcPr>
            <w:tcW w:w="1269" w:type="dxa"/>
            <w:noWrap/>
            <w:vAlign w:val="center"/>
            <w:hideMark/>
          </w:tcPr>
          <w:p w14:paraId="12B3FAD4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1DAA4985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50" w:type="dxa"/>
            <w:noWrap/>
            <w:vAlign w:val="center"/>
            <w:hideMark/>
          </w:tcPr>
          <w:p w14:paraId="28D33721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464.5</w:t>
            </w:r>
          </w:p>
        </w:tc>
        <w:tc>
          <w:tcPr>
            <w:tcW w:w="1134" w:type="dxa"/>
            <w:noWrap/>
            <w:vAlign w:val="center"/>
            <w:hideMark/>
          </w:tcPr>
          <w:p w14:paraId="17AD0D6E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65.8</w:t>
            </w:r>
          </w:p>
        </w:tc>
      </w:tr>
      <w:tr w:rsidR="008A478F" w:rsidRPr="00197D14" w14:paraId="2C7270B5" w14:textId="77777777" w:rsidTr="008A478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552A0DDE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4962EC8B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14:paraId="731963BD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3" w:type="dxa"/>
            <w:noWrap/>
            <w:vAlign w:val="center"/>
            <w:hideMark/>
          </w:tcPr>
          <w:p w14:paraId="3014424C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30 °C</w:t>
            </w:r>
          </w:p>
        </w:tc>
        <w:tc>
          <w:tcPr>
            <w:tcW w:w="1722" w:type="dxa"/>
            <w:vMerge/>
            <w:vAlign w:val="center"/>
            <w:hideMark/>
          </w:tcPr>
          <w:p w14:paraId="1440222C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7B6BAD2D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1701" w:type="dxa"/>
            <w:vMerge/>
            <w:vAlign w:val="center"/>
            <w:hideMark/>
          </w:tcPr>
          <w:p w14:paraId="6CDF8437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55E02F56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472.3</w:t>
            </w:r>
          </w:p>
        </w:tc>
        <w:tc>
          <w:tcPr>
            <w:tcW w:w="1134" w:type="dxa"/>
            <w:noWrap/>
            <w:vAlign w:val="center"/>
            <w:hideMark/>
          </w:tcPr>
          <w:p w14:paraId="4588CECD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63.7</w:t>
            </w:r>
          </w:p>
        </w:tc>
      </w:tr>
      <w:tr w:rsidR="008A478F" w:rsidRPr="00197D14" w14:paraId="526D41F7" w14:textId="77777777" w:rsidTr="008A4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3D5A8840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5529D771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14:paraId="413ADBDF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3" w:type="dxa"/>
            <w:noWrap/>
            <w:vAlign w:val="center"/>
            <w:hideMark/>
          </w:tcPr>
          <w:p w14:paraId="0A11E157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32 °C</w:t>
            </w:r>
          </w:p>
        </w:tc>
        <w:tc>
          <w:tcPr>
            <w:tcW w:w="1722" w:type="dxa"/>
            <w:vMerge/>
            <w:vAlign w:val="center"/>
            <w:hideMark/>
          </w:tcPr>
          <w:p w14:paraId="6AFE8C96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4264495C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1701" w:type="dxa"/>
            <w:vMerge/>
            <w:vAlign w:val="center"/>
            <w:hideMark/>
          </w:tcPr>
          <w:p w14:paraId="1C5F136F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067947F8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451.9</w:t>
            </w:r>
          </w:p>
        </w:tc>
        <w:tc>
          <w:tcPr>
            <w:tcW w:w="1134" w:type="dxa"/>
            <w:noWrap/>
            <w:vAlign w:val="center"/>
            <w:hideMark/>
          </w:tcPr>
          <w:p w14:paraId="79D74489" w14:textId="77777777" w:rsidR="008A478F" w:rsidRPr="00197D14" w:rsidRDefault="008A478F" w:rsidP="00C702E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65.9</w:t>
            </w:r>
          </w:p>
        </w:tc>
      </w:tr>
      <w:tr w:rsidR="008A478F" w:rsidRPr="00197D14" w14:paraId="468B2BBA" w14:textId="77777777" w:rsidTr="008A478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  <w:vMerge/>
            <w:vAlign w:val="center"/>
            <w:hideMark/>
          </w:tcPr>
          <w:p w14:paraId="448886DC" w14:textId="77777777" w:rsidR="008A478F" w:rsidRPr="00197D14" w:rsidRDefault="008A478F" w:rsidP="00C702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vMerge/>
            <w:vAlign w:val="center"/>
            <w:hideMark/>
          </w:tcPr>
          <w:p w14:paraId="44AA6F80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vMerge/>
            <w:vAlign w:val="center"/>
            <w:hideMark/>
          </w:tcPr>
          <w:p w14:paraId="59846993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3" w:type="dxa"/>
            <w:noWrap/>
            <w:vAlign w:val="center"/>
            <w:hideMark/>
          </w:tcPr>
          <w:p w14:paraId="47D311B5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34 °C</w:t>
            </w:r>
          </w:p>
        </w:tc>
        <w:tc>
          <w:tcPr>
            <w:tcW w:w="1722" w:type="dxa"/>
            <w:vMerge/>
            <w:vAlign w:val="center"/>
            <w:hideMark/>
          </w:tcPr>
          <w:p w14:paraId="075B166A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9" w:type="dxa"/>
            <w:noWrap/>
            <w:vAlign w:val="center"/>
            <w:hideMark/>
          </w:tcPr>
          <w:p w14:paraId="4C7782D3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1701" w:type="dxa"/>
            <w:vMerge/>
            <w:vAlign w:val="center"/>
            <w:hideMark/>
          </w:tcPr>
          <w:p w14:paraId="1FE2B9D6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noWrap/>
            <w:vAlign w:val="center"/>
            <w:hideMark/>
          </w:tcPr>
          <w:p w14:paraId="580010C5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97D14">
              <w:rPr>
                <w:rFonts w:ascii="Times New Roman" w:eastAsia="Times New Roman" w:hAnsi="Times New Roman" w:cs="Times New Roman"/>
                <w:color w:val="000000"/>
              </w:rPr>
              <w:t>443.2</w:t>
            </w:r>
          </w:p>
        </w:tc>
        <w:tc>
          <w:tcPr>
            <w:tcW w:w="1134" w:type="dxa"/>
            <w:noWrap/>
            <w:vAlign w:val="center"/>
            <w:hideMark/>
          </w:tcPr>
          <w:p w14:paraId="5A1DDBEE" w14:textId="77777777" w:rsidR="008A478F" w:rsidRPr="00197D14" w:rsidRDefault="008A478F" w:rsidP="00C702E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17544E">
              <w:rPr>
                <w:rFonts w:ascii="Times New Roman" w:hAnsi="Times New Roman" w:cs="Times New Roman"/>
              </w:rPr>
              <w:t>60.6</w:t>
            </w:r>
          </w:p>
        </w:tc>
      </w:tr>
    </w:tbl>
    <w:p w14:paraId="6419587B" w14:textId="73CB0826" w:rsidR="00F7125B" w:rsidRPr="003B79FA" w:rsidRDefault="006D6BC5" w:rsidP="00F7125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otal cultivation time [h], duration of MeOH phase [h], strain, temperature, batch volume and reactor model, average MeOH flow rate [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3E398E">
        <w:rPr>
          <w:rFonts w:ascii="Times New Roman" w:eastAsia="Times New Roman" w:hAnsi="Times New Roman" w:cs="Times New Roman"/>
          <w:sz w:val="24"/>
          <w:szCs w:val="24"/>
          <w:lang w:val="en-US"/>
        </w:rPr>
        <w:t>·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4D174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3E398E">
        <w:rPr>
          <w:rFonts w:ascii="Times New Roman" w:eastAsia="Times New Roman" w:hAnsi="Times New Roman" w:cs="Times New Roman"/>
          <w:sz w:val="24"/>
          <w:szCs w:val="24"/>
          <w:lang w:val="en-US"/>
        </w:rPr>
        <w:t>·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4D174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], glycerol-feed flow rate [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mL</w:t>
      </w:r>
      <w:r w:rsidRPr="003E398E">
        <w:rPr>
          <w:rFonts w:ascii="Times New Roman" w:eastAsia="Times New Roman" w:hAnsi="Times New Roman" w:cs="Times New Roman"/>
          <w:sz w:val="24"/>
          <w:szCs w:val="24"/>
          <w:lang w:val="en-US"/>
        </w:rPr>
        <w:t>·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AB5A2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 and final volume [mL],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final 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itaconic acid </w:t>
      </w:r>
      <w:r w:rsidR="00D532A1">
        <w:rPr>
          <w:rFonts w:ascii="Times New Roman" w:eastAsia="Times New Roman" w:hAnsi="Times New Roman" w:cs="Times New Roman"/>
          <w:sz w:val="24"/>
          <w:szCs w:val="24"/>
          <w:lang w:val="en-US"/>
        </w:rPr>
        <w:t>titer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</w:t>
      </w:r>
      <w:r w:rsidRPr="003E398E">
        <w:rPr>
          <w:rFonts w:ascii="Times New Roman" w:eastAsia="Times New Roman" w:hAnsi="Times New Roman" w:cs="Times New Roman"/>
          <w:sz w:val="24"/>
          <w:szCs w:val="24"/>
          <w:lang w:val="en-US"/>
        </w:rPr>
        <w:t>g·L</w:t>
      </w:r>
      <w:r w:rsidRPr="00AB5A2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] and yeast dry cell mass (YDM) [</w:t>
      </w:r>
      <w:r w:rsidRPr="003E398E">
        <w:rPr>
          <w:rFonts w:ascii="Times New Roman" w:eastAsia="Times New Roman" w:hAnsi="Times New Roman" w:cs="Times New Roman"/>
          <w:sz w:val="24"/>
          <w:szCs w:val="24"/>
          <w:lang w:val="en-US"/>
        </w:rPr>
        <w:t>g·L</w:t>
      </w:r>
      <w:r w:rsidRPr="004D174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are given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B6465B0" w14:textId="77777777" w:rsidR="00F7125B" w:rsidRPr="003B79FA" w:rsidRDefault="00F7125B" w:rsidP="00F7125B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79FA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1D39B097" w14:textId="77777777" w:rsidR="00F7125B" w:rsidRPr="003B79FA" w:rsidRDefault="00F7125B" w:rsidP="009C3142">
      <w:pPr>
        <w:spacing w:before="240" w:after="240" w:line="360" w:lineRule="auto"/>
        <w:jc w:val="both"/>
        <w:rPr>
          <w:noProof/>
          <w:lang w:val="en-US"/>
          <w14:ligatures w14:val="standardContextual"/>
        </w:rPr>
        <w:sectPr w:rsidR="00F7125B" w:rsidRPr="003B79FA" w:rsidSect="00AC5210">
          <w:type w:val="continuous"/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2FE4F54E" w14:textId="3CB6AE6E" w:rsidR="008C0D1C" w:rsidRDefault="004C56B7" w:rsidP="009C314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E2536FE" wp14:editId="474E7A0B">
            <wp:extent cx="5732780" cy="4253865"/>
            <wp:effectExtent l="0" t="0" r="1270" b="0"/>
            <wp:docPr id="313194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299A1" w14:textId="49E0A25D" w:rsidR="009C3142" w:rsidRPr="005A3DEE" w:rsidRDefault="009C3142" w:rsidP="009C314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41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 S1</w:t>
      </w:r>
      <w:r w:rsidR="00C341CA" w:rsidRPr="00C341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 Viability of strains during pH change.</w:t>
      </w:r>
      <w:r w:rsidR="00D60125" w:rsidRPr="00C341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60125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During the comparative shake flask cultivation of the </w:t>
      </w:r>
      <w:r w:rsidR="00D60125" w:rsidRPr="00C341C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K. phaffii</w:t>
      </w:r>
      <w:r w:rsidR="00D60125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strain </w:t>
      </w:r>
      <w:r w:rsidR="00D60125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CBS7435 with the generated strains (cadA, cadA+mttA and cadA+mttA+mfsA</w:t>
      </w:r>
      <w:r w:rsidR="003F2A2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p</w:t>
      </w:r>
      <w:r w:rsidR="00D60125" w:rsidRPr="00C341C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GAP</w:t>
      </w:r>
      <w:r w:rsidR="00D60125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A3D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viability </w:t>
      </w:r>
      <w:r w:rsidR="00D60125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of the strains was estimated with PI-staining at every sampling point</w:t>
      </w:r>
      <w:r w:rsidR="00197D14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D60125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whilst </w:t>
      </w:r>
      <w:r w:rsidR="00D60125" w:rsidRPr="005A3D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="00D60125"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pH was also measured. The strains were cultivated in biological duplicates and averages and standard deviations are shown for both viability and pH</w:t>
      </w:r>
      <w:r w:rsidR="00816D8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0E7C90D" w14:textId="77777777" w:rsidR="00FB54F7" w:rsidRDefault="009C3142" w:rsidP="009C3142">
      <w:pPr>
        <w:spacing w:before="240" w:after="240" w:line="360" w:lineRule="auto"/>
        <w:jc w:val="both"/>
        <w:rPr>
          <w:lang w:val="en-US"/>
        </w:rPr>
        <w:sectPr w:rsidR="00FB54F7" w:rsidSect="00AC5210">
          <w:type w:val="continuous"/>
          <w:pgSz w:w="11909" w:h="16834"/>
          <w:pgMar w:top="1440" w:right="1440" w:bottom="1440" w:left="1440" w:header="720" w:footer="720" w:gutter="0"/>
          <w:cols w:space="720"/>
          <w:docGrid w:linePitch="299"/>
        </w:sectPr>
      </w:pPr>
      <w:r w:rsidRPr="005A3DEE">
        <w:rPr>
          <w:lang w:val="en-US"/>
        </w:rPr>
        <w:br w:type="page"/>
      </w:r>
    </w:p>
    <w:p w14:paraId="2BAA74B7" w14:textId="1907D9CC" w:rsidR="009C3142" w:rsidRDefault="0099731A" w:rsidP="00FB54F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31A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D3B1749" wp14:editId="470BEE66">
            <wp:extent cx="7984258" cy="3983525"/>
            <wp:effectExtent l="0" t="0" r="0" b="0"/>
            <wp:docPr id="911886838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886838" name="Picture 1" descr="A diagram of a graph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89923" cy="403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A1D3" w14:textId="26F8A6B4" w:rsidR="00836098" w:rsidRPr="005A3DEE" w:rsidRDefault="00836098" w:rsidP="0083609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5A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 S2</w:t>
      </w:r>
      <w:r w:rsidR="00AB5A20" w:rsidRPr="00AB5A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AB5A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AB5A20" w:rsidRPr="00AB5A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Viability of strains in fed-batch cultivations.</w:t>
      </w:r>
      <w:r w:rsidRPr="00AB5A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5A3D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viability of the cells remained high during the fed-batch cultivation where an increased cultivation temperature of 30 °C was compared to 25 °C. In </w:t>
      </w:r>
      <w:r w:rsidRPr="005A3D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viability of the multicopy strains (MC I, MC II and MC III) during the fed-batch cultivation at 30 °C </w:t>
      </w:r>
      <w:r w:rsid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shown. Whilst the cadA+mttA+mfsA</w:t>
      </w:r>
      <w:r w:rsidR="00E61543" w:rsidRPr="00AB5A2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AB5A2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GAP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the MC I, MC II</w:t>
      </w:r>
      <w:r w:rsidR="00B14E1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have a stable decrease in viability over time, the MC II shows a decreased viability (&gt;</w:t>
      </w:r>
      <w:r w:rsidR="001211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67.5 %) at the end of the batch phase</w:t>
      </w:r>
      <w:r w:rsidR="00B14E1B">
        <w:rPr>
          <w:rFonts w:ascii="Times New Roman" w:eastAsia="Times New Roman" w:hAnsi="Times New Roman" w:cs="Times New Roman"/>
          <w:sz w:val="24"/>
          <w:szCs w:val="24"/>
          <w:lang w:val="en-US"/>
        </w:rPr>
        <w:t>. U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pon methanol induction, the viability did however recover during the methanol feed phase. In </w:t>
      </w:r>
      <w:r w:rsidRPr="005A3D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c) 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>the viability of the MC I strain when cultivated at 28, 30, 32 and 34 °C is shown, at 34 °C the greatest drop in viability (70.5 %) over time is experienced.</w:t>
      </w:r>
    </w:p>
    <w:p w14:paraId="03FD1A08" w14:textId="77777777" w:rsidR="0017544E" w:rsidRPr="005A3DEE" w:rsidRDefault="0017544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17544E" w:rsidRPr="005A3DEE" w:rsidSect="00AC5210">
          <w:type w:val="continuous"/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030479EA" w14:textId="7B49D479" w:rsidR="009C3142" w:rsidRDefault="00AA6E82" w:rsidP="00F7125B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IN" w:eastAsia="en-IN"/>
          <w14:ligatures w14:val="standardContextual"/>
        </w:rPr>
        <w:drawing>
          <wp:inline distT="0" distB="0" distL="0" distR="0" wp14:anchorId="5A6919A5" wp14:editId="4FBFB548">
            <wp:extent cx="7331899" cy="4394200"/>
            <wp:effectExtent l="0" t="0" r="2540" b="6350"/>
            <wp:docPr id="72" name="Picture 71" descr="A collage of multiple images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030579-3460-81E0-8508-A3C18D5B2E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1" descr="A collage of multiple images of a graph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030579-3460-81E0-8508-A3C18D5B2E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55604" cy="440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ED181" w14:textId="10657785" w:rsidR="0017544E" w:rsidRDefault="0017544E" w:rsidP="009C314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 S3</w:t>
      </w:r>
      <w:r w:rsidR="006D6BC5"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The gene copy numbers (GCN) of the three heterologous genes (</w:t>
      </w:r>
      <w:r w:rsidRPr="006D6B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cadA</w:t>
      </w: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</w:t>
      </w:r>
      <w:r w:rsidRPr="006D6B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mttA</w:t>
      </w: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6D6BC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mfsA</w:t>
      </w: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 of the generated multicopy strains (MC)</w:t>
      </w:r>
      <w:r w:rsidR="006D6BC5"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was investigated via RT-qPCR relative to the cadA+mttA+mfsA</w:t>
      </w: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/>
        </w:rPr>
        <w:t>pGAP</w:t>
      </w:r>
      <w:r w:rsidRPr="006D6BC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strain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In </w:t>
      </w:r>
      <w:r w:rsidRPr="005A3D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a-c)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GCN of multicopy strains is shown with the relative yield obtained in the 24-deep-well plate screening in comparison to the cadA+mttA+mfsA</w:t>
      </w:r>
      <w:r w:rsidRPr="005A3DEE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pGAP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strain. In </w:t>
      </w:r>
      <w:r w:rsidRPr="005A3D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d)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GCN of </w:t>
      </w:r>
      <w:r w:rsidRPr="005A3DE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mttA</w:t>
      </w:r>
      <w:r w:rsidRPr="005A3D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MC_mttA and MC_cadA+mttA+mfsA is shown with final OD of the 24-deep well plate screening.</w:t>
      </w:r>
    </w:p>
    <w:p w14:paraId="645C727C" w14:textId="77777777" w:rsidR="00A64E48" w:rsidRPr="005A3DEE" w:rsidRDefault="00A64E48" w:rsidP="009C314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A64E48" w:rsidRPr="005A3DEE" w:rsidSect="00AC5210">
          <w:type w:val="continuous"/>
          <w:pgSz w:w="16834" w:h="11909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77CD6A9D" w14:textId="4A8F9F4B" w:rsidR="004D1579" w:rsidRDefault="004D1579">
      <w:pPr>
        <w:spacing w:after="160" w:line="259" w:lineRule="auto"/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Table S3</w:t>
      </w:r>
      <w:r w:rsidRPr="006D6BC5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. </w:t>
      </w:r>
      <w:r w:rsidR="006A17A0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OD</w:t>
      </w:r>
      <w:r w:rsidR="006A17A0" w:rsidRPr="001F2654">
        <w:rPr>
          <w:rFonts w:ascii="Times New Roman" w:eastAsia="Cardo" w:hAnsi="Times New Roman" w:cs="Times New Roman"/>
          <w:b/>
          <w:bCs/>
          <w:sz w:val="24"/>
          <w:szCs w:val="24"/>
          <w:vertAlign w:val="subscript"/>
          <w:lang w:val="en-US"/>
        </w:rPr>
        <w:t>600</w:t>
      </w:r>
      <w:r w:rsidR="006A17A0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 and </w:t>
      </w:r>
      <w:r w:rsidR="001751D1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itaconic acid</w:t>
      </w:r>
      <w:r w:rsidR="00BC2445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 obtained </w:t>
      </w:r>
      <w:r w:rsidR="00C156C8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from </w:t>
      </w:r>
      <w:r w:rsidR="00BC2445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24-deeep-well plate screening after 48 hours</w:t>
      </w:r>
      <w:r w:rsidR="001F2654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.</w:t>
      </w:r>
      <w:r w:rsidRPr="006D6BC5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PlainTable2"/>
        <w:tblW w:w="8119" w:type="dxa"/>
        <w:tblLook w:val="04A0" w:firstRow="1" w:lastRow="0" w:firstColumn="1" w:lastColumn="0" w:noHBand="0" w:noVBand="1"/>
      </w:tblPr>
      <w:tblGrid>
        <w:gridCol w:w="3016"/>
        <w:gridCol w:w="1701"/>
        <w:gridCol w:w="1701"/>
        <w:gridCol w:w="1701"/>
      </w:tblGrid>
      <w:tr w:rsidR="004D1579" w:rsidRPr="002A5389" w14:paraId="5DFCBD7E" w14:textId="77777777" w:rsidTr="004D1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noWrap/>
            <w:vAlign w:val="center"/>
            <w:hideMark/>
          </w:tcPr>
          <w:p w14:paraId="1E800186" w14:textId="77777777" w:rsidR="004D1579" w:rsidRPr="009B41B9" w:rsidRDefault="004D1579" w:rsidP="002C61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Strain</w:t>
            </w:r>
          </w:p>
        </w:tc>
        <w:tc>
          <w:tcPr>
            <w:tcW w:w="1701" w:type="dxa"/>
            <w:noWrap/>
            <w:vAlign w:val="center"/>
            <w:hideMark/>
          </w:tcPr>
          <w:p w14:paraId="2FC72827" w14:textId="77777777" w:rsidR="004D1579" w:rsidRPr="009B41B9" w:rsidRDefault="004D1579" w:rsidP="002C61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Clone n</w:t>
            </w:r>
            <w:r w:rsidRPr="002A5389">
              <w:rPr>
                <w:rFonts w:ascii="Times New Roman" w:eastAsia="Times New Roman" w:hAnsi="Times New Roman" w:cs="Times New Roman"/>
                <w:color w:val="000000"/>
              </w:rPr>
              <w:t>o.</w:t>
            </w:r>
          </w:p>
        </w:tc>
        <w:tc>
          <w:tcPr>
            <w:tcW w:w="1701" w:type="dxa"/>
            <w:noWrap/>
            <w:vAlign w:val="center"/>
            <w:hideMark/>
          </w:tcPr>
          <w:p w14:paraId="065C3C09" w14:textId="77777777" w:rsidR="004D1579" w:rsidRPr="009B41B9" w:rsidRDefault="004D1579" w:rsidP="002C61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OD</w:t>
            </w:r>
            <w:r w:rsidRPr="009B41B9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600</w:t>
            </w:r>
          </w:p>
        </w:tc>
        <w:tc>
          <w:tcPr>
            <w:tcW w:w="1701" w:type="dxa"/>
            <w:noWrap/>
            <w:vAlign w:val="center"/>
            <w:hideMark/>
          </w:tcPr>
          <w:p w14:paraId="1B77CCE9" w14:textId="6E2EEE7A" w:rsidR="004D1579" w:rsidRPr="009B41B9" w:rsidRDefault="004D1579" w:rsidP="002C61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8A478F">
              <w:rPr>
                <w:rFonts w:ascii="Times New Roman" w:eastAsia="Times New Roman" w:hAnsi="Times New Roman" w:cs="Times New Roman"/>
                <w:color w:val="000000"/>
              </w:rPr>
              <w:t>taconic acid</w:t>
            </w:r>
            <w:r w:rsidRPr="009B41B9">
              <w:rPr>
                <w:rFonts w:ascii="Times New Roman" w:eastAsia="Times New Roman" w:hAnsi="Times New Roman" w:cs="Times New Roman"/>
                <w:color w:val="000000"/>
              </w:rPr>
              <w:t xml:space="preserve"> [</w:t>
            </w:r>
            <w:r w:rsidR="0025762F" w:rsidRPr="00AB5A20">
              <w:rPr>
                <w:rFonts w:ascii="Times New Roman" w:eastAsia="Times New Roman" w:hAnsi="Times New Roman" w:cs="Times New Roman"/>
                <w:lang w:val="en-US"/>
              </w:rPr>
              <w:t>g·L</w:t>
            </w:r>
            <w:r w:rsidR="0025762F" w:rsidRPr="00AB5A20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</w:tr>
      <w:tr w:rsidR="00795A30" w:rsidRPr="002A5389" w14:paraId="130ECA7F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noWrap/>
            <w:vAlign w:val="center"/>
            <w:hideMark/>
          </w:tcPr>
          <w:p w14:paraId="43FE631D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cadA+mttA+mfsA</w:t>
            </w:r>
            <w:r w:rsidRPr="009B41B9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pGAP</w:t>
            </w:r>
          </w:p>
        </w:tc>
        <w:tc>
          <w:tcPr>
            <w:tcW w:w="1701" w:type="dxa"/>
            <w:noWrap/>
            <w:vAlign w:val="center"/>
            <w:hideMark/>
          </w:tcPr>
          <w:p w14:paraId="112D2F4C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0D7C2F55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31.4</w:t>
            </w:r>
          </w:p>
        </w:tc>
        <w:tc>
          <w:tcPr>
            <w:tcW w:w="1701" w:type="dxa"/>
            <w:noWrap/>
            <w:vAlign w:val="center"/>
            <w:hideMark/>
          </w:tcPr>
          <w:p w14:paraId="7030969C" w14:textId="08ACCDAF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1.5</w:t>
            </w:r>
          </w:p>
        </w:tc>
      </w:tr>
      <w:tr w:rsidR="00795A30" w:rsidRPr="002A5389" w14:paraId="64068B32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 w:val="restart"/>
            <w:noWrap/>
            <w:vAlign w:val="center"/>
            <w:hideMark/>
          </w:tcPr>
          <w:p w14:paraId="397B2C4D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MC_cadA+mttA+mfsA</w:t>
            </w:r>
          </w:p>
        </w:tc>
        <w:tc>
          <w:tcPr>
            <w:tcW w:w="1701" w:type="dxa"/>
            <w:noWrap/>
            <w:vAlign w:val="center"/>
            <w:hideMark/>
          </w:tcPr>
          <w:p w14:paraId="455F485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#I</w:t>
            </w:r>
          </w:p>
        </w:tc>
        <w:tc>
          <w:tcPr>
            <w:tcW w:w="1701" w:type="dxa"/>
            <w:noWrap/>
            <w:vAlign w:val="bottom"/>
            <w:hideMark/>
          </w:tcPr>
          <w:p w14:paraId="7367C8B6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1701" w:type="dxa"/>
            <w:noWrap/>
            <w:vAlign w:val="center"/>
            <w:hideMark/>
          </w:tcPr>
          <w:p w14:paraId="6F8BDF68" w14:textId="16FC202A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2.8</w:t>
            </w:r>
          </w:p>
        </w:tc>
      </w:tr>
      <w:tr w:rsidR="00795A30" w:rsidRPr="002A5389" w14:paraId="443966E3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6A16E516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B5F7ABA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#II</w:t>
            </w:r>
          </w:p>
        </w:tc>
        <w:tc>
          <w:tcPr>
            <w:tcW w:w="1701" w:type="dxa"/>
            <w:noWrap/>
            <w:vAlign w:val="bottom"/>
            <w:hideMark/>
          </w:tcPr>
          <w:p w14:paraId="68F3DD1A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21.8</w:t>
            </w:r>
          </w:p>
        </w:tc>
        <w:tc>
          <w:tcPr>
            <w:tcW w:w="1701" w:type="dxa"/>
            <w:noWrap/>
            <w:vAlign w:val="center"/>
            <w:hideMark/>
          </w:tcPr>
          <w:p w14:paraId="6E761CBD" w14:textId="516F8E72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2.6</w:t>
            </w:r>
          </w:p>
        </w:tc>
      </w:tr>
      <w:tr w:rsidR="00795A30" w:rsidRPr="002A5389" w14:paraId="1DC6C8C9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692CDF6A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983D440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#III</w:t>
            </w:r>
          </w:p>
        </w:tc>
        <w:tc>
          <w:tcPr>
            <w:tcW w:w="1701" w:type="dxa"/>
            <w:noWrap/>
            <w:vAlign w:val="bottom"/>
            <w:hideMark/>
          </w:tcPr>
          <w:p w14:paraId="517286E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701" w:type="dxa"/>
            <w:noWrap/>
            <w:vAlign w:val="center"/>
            <w:hideMark/>
          </w:tcPr>
          <w:p w14:paraId="31AEE653" w14:textId="2313D4DA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0.1</w:t>
            </w:r>
          </w:p>
        </w:tc>
      </w:tr>
      <w:tr w:rsidR="00795A30" w:rsidRPr="002A5389" w14:paraId="352A38EE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6E117732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F16B180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#4</w:t>
            </w:r>
          </w:p>
        </w:tc>
        <w:tc>
          <w:tcPr>
            <w:tcW w:w="1701" w:type="dxa"/>
            <w:noWrap/>
            <w:vAlign w:val="bottom"/>
            <w:hideMark/>
          </w:tcPr>
          <w:p w14:paraId="14A44A8D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27.0</w:t>
            </w:r>
          </w:p>
        </w:tc>
        <w:tc>
          <w:tcPr>
            <w:tcW w:w="1701" w:type="dxa"/>
            <w:noWrap/>
            <w:vAlign w:val="center"/>
            <w:hideMark/>
          </w:tcPr>
          <w:p w14:paraId="7DCCCEE6" w14:textId="110FCDA2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2.6</w:t>
            </w:r>
          </w:p>
        </w:tc>
      </w:tr>
      <w:tr w:rsidR="00795A30" w:rsidRPr="002A5389" w14:paraId="2A109923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2FD6C12D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CBDB676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#5</w:t>
            </w:r>
          </w:p>
        </w:tc>
        <w:tc>
          <w:tcPr>
            <w:tcW w:w="1701" w:type="dxa"/>
            <w:noWrap/>
            <w:vAlign w:val="bottom"/>
            <w:hideMark/>
          </w:tcPr>
          <w:p w14:paraId="750DA1E8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31.0</w:t>
            </w:r>
          </w:p>
        </w:tc>
        <w:tc>
          <w:tcPr>
            <w:tcW w:w="1701" w:type="dxa"/>
            <w:noWrap/>
            <w:vAlign w:val="center"/>
            <w:hideMark/>
          </w:tcPr>
          <w:p w14:paraId="270947B4" w14:textId="78B5800E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3.2</w:t>
            </w:r>
          </w:p>
        </w:tc>
      </w:tr>
      <w:tr w:rsidR="00795A30" w:rsidRPr="002A5389" w14:paraId="4EE20010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9CF97E6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C0337A3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#6</w:t>
            </w:r>
          </w:p>
        </w:tc>
        <w:tc>
          <w:tcPr>
            <w:tcW w:w="1701" w:type="dxa"/>
            <w:noWrap/>
            <w:vAlign w:val="bottom"/>
            <w:hideMark/>
          </w:tcPr>
          <w:p w14:paraId="727A1CF6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37.0</w:t>
            </w:r>
          </w:p>
        </w:tc>
        <w:tc>
          <w:tcPr>
            <w:tcW w:w="1701" w:type="dxa"/>
            <w:noWrap/>
            <w:vAlign w:val="center"/>
            <w:hideMark/>
          </w:tcPr>
          <w:p w14:paraId="51B604C6" w14:textId="6FF5C41D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1.8</w:t>
            </w:r>
          </w:p>
        </w:tc>
      </w:tr>
      <w:tr w:rsidR="00795A30" w:rsidRPr="002A5389" w14:paraId="6270D086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4F294160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CBDD85D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#7</w:t>
            </w:r>
          </w:p>
        </w:tc>
        <w:tc>
          <w:tcPr>
            <w:tcW w:w="1701" w:type="dxa"/>
            <w:noWrap/>
            <w:vAlign w:val="bottom"/>
            <w:hideMark/>
          </w:tcPr>
          <w:p w14:paraId="1A22557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30.3</w:t>
            </w:r>
          </w:p>
        </w:tc>
        <w:tc>
          <w:tcPr>
            <w:tcW w:w="1701" w:type="dxa"/>
            <w:noWrap/>
            <w:vAlign w:val="center"/>
            <w:hideMark/>
          </w:tcPr>
          <w:p w14:paraId="32362687" w14:textId="14E9D1C2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2.7</w:t>
            </w:r>
          </w:p>
        </w:tc>
      </w:tr>
      <w:tr w:rsidR="00795A30" w:rsidRPr="002A5389" w14:paraId="3439F027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1CFC8976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32331C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#8</w:t>
            </w:r>
          </w:p>
        </w:tc>
        <w:tc>
          <w:tcPr>
            <w:tcW w:w="1701" w:type="dxa"/>
            <w:noWrap/>
            <w:vAlign w:val="bottom"/>
            <w:hideMark/>
          </w:tcPr>
          <w:p w14:paraId="63DF7856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  <w:tc>
          <w:tcPr>
            <w:tcW w:w="1701" w:type="dxa"/>
            <w:noWrap/>
            <w:vAlign w:val="center"/>
            <w:hideMark/>
          </w:tcPr>
          <w:p w14:paraId="0F1859CE" w14:textId="281919D2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3.2</w:t>
            </w:r>
          </w:p>
        </w:tc>
      </w:tr>
      <w:tr w:rsidR="00795A30" w:rsidRPr="002A5389" w14:paraId="2458B107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2DBEEA7A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3609CA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#9</w:t>
            </w:r>
          </w:p>
        </w:tc>
        <w:tc>
          <w:tcPr>
            <w:tcW w:w="1701" w:type="dxa"/>
            <w:noWrap/>
            <w:vAlign w:val="bottom"/>
            <w:hideMark/>
          </w:tcPr>
          <w:p w14:paraId="04223818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35.8</w:t>
            </w:r>
          </w:p>
        </w:tc>
        <w:tc>
          <w:tcPr>
            <w:tcW w:w="1701" w:type="dxa"/>
            <w:noWrap/>
            <w:vAlign w:val="center"/>
            <w:hideMark/>
          </w:tcPr>
          <w:p w14:paraId="2FCE9C8E" w14:textId="365C275D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1.5</w:t>
            </w:r>
          </w:p>
        </w:tc>
      </w:tr>
      <w:tr w:rsidR="00795A30" w:rsidRPr="002A5389" w14:paraId="34ABF54E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798C3148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24B8BE6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#10</w:t>
            </w:r>
          </w:p>
        </w:tc>
        <w:tc>
          <w:tcPr>
            <w:tcW w:w="1701" w:type="dxa"/>
            <w:noWrap/>
            <w:vAlign w:val="bottom"/>
            <w:hideMark/>
          </w:tcPr>
          <w:p w14:paraId="7742AA07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38.0</w:t>
            </w:r>
          </w:p>
        </w:tc>
        <w:tc>
          <w:tcPr>
            <w:tcW w:w="1701" w:type="dxa"/>
            <w:noWrap/>
            <w:vAlign w:val="center"/>
            <w:hideMark/>
          </w:tcPr>
          <w:p w14:paraId="5381C694" w14:textId="3B043084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2.3</w:t>
            </w:r>
          </w:p>
        </w:tc>
      </w:tr>
      <w:tr w:rsidR="00795A30" w:rsidRPr="002A5389" w14:paraId="11AD1DE1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 w:val="restart"/>
            <w:noWrap/>
            <w:vAlign w:val="center"/>
            <w:hideMark/>
          </w:tcPr>
          <w:p w14:paraId="43EE8D7F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MC_cadA+mfsA</w:t>
            </w:r>
          </w:p>
        </w:tc>
        <w:tc>
          <w:tcPr>
            <w:tcW w:w="1701" w:type="dxa"/>
            <w:noWrap/>
            <w:vAlign w:val="center"/>
            <w:hideMark/>
          </w:tcPr>
          <w:p w14:paraId="31B72B03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</w:t>
            </w:r>
          </w:p>
        </w:tc>
        <w:tc>
          <w:tcPr>
            <w:tcW w:w="1701" w:type="dxa"/>
            <w:noWrap/>
            <w:vAlign w:val="bottom"/>
            <w:hideMark/>
          </w:tcPr>
          <w:p w14:paraId="5AF9DED1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34.5</w:t>
            </w:r>
          </w:p>
        </w:tc>
        <w:tc>
          <w:tcPr>
            <w:tcW w:w="1701" w:type="dxa"/>
            <w:noWrap/>
            <w:vAlign w:val="center"/>
            <w:hideMark/>
          </w:tcPr>
          <w:p w14:paraId="3EE5D1C4" w14:textId="0C99BF6E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3587C489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395FF3C4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117746E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#2</w:t>
            </w:r>
          </w:p>
        </w:tc>
        <w:tc>
          <w:tcPr>
            <w:tcW w:w="1701" w:type="dxa"/>
            <w:noWrap/>
            <w:vAlign w:val="bottom"/>
            <w:hideMark/>
          </w:tcPr>
          <w:p w14:paraId="6BDA6BB6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34.5</w:t>
            </w:r>
          </w:p>
        </w:tc>
        <w:tc>
          <w:tcPr>
            <w:tcW w:w="1701" w:type="dxa"/>
            <w:noWrap/>
            <w:vAlign w:val="center"/>
            <w:hideMark/>
          </w:tcPr>
          <w:p w14:paraId="35631775" w14:textId="3099CDCD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1.8</w:t>
            </w:r>
          </w:p>
        </w:tc>
      </w:tr>
      <w:tr w:rsidR="00795A30" w:rsidRPr="002A5389" w14:paraId="4B3BF67E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348B9E3A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B41E478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#3</w:t>
            </w:r>
          </w:p>
        </w:tc>
        <w:tc>
          <w:tcPr>
            <w:tcW w:w="1701" w:type="dxa"/>
            <w:noWrap/>
            <w:vAlign w:val="bottom"/>
            <w:hideMark/>
          </w:tcPr>
          <w:p w14:paraId="59E6C1C9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37.8</w:t>
            </w:r>
          </w:p>
        </w:tc>
        <w:tc>
          <w:tcPr>
            <w:tcW w:w="1701" w:type="dxa"/>
            <w:noWrap/>
            <w:vAlign w:val="center"/>
            <w:hideMark/>
          </w:tcPr>
          <w:p w14:paraId="04A50EF8" w14:textId="18B9C47D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2.0</w:t>
            </w:r>
          </w:p>
        </w:tc>
      </w:tr>
      <w:tr w:rsidR="00795A30" w:rsidRPr="002A5389" w14:paraId="318BDC85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66C14AB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B61B63F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#4</w:t>
            </w:r>
          </w:p>
        </w:tc>
        <w:tc>
          <w:tcPr>
            <w:tcW w:w="1701" w:type="dxa"/>
            <w:noWrap/>
            <w:vAlign w:val="bottom"/>
            <w:hideMark/>
          </w:tcPr>
          <w:p w14:paraId="3E99455C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37.5</w:t>
            </w:r>
          </w:p>
        </w:tc>
        <w:tc>
          <w:tcPr>
            <w:tcW w:w="1701" w:type="dxa"/>
            <w:noWrap/>
            <w:vAlign w:val="center"/>
            <w:hideMark/>
          </w:tcPr>
          <w:p w14:paraId="1906B649" w14:textId="6F9A30BC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1.8</w:t>
            </w:r>
          </w:p>
        </w:tc>
      </w:tr>
      <w:tr w:rsidR="00795A30" w:rsidRPr="002A5389" w14:paraId="15F056F6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D97B787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688E63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#5</w:t>
            </w:r>
          </w:p>
        </w:tc>
        <w:tc>
          <w:tcPr>
            <w:tcW w:w="1701" w:type="dxa"/>
            <w:noWrap/>
            <w:vAlign w:val="bottom"/>
            <w:hideMark/>
          </w:tcPr>
          <w:p w14:paraId="662B255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32.8</w:t>
            </w:r>
          </w:p>
        </w:tc>
        <w:tc>
          <w:tcPr>
            <w:tcW w:w="1701" w:type="dxa"/>
            <w:noWrap/>
            <w:vAlign w:val="center"/>
            <w:hideMark/>
          </w:tcPr>
          <w:p w14:paraId="20451982" w14:textId="5BCA9462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0583FD9B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4044E0D3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D71E71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#6</w:t>
            </w:r>
          </w:p>
        </w:tc>
        <w:tc>
          <w:tcPr>
            <w:tcW w:w="1701" w:type="dxa"/>
            <w:noWrap/>
            <w:vAlign w:val="bottom"/>
            <w:hideMark/>
          </w:tcPr>
          <w:p w14:paraId="05BBB23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1701" w:type="dxa"/>
            <w:noWrap/>
            <w:vAlign w:val="center"/>
            <w:hideMark/>
          </w:tcPr>
          <w:p w14:paraId="0CB1367C" w14:textId="1B1C7351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25DF463F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33A4CC85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46E068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#7</w:t>
            </w:r>
          </w:p>
        </w:tc>
        <w:tc>
          <w:tcPr>
            <w:tcW w:w="1701" w:type="dxa"/>
            <w:noWrap/>
            <w:vAlign w:val="bottom"/>
            <w:hideMark/>
          </w:tcPr>
          <w:p w14:paraId="3E1BEAAB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39.0</w:t>
            </w:r>
          </w:p>
        </w:tc>
        <w:tc>
          <w:tcPr>
            <w:tcW w:w="1701" w:type="dxa"/>
            <w:noWrap/>
            <w:vAlign w:val="center"/>
            <w:hideMark/>
          </w:tcPr>
          <w:p w14:paraId="500689BF" w14:textId="3AB21308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2.5</w:t>
            </w:r>
          </w:p>
        </w:tc>
      </w:tr>
      <w:tr w:rsidR="00795A30" w:rsidRPr="002A5389" w14:paraId="289E5BCD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01969AE9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9C17CB8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#8</w:t>
            </w:r>
          </w:p>
        </w:tc>
        <w:tc>
          <w:tcPr>
            <w:tcW w:w="1701" w:type="dxa"/>
            <w:noWrap/>
            <w:vAlign w:val="bottom"/>
            <w:hideMark/>
          </w:tcPr>
          <w:p w14:paraId="5EDA486E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30.3</w:t>
            </w:r>
          </w:p>
        </w:tc>
        <w:tc>
          <w:tcPr>
            <w:tcW w:w="1701" w:type="dxa"/>
            <w:noWrap/>
            <w:vAlign w:val="center"/>
            <w:hideMark/>
          </w:tcPr>
          <w:p w14:paraId="77198208" w14:textId="3C4341D5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40E9288A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E349AB7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320571E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#9</w:t>
            </w:r>
          </w:p>
        </w:tc>
        <w:tc>
          <w:tcPr>
            <w:tcW w:w="1701" w:type="dxa"/>
            <w:noWrap/>
            <w:vAlign w:val="bottom"/>
            <w:hideMark/>
          </w:tcPr>
          <w:p w14:paraId="2ABADE4F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35.8</w:t>
            </w:r>
          </w:p>
        </w:tc>
        <w:tc>
          <w:tcPr>
            <w:tcW w:w="1701" w:type="dxa"/>
            <w:noWrap/>
            <w:vAlign w:val="center"/>
            <w:hideMark/>
          </w:tcPr>
          <w:p w14:paraId="5DEF5051" w14:textId="149304D7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2.1</w:t>
            </w:r>
          </w:p>
        </w:tc>
      </w:tr>
      <w:tr w:rsidR="00795A30" w:rsidRPr="002A5389" w14:paraId="547A4EFA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4BC50C4D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75BB77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#10</w:t>
            </w:r>
          </w:p>
        </w:tc>
        <w:tc>
          <w:tcPr>
            <w:tcW w:w="1701" w:type="dxa"/>
            <w:noWrap/>
            <w:vAlign w:val="bottom"/>
            <w:hideMark/>
          </w:tcPr>
          <w:p w14:paraId="7CA5A7B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37.5</w:t>
            </w:r>
          </w:p>
        </w:tc>
        <w:tc>
          <w:tcPr>
            <w:tcW w:w="1701" w:type="dxa"/>
            <w:noWrap/>
            <w:vAlign w:val="center"/>
            <w:hideMark/>
          </w:tcPr>
          <w:p w14:paraId="7A20B986" w14:textId="545C55EB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2.2</w:t>
            </w:r>
          </w:p>
        </w:tc>
      </w:tr>
      <w:tr w:rsidR="00795A30" w:rsidRPr="002A5389" w14:paraId="18C7C406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7334AC0D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6B969C1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#11</w:t>
            </w:r>
          </w:p>
        </w:tc>
        <w:tc>
          <w:tcPr>
            <w:tcW w:w="1701" w:type="dxa"/>
            <w:noWrap/>
            <w:vAlign w:val="bottom"/>
            <w:hideMark/>
          </w:tcPr>
          <w:p w14:paraId="521AF4D8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  <w:tc>
          <w:tcPr>
            <w:tcW w:w="1701" w:type="dxa"/>
            <w:noWrap/>
            <w:vAlign w:val="center"/>
            <w:hideMark/>
          </w:tcPr>
          <w:p w14:paraId="6F2FD33D" w14:textId="72113F1D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2D5CC0A4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 w:val="restart"/>
            <w:noWrap/>
            <w:vAlign w:val="center"/>
            <w:hideMark/>
          </w:tcPr>
          <w:p w14:paraId="42B7CD35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MC_cadA</w:t>
            </w:r>
          </w:p>
        </w:tc>
        <w:tc>
          <w:tcPr>
            <w:tcW w:w="1701" w:type="dxa"/>
            <w:noWrap/>
            <w:vAlign w:val="center"/>
            <w:hideMark/>
          </w:tcPr>
          <w:p w14:paraId="2048387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</w:t>
            </w:r>
          </w:p>
        </w:tc>
        <w:tc>
          <w:tcPr>
            <w:tcW w:w="1701" w:type="dxa"/>
            <w:noWrap/>
            <w:vAlign w:val="bottom"/>
            <w:hideMark/>
          </w:tcPr>
          <w:p w14:paraId="0DAB9271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1701" w:type="dxa"/>
            <w:noWrap/>
            <w:vAlign w:val="center"/>
            <w:hideMark/>
          </w:tcPr>
          <w:p w14:paraId="0A1D9EAB" w14:textId="4B2CC61A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090AB4DC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A572819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CAA1CB9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#2</w:t>
            </w:r>
          </w:p>
        </w:tc>
        <w:tc>
          <w:tcPr>
            <w:tcW w:w="1701" w:type="dxa"/>
            <w:noWrap/>
            <w:vAlign w:val="bottom"/>
            <w:hideMark/>
          </w:tcPr>
          <w:p w14:paraId="051CD6A7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27.0</w:t>
            </w:r>
          </w:p>
        </w:tc>
        <w:tc>
          <w:tcPr>
            <w:tcW w:w="1701" w:type="dxa"/>
            <w:noWrap/>
            <w:vAlign w:val="center"/>
            <w:hideMark/>
          </w:tcPr>
          <w:p w14:paraId="3E63784B" w14:textId="3C77A8B3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4F1727F3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7AC906B4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D131CB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#3</w:t>
            </w:r>
          </w:p>
        </w:tc>
        <w:tc>
          <w:tcPr>
            <w:tcW w:w="1701" w:type="dxa"/>
            <w:noWrap/>
            <w:vAlign w:val="bottom"/>
            <w:hideMark/>
          </w:tcPr>
          <w:p w14:paraId="3141F6C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38.8</w:t>
            </w:r>
          </w:p>
        </w:tc>
        <w:tc>
          <w:tcPr>
            <w:tcW w:w="1701" w:type="dxa"/>
            <w:noWrap/>
            <w:vAlign w:val="center"/>
            <w:hideMark/>
          </w:tcPr>
          <w:p w14:paraId="4AA5A0D0" w14:textId="02F57307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2.4</w:t>
            </w:r>
          </w:p>
        </w:tc>
      </w:tr>
      <w:tr w:rsidR="00795A30" w:rsidRPr="002A5389" w14:paraId="45D81C2E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46646DB1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D10608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#4</w:t>
            </w:r>
          </w:p>
        </w:tc>
        <w:tc>
          <w:tcPr>
            <w:tcW w:w="1701" w:type="dxa"/>
            <w:noWrap/>
            <w:vAlign w:val="bottom"/>
            <w:hideMark/>
          </w:tcPr>
          <w:p w14:paraId="0EE11582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24.5</w:t>
            </w:r>
          </w:p>
        </w:tc>
        <w:tc>
          <w:tcPr>
            <w:tcW w:w="1701" w:type="dxa"/>
            <w:noWrap/>
            <w:vAlign w:val="center"/>
            <w:hideMark/>
          </w:tcPr>
          <w:p w14:paraId="6C02E355" w14:textId="4C535D36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0.9</w:t>
            </w:r>
          </w:p>
        </w:tc>
      </w:tr>
      <w:tr w:rsidR="00795A30" w:rsidRPr="002A5389" w14:paraId="509C394A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0EBDE48F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5F5FF3E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#5</w:t>
            </w:r>
          </w:p>
        </w:tc>
        <w:tc>
          <w:tcPr>
            <w:tcW w:w="1701" w:type="dxa"/>
            <w:noWrap/>
            <w:vAlign w:val="bottom"/>
            <w:hideMark/>
          </w:tcPr>
          <w:p w14:paraId="694DB753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701" w:type="dxa"/>
            <w:noWrap/>
            <w:vAlign w:val="center"/>
            <w:hideMark/>
          </w:tcPr>
          <w:p w14:paraId="657EE821" w14:textId="6843FBB1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0.2</w:t>
            </w:r>
          </w:p>
        </w:tc>
      </w:tr>
      <w:tr w:rsidR="00795A30" w:rsidRPr="002A5389" w14:paraId="523CAD7D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144EBD07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B673A9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#6</w:t>
            </w:r>
          </w:p>
        </w:tc>
        <w:tc>
          <w:tcPr>
            <w:tcW w:w="1701" w:type="dxa"/>
            <w:noWrap/>
            <w:vAlign w:val="bottom"/>
            <w:hideMark/>
          </w:tcPr>
          <w:p w14:paraId="117FE421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36.3</w:t>
            </w:r>
          </w:p>
        </w:tc>
        <w:tc>
          <w:tcPr>
            <w:tcW w:w="1701" w:type="dxa"/>
            <w:noWrap/>
            <w:vAlign w:val="center"/>
            <w:hideMark/>
          </w:tcPr>
          <w:p w14:paraId="725F6F45" w14:textId="285CAF8E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1.9</w:t>
            </w:r>
          </w:p>
        </w:tc>
      </w:tr>
      <w:tr w:rsidR="00795A30" w:rsidRPr="002A5389" w14:paraId="5F720261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7CD88553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7FB718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#7</w:t>
            </w:r>
          </w:p>
        </w:tc>
        <w:tc>
          <w:tcPr>
            <w:tcW w:w="1701" w:type="dxa"/>
            <w:noWrap/>
            <w:vAlign w:val="bottom"/>
            <w:hideMark/>
          </w:tcPr>
          <w:p w14:paraId="539FC399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32.5</w:t>
            </w:r>
          </w:p>
        </w:tc>
        <w:tc>
          <w:tcPr>
            <w:tcW w:w="1701" w:type="dxa"/>
            <w:noWrap/>
            <w:vAlign w:val="center"/>
            <w:hideMark/>
          </w:tcPr>
          <w:p w14:paraId="331FA10B" w14:textId="345C228D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2.3</w:t>
            </w:r>
          </w:p>
        </w:tc>
      </w:tr>
      <w:tr w:rsidR="00795A30" w:rsidRPr="002A5389" w14:paraId="0C938634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33D225D8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02AACF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#8</w:t>
            </w:r>
          </w:p>
        </w:tc>
        <w:tc>
          <w:tcPr>
            <w:tcW w:w="1701" w:type="dxa"/>
            <w:noWrap/>
            <w:vAlign w:val="bottom"/>
            <w:hideMark/>
          </w:tcPr>
          <w:p w14:paraId="215F8AC9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38.8</w:t>
            </w:r>
          </w:p>
        </w:tc>
        <w:tc>
          <w:tcPr>
            <w:tcW w:w="1701" w:type="dxa"/>
            <w:noWrap/>
            <w:vAlign w:val="center"/>
            <w:hideMark/>
          </w:tcPr>
          <w:p w14:paraId="695C14B6" w14:textId="7D37853A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2.4</w:t>
            </w:r>
          </w:p>
        </w:tc>
      </w:tr>
      <w:tr w:rsidR="00795A30" w:rsidRPr="002A5389" w14:paraId="234ADB11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12902494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D7F145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#9</w:t>
            </w:r>
          </w:p>
        </w:tc>
        <w:tc>
          <w:tcPr>
            <w:tcW w:w="1701" w:type="dxa"/>
            <w:noWrap/>
            <w:vAlign w:val="bottom"/>
            <w:hideMark/>
          </w:tcPr>
          <w:p w14:paraId="7D4FC40C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37.0</w:t>
            </w:r>
          </w:p>
        </w:tc>
        <w:tc>
          <w:tcPr>
            <w:tcW w:w="1701" w:type="dxa"/>
            <w:noWrap/>
            <w:vAlign w:val="center"/>
            <w:hideMark/>
          </w:tcPr>
          <w:p w14:paraId="7820F458" w14:textId="33ECFED5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2.3</w:t>
            </w:r>
          </w:p>
        </w:tc>
      </w:tr>
      <w:tr w:rsidR="00795A30" w:rsidRPr="002A5389" w14:paraId="6ABB9480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09C2E1D6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5E8D3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#10</w:t>
            </w:r>
          </w:p>
        </w:tc>
        <w:tc>
          <w:tcPr>
            <w:tcW w:w="1701" w:type="dxa"/>
            <w:noWrap/>
            <w:vAlign w:val="bottom"/>
            <w:hideMark/>
          </w:tcPr>
          <w:p w14:paraId="0A5CFD02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36.3</w:t>
            </w:r>
          </w:p>
        </w:tc>
        <w:tc>
          <w:tcPr>
            <w:tcW w:w="1701" w:type="dxa"/>
            <w:noWrap/>
            <w:vAlign w:val="center"/>
            <w:hideMark/>
          </w:tcPr>
          <w:p w14:paraId="2C62F0C6" w14:textId="5BC07114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2.1</w:t>
            </w:r>
          </w:p>
        </w:tc>
      </w:tr>
      <w:tr w:rsidR="00795A30" w:rsidRPr="002A5389" w14:paraId="0629DDED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393CD1A9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440E18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#11</w:t>
            </w:r>
          </w:p>
        </w:tc>
        <w:tc>
          <w:tcPr>
            <w:tcW w:w="1701" w:type="dxa"/>
            <w:noWrap/>
            <w:vAlign w:val="bottom"/>
            <w:hideMark/>
          </w:tcPr>
          <w:p w14:paraId="66DD966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39.8</w:t>
            </w:r>
          </w:p>
        </w:tc>
        <w:tc>
          <w:tcPr>
            <w:tcW w:w="1701" w:type="dxa"/>
            <w:noWrap/>
            <w:vAlign w:val="center"/>
            <w:hideMark/>
          </w:tcPr>
          <w:p w14:paraId="5DE06FB2" w14:textId="384637B2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2.3</w:t>
            </w:r>
          </w:p>
        </w:tc>
      </w:tr>
      <w:tr w:rsidR="00795A30" w:rsidRPr="002A5389" w14:paraId="141478EA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 w:val="restart"/>
            <w:noWrap/>
            <w:vAlign w:val="center"/>
            <w:hideMark/>
          </w:tcPr>
          <w:p w14:paraId="0F3393E8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MC_mttA</w:t>
            </w:r>
          </w:p>
        </w:tc>
        <w:tc>
          <w:tcPr>
            <w:tcW w:w="1701" w:type="dxa"/>
            <w:noWrap/>
            <w:vAlign w:val="center"/>
            <w:hideMark/>
          </w:tcPr>
          <w:p w14:paraId="48BDF7B5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</w:t>
            </w:r>
          </w:p>
        </w:tc>
        <w:tc>
          <w:tcPr>
            <w:tcW w:w="1701" w:type="dxa"/>
            <w:noWrap/>
            <w:vAlign w:val="bottom"/>
            <w:hideMark/>
          </w:tcPr>
          <w:p w14:paraId="3AD4BF15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701" w:type="dxa"/>
            <w:noWrap/>
            <w:vAlign w:val="center"/>
            <w:hideMark/>
          </w:tcPr>
          <w:p w14:paraId="0EB36ACA" w14:textId="6289CC9D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2.4</w:t>
            </w:r>
          </w:p>
        </w:tc>
      </w:tr>
      <w:tr w:rsidR="00795A30" w:rsidRPr="002A5389" w14:paraId="6FF9C0F1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706F5EF4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9AAE73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#2</w:t>
            </w:r>
          </w:p>
        </w:tc>
        <w:tc>
          <w:tcPr>
            <w:tcW w:w="1701" w:type="dxa"/>
            <w:noWrap/>
            <w:vAlign w:val="bottom"/>
            <w:hideMark/>
          </w:tcPr>
          <w:p w14:paraId="78235CB2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701" w:type="dxa"/>
            <w:noWrap/>
            <w:vAlign w:val="center"/>
            <w:hideMark/>
          </w:tcPr>
          <w:p w14:paraId="7FA820A8" w14:textId="2DA5D5B3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0.0</w:t>
            </w:r>
          </w:p>
        </w:tc>
      </w:tr>
      <w:tr w:rsidR="00795A30" w:rsidRPr="002A5389" w14:paraId="5D89508A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B6BDDC0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2706D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#3</w:t>
            </w:r>
          </w:p>
        </w:tc>
        <w:tc>
          <w:tcPr>
            <w:tcW w:w="1701" w:type="dxa"/>
            <w:noWrap/>
            <w:vAlign w:val="bottom"/>
            <w:hideMark/>
          </w:tcPr>
          <w:p w14:paraId="783F0647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39.8</w:t>
            </w:r>
          </w:p>
        </w:tc>
        <w:tc>
          <w:tcPr>
            <w:tcW w:w="1701" w:type="dxa"/>
            <w:noWrap/>
            <w:vAlign w:val="center"/>
            <w:hideMark/>
          </w:tcPr>
          <w:p w14:paraId="24E0C243" w14:textId="0C3313B9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4.2</w:t>
            </w:r>
          </w:p>
        </w:tc>
      </w:tr>
      <w:tr w:rsidR="00795A30" w:rsidRPr="002A5389" w14:paraId="7D8BA674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77E3B3EB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7A2CE3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#4</w:t>
            </w:r>
          </w:p>
        </w:tc>
        <w:tc>
          <w:tcPr>
            <w:tcW w:w="1701" w:type="dxa"/>
            <w:noWrap/>
            <w:vAlign w:val="bottom"/>
            <w:hideMark/>
          </w:tcPr>
          <w:p w14:paraId="6B18FDA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1701" w:type="dxa"/>
            <w:noWrap/>
            <w:vAlign w:val="center"/>
            <w:hideMark/>
          </w:tcPr>
          <w:p w14:paraId="38C8770B" w14:textId="6CEE4A0A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2.6</w:t>
            </w:r>
          </w:p>
        </w:tc>
      </w:tr>
      <w:tr w:rsidR="00795A30" w:rsidRPr="002A5389" w14:paraId="109BE8D1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717D9897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A53BAC9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#5</w:t>
            </w:r>
          </w:p>
        </w:tc>
        <w:tc>
          <w:tcPr>
            <w:tcW w:w="1701" w:type="dxa"/>
            <w:noWrap/>
            <w:vAlign w:val="bottom"/>
            <w:hideMark/>
          </w:tcPr>
          <w:p w14:paraId="79319A71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  <w:tc>
          <w:tcPr>
            <w:tcW w:w="1701" w:type="dxa"/>
            <w:noWrap/>
            <w:vAlign w:val="center"/>
            <w:hideMark/>
          </w:tcPr>
          <w:p w14:paraId="7EFED0C4" w14:textId="3E9AF0C9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2.4</w:t>
            </w:r>
          </w:p>
        </w:tc>
      </w:tr>
      <w:tr w:rsidR="00795A30" w:rsidRPr="002A5389" w14:paraId="05B2CFE4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483F45E9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69C706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#6</w:t>
            </w:r>
          </w:p>
        </w:tc>
        <w:tc>
          <w:tcPr>
            <w:tcW w:w="1701" w:type="dxa"/>
            <w:noWrap/>
            <w:vAlign w:val="bottom"/>
            <w:hideMark/>
          </w:tcPr>
          <w:p w14:paraId="7B0500AD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35.0</w:t>
            </w:r>
          </w:p>
        </w:tc>
        <w:tc>
          <w:tcPr>
            <w:tcW w:w="1701" w:type="dxa"/>
            <w:noWrap/>
            <w:vAlign w:val="center"/>
            <w:hideMark/>
          </w:tcPr>
          <w:p w14:paraId="09F7E257" w14:textId="73BE451E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3.2</w:t>
            </w:r>
          </w:p>
        </w:tc>
      </w:tr>
      <w:tr w:rsidR="00795A30" w:rsidRPr="002A5389" w14:paraId="58CD686D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 w:val="restart"/>
            <w:noWrap/>
            <w:vAlign w:val="center"/>
            <w:hideMark/>
          </w:tcPr>
          <w:p w14:paraId="37DE1EB8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MC_mfsA</w:t>
            </w:r>
          </w:p>
        </w:tc>
        <w:tc>
          <w:tcPr>
            <w:tcW w:w="1701" w:type="dxa"/>
            <w:noWrap/>
            <w:vAlign w:val="center"/>
            <w:hideMark/>
          </w:tcPr>
          <w:p w14:paraId="5F4D37DB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#1</w:t>
            </w:r>
          </w:p>
        </w:tc>
        <w:tc>
          <w:tcPr>
            <w:tcW w:w="1701" w:type="dxa"/>
            <w:noWrap/>
            <w:vAlign w:val="bottom"/>
            <w:hideMark/>
          </w:tcPr>
          <w:p w14:paraId="3064C38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  <w:tc>
          <w:tcPr>
            <w:tcW w:w="1701" w:type="dxa"/>
            <w:noWrap/>
            <w:vAlign w:val="center"/>
            <w:hideMark/>
          </w:tcPr>
          <w:p w14:paraId="24AE966C" w14:textId="5ECE996D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1.3</w:t>
            </w:r>
          </w:p>
        </w:tc>
      </w:tr>
      <w:tr w:rsidR="00795A30" w:rsidRPr="002A5389" w14:paraId="795D10DB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B2C0A78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39A7483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#2</w:t>
            </w:r>
          </w:p>
        </w:tc>
        <w:tc>
          <w:tcPr>
            <w:tcW w:w="1701" w:type="dxa"/>
            <w:noWrap/>
            <w:vAlign w:val="bottom"/>
            <w:hideMark/>
          </w:tcPr>
          <w:p w14:paraId="1774940B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1701" w:type="dxa"/>
            <w:noWrap/>
            <w:vAlign w:val="center"/>
            <w:hideMark/>
          </w:tcPr>
          <w:p w14:paraId="6E60244A" w14:textId="6CCAB595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1.6</w:t>
            </w:r>
          </w:p>
        </w:tc>
      </w:tr>
      <w:tr w:rsidR="00795A30" w:rsidRPr="002A5389" w14:paraId="14C52724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025CAA02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7F2B95D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#3</w:t>
            </w:r>
          </w:p>
        </w:tc>
        <w:tc>
          <w:tcPr>
            <w:tcW w:w="1701" w:type="dxa"/>
            <w:noWrap/>
            <w:vAlign w:val="bottom"/>
            <w:hideMark/>
          </w:tcPr>
          <w:p w14:paraId="75BDE5D3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41.5</w:t>
            </w:r>
          </w:p>
        </w:tc>
        <w:tc>
          <w:tcPr>
            <w:tcW w:w="1701" w:type="dxa"/>
            <w:noWrap/>
            <w:vAlign w:val="center"/>
            <w:hideMark/>
          </w:tcPr>
          <w:p w14:paraId="1126B39C" w14:textId="52361ACD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1.6</w:t>
            </w:r>
          </w:p>
        </w:tc>
      </w:tr>
      <w:tr w:rsidR="00795A30" w:rsidRPr="002A5389" w14:paraId="3183D04A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6A7B3DC8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FE1A38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#4</w:t>
            </w:r>
          </w:p>
        </w:tc>
        <w:tc>
          <w:tcPr>
            <w:tcW w:w="1701" w:type="dxa"/>
            <w:noWrap/>
            <w:vAlign w:val="bottom"/>
            <w:hideMark/>
          </w:tcPr>
          <w:p w14:paraId="734093C8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42.8</w:t>
            </w:r>
          </w:p>
        </w:tc>
        <w:tc>
          <w:tcPr>
            <w:tcW w:w="1701" w:type="dxa"/>
            <w:noWrap/>
            <w:vAlign w:val="center"/>
            <w:hideMark/>
          </w:tcPr>
          <w:p w14:paraId="0F725DC4" w14:textId="5730CC9E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1.8</w:t>
            </w:r>
          </w:p>
        </w:tc>
      </w:tr>
      <w:tr w:rsidR="00795A30" w:rsidRPr="002A5389" w14:paraId="0B4E6351" w14:textId="77777777" w:rsidTr="004D15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28DA878B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28E9F1C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#5</w:t>
            </w:r>
          </w:p>
        </w:tc>
        <w:tc>
          <w:tcPr>
            <w:tcW w:w="1701" w:type="dxa"/>
            <w:noWrap/>
            <w:vAlign w:val="bottom"/>
            <w:hideMark/>
          </w:tcPr>
          <w:p w14:paraId="147AD72E" w14:textId="77777777" w:rsidR="00795A30" w:rsidRPr="009B41B9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44.8</w:t>
            </w:r>
          </w:p>
        </w:tc>
        <w:tc>
          <w:tcPr>
            <w:tcW w:w="1701" w:type="dxa"/>
            <w:noWrap/>
            <w:vAlign w:val="center"/>
            <w:hideMark/>
          </w:tcPr>
          <w:p w14:paraId="479DC9AA" w14:textId="16E06F4D" w:rsidR="00795A30" w:rsidRPr="00795A30" w:rsidRDefault="00795A30" w:rsidP="00795A3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2.1</w:t>
            </w:r>
          </w:p>
        </w:tc>
      </w:tr>
      <w:tr w:rsidR="00795A30" w:rsidRPr="002A5389" w14:paraId="6011B645" w14:textId="77777777" w:rsidTr="004D1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  <w:vMerge/>
            <w:vAlign w:val="center"/>
            <w:hideMark/>
          </w:tcPr>
          <w:p w14:paraId="5944C4C2" w14:textId="77777777" w:rsidR="00795A30" w:rsidRPr="009B41B9" w:rsidRDefault="00795A30" w:rsidP="00795A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3D385E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9B41B9">
              <w:rPr>
                <w:rFonts w:ascii="Times New Roman" w:eastAsia="Times New Roman" w:hAnsi="Times New Roman" w:cs="Times New Roman"/>
                <w:color w:val="000000"/>
              </w:rPr>
              <w:t>#6</w:t>
            </w:r>
          </w:p>
        </w:tc>
        <w:tc>
          <w:tcPr>
            <w:tcW w:w="1701" w:type="dxa"/>
            <w:noWrap/>
            <w:vAlign w:val="bottom"/>
            <w:hideMark/>
          </w:tcPr>
          <w:p w14:paraId="4DA84B95" w14:textId="77777777" w:rsidR="00795A30" w:rsidRPr="009B41B9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A5389">
              <w:rPr>
                <w:rFonts w:ascii="Times New Roman" w:hAnsi="Times New Roman" w:cs="Times New Roman"/>
                <w:color w:val="000000"/>
              </w:rPr>
              <w:t>28.5</w:t>
            </w:r>
          </w:p>
        </w:tc>
        <w:tc>
          <w:tcPr>
            <w:tcW w:w="1701" w:type="dxa"/>
            <w:noWrap/>
            <w:vAlign w:val="center"/>
            <w:hideMark/>
          </w:tcPr>
          <w:p w14:paraId="4C688060" w14:textId="0951AD58" w:rsidR="00795A30" w:rsidRPr="00795A30" w:rsidRDefault="00795A30" w:rsidP="00795A3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95A30">
              <w:rPr>
                <w:rFonts w:ascii="Times New Roman" w:hAnsi="Times New Roman" w:cs="Times New Roman"/>
                <w:bCs/>
                <w:color w:val="000000"/>
                <w:lang w:val="de-DE"/>
              </w:rPr>
              <w:t>0.6</w:t>
            </w:r>
          </w:p>
        </w:tc>
      </w:tr>
    </w:tbl>
    <w:p w14:paraId="4F73B2FE" w14:textId="3363892F" w:rsidR="009B41B9" w:rsidRPr="001746F9" w:rsidRDefault="00A477D5">
      <w:pPr>
        <w:spacing w:after="160" w:line="259" w:lineRule="auto"/>
        <w:rPr>
          <w:lang w:val="en-GB"/>
        </w:rPr>
      </w:pPr>
      <w:r w:rsidRPr="001746F9">
        <w:rPr>
          <w:rFonts w:ascii="Times New Roman" w:hAnsi="Times New Roman" w:cs="Times New Roman"/>
          <w:lang w:val="en-GB"/>
        </w:rPr>
        <w:t>Strain</w:t>
      </w:r>
      <w:r w:rsidR="004D7305" w:rsidRPr="001746F9">
        <w:rPr>
          <w:rFonts w:ascii="Times New Roman" w:hAnsi="Times New Roman" w:cs="Times New Roman"/>
          <w:lang w:val="en-GB"/>
        </w:rPr>
        <w:t xml:space="preserve"> name and clone number, </w:t>
      </w:r>
      <w:r w:rsidR="00BF1AC1" w:rsidRPr="001746F9">
        <w:rPr>
          <w:rFonts w:ascii="Times New Roman" w:hAnsi="Times New Roman" w:cs="Times New Roman"/>
          <w:lang w:val="en-GB"/>
        </w:rPr>
        <w:t>OD</w:t>
      </w:r>
      <w:r w:rsidR="00BF1AC1" w:rsidRPr="001746F9">
        <w:rPr>
          <w:rFonts w:ascii="Times New Roman" w:hAnsi="Times New Roman" w:cs="Times New Roman"/>
          <w:vertAlign w:val="subscript"/>
          <w:lang w:val="en-GB"/>
        </w:rPr>
        <w:t xml:space="preserve">600 </w:t>
      </w:r>
      <w:r w:rsidR="00BF1AC1" w:rsidRPr="001746F9">
        <w:rPr>
          <w:rFonts w:ascii="Times New Roman" w:hAnsi="Times New Roman" w:cs="Times New Roman"/>
          <w:lang w:val="en-GB"/>
        </w:rPr>
        <w:t>and</w:t>
      </w:r>
      <w:r w:rsidR="008A478F" w:rsidRPr="001746F9">
        <w:rPr>
          <w:rFonts w:ascii="Times New Roman" w:hAnsi="Times New Roman" w:cs="Times New Roman"/>
          <w:lang w:val="en-GB"/>
        </w:rPr>
        <w:t xml:space="preserve"> itaconic acid</w:t>
      </w:r>
      <w:r w:rsidR="00BF1AC1" w:rsidRPr="001746F9">
        <w:rPr>
          <w:rFonts w:ascii="Times New Roman" w:hAnsi="Times New Roman" w:cs="Times New Roman"/>
          <w:lang w:val="en-GB"/>
        </w:rPr>
        <w:t xml:space="preserve"> titer</w:t>
      </w:r>
      <w:r w:rsidR="0025762F" w:rsidRPr="001746F9">
        <w:rPr>
          <w:rFonts w:ascii="Times New Roman" w:hAnsi="Times New Roman" w:cs="Times New Roman"/>
          <w:lang w:val="en-GB"/>
        </w:rPr>
        <w:t xml:space="preserve"> </w:t>
      </w:r>
      <w:r w:rsidR="001751D1" w:rsidRPr="001746F9">
        <w:rPr>
          <w:rFonts w:ascii="Times New Roman" w:hAnsi="Times New Roman" w:cs="Times New Roman"/>
          <w:lang w:val="en-GB"/>
        </w:rPr>
        <w:t>[</w:t>
      </w:r>
      <w:r w:rsidR="0025762F" w:rsidRPr="00AB5A20">
        <w:rPr>
          <w:rFonts w:ascii="Times New Roman" w:eastAsia="Times New Roman" w:hAnsi="Times New Roman" w:cs="Times New Roman"/>
          <w:lang w:val="en-US"/>
        </w:rPr>
        <w:t>g·L</w:t>
      </w:r>
      <w:r w:rsidR="0025762F" w:rsidRPr="00AB5A20">
        <w:rPr>
          <w:rFonts w:ascii="Times New Roman" w:eastAsia="Times New Roman" w:hAnsi="Times New Roman" w:cs="Times New Roman"/>
          <w:vertAlign w:val="superscript"/>
          <w:lang w:val="en-US"/>
        </w:rPr>
        <w:t>-1</w:t>
      </w:r>
      <w:r w:rsidR="001751D1" w:rsidRPr="001746F9">
        <w:rPr>
          <w:rFonts w:ascii="Times New Roman" w:hAnsi="Times New Roman" w:cs="Times New Roman"/>
          <w:lang w:val="en-GB"/>
        </w:rPr>
        <w:t xml:space="preserve">] </w:t>
      </w:r>
      <w:r w:rsidR="0025762F" w:rsidRPr="001746F9">
        <w:rPr>
          <w:rFonts w:ascii="Times New Roman" w:hAnsi="Times New Roman" w:cs="Times New Roman"/>
          <w:lang w:val="en-GB"/>
        </w:rPr>
        <w:t>measured after 48 hours of cultivation in 24-deep-well plate are given.</w:t>
      </w:r>
      <w:r w:rsidR="009B41B9" w:rsidRPr="001746F9">
        <w:rPr>
          <w:lang w:val="en-GB"/>
        </w:rPr>
        <w:br w:type="page"/>
      </w:r>
    </w:p>
    <w:p w14:paraId="4B103FB6" w14:textId="57F0E450" w:rsidR="00454914" w:rsidRDefault="009C3142" w:rsidP="00454914">
      <w:pPr>
        <w:keepNext/>
        <w:spacing w:before="240" w:after="240" w:line="360" w:lineRule="auto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19E0A3A5" wp14:editId="59F2B114">
            <wp:extent cx="5491163" cy="3201658"/>
            <wp:effectExtent l="0" t="0" r="0" b="0"/>
            <wp:docPr id="8" name="image7.png" descr="A graph with different colored ba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 descr="A graph with different colored bars&#10;&#10;Description automatically generated"/>
                    <pic:cNvPicPr preferRelativeResize="0"/>
                  </pic:nvPicPr>
                  <pic:blipFill>
                    <a:blip r:embed="rId12"/>
                    <a:srcRect b="17216"/>
                    <a:stretch>
                      <a:fillRect/>
                    </a:stretch>
                  </pic:blipFill>
                  <pic:spPr>
                    <a:xfrm>
                      <a:off x="0" y="0"/>
                      <a:ext cx="5491163" cy="32016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B1BCE6" w14:textId="51623D93" w:rsidR="000D3A44" w:rsidRDefault="0017544E" w:rsidP="000D3A44">
      <w:pPr>
        <w:spacing w:before="240" w:after="240" w:line="360" w:lineRule="auto"/>
        <w:jc w:val="both"/>
        <w:rPr>
          <w:rFonts w:ascii="Times New Roman" w:eastAsia="Cardo" w:hAnsi="Times New Roman" w:cs="Times New Roman"/>
          <w:sz w:val="24"/>
          <w:szCs w:val="24"/>
          <w:lang w:val="en-US"/>
        </w:rPr>
      </w:pPr>
      <w:r w:rsidRPr="006D6BC5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Figure S4</w:t>
      </w:r>
      <w:r w:rsidR="006D6BC5" w:rsidRPr="006D6BC5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. Shake flask screening with multicopy strains.</w:t>
      </w:r>
      <w:r w:rsidRPr="006D6BC5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A3DEE">
        <w:rPr>
          <w:rFonts w:ascii="Times New Roman" w:eastAsia="Cardo" w:hAnsi="Times New Roman" w:cs="Times New Roman"/>
          <w:sz w:val="24"/>
          <w:szCs w:val="24"/>
          <w:lang w:val="en-US"/>
        </w:rPr>
        <w:t xml:space="preserve">A set of multicopy clones </w:t>
      </w:r>
      <w:r w:rsidR="006750A6">
        <w:rPr>
          <w:rFonts w:ascii="Times New Roman" w:eastAsia="Cardo" w:hAnsi="Times New Roman" w:cs="Times New Roman"/>
          <w:sz w:val="24"/>
          <w:szCs w:val="24"/>
          <w:lang w:val="en-US"/>
        </w:rPr>
        <w:t xml:space="preserve">with different genotypes </w:t>
      </w:r>
      <w:r w:rsidRPr="005A3DEE">
        <w:rPr>
          <w:rFonts w:ascii="Times New Roman" w:eastAsia="Cardo" w:hAnsi="Times New Roman" w:cs="Times New Roman"/>
          <w:sz w:val="24"/>
          <w:szCs w:val="24"/>
          <w:lang w:val="en-US"/>
        </w:rPr>
        <w:t>were selected for further inves</w:t>
      </w:r>
      <w:r w:rsidR="005A3DEE">
        <w:rPr>
          <w:rFonts w:ascii="Times New Roman" w:eastAsia="Cardo" w:hAnsi="Times New Roman" w:cs="Times New Roman"/>
          <w:sz w:val="24"/>
          <w:szCs w:val="24"/>
          <w:lang w:val="en-US"/>
        </w:rPr>
        <w:t>t</w:t>
      </w:r>
      <w:r w:rsidRPr="005A3DEE">
        <w:rPr>
          <w:rFonts w:ascii="Times New Roman" w:eastAsia="Cardo" w:hAnsi="Times New Roman" w:cs="Times New Roman"/>
          <w:sz w:val="24"/>
          <w:szCs w:val="24"/>
          <w:lang w:val="en-US"/>
        </w:rPr>
        <w:t>igation in a shake flask screening with the parent strain, cadA+mttA+mfsA</w:t>
      </w:r>
      <w:r w:rsidRPr="005A3DEE">
        <w:rPr>
          <w:rFonts w:ascii="Times New Roman" w:eastAsia="Cardo" w:hAnsi="Times New Roman" w:cs="Times New Roman"/>
          <w:sz w:val="24"/>
          <w:szCs w:val="24"/>
          <w:vertAlign w:val="subscript"/>
          <w:lang w:val="en-US"/>
        </w:rPr>
        <w:t>pGAP</w:t>
      </w:r>
      <w:r w:rsidRPr="005A3DEE">
        <w:rPr>
          <w:rFonts w:ascii="Times New Roman" w:eastAsia="Cardo" w:hAnsi="Times New Roman" w:cs="Times New Roman"/>
          <w:sz w:val="24"/>
          <w:szCs w:val="24"/>
          <w:lang w:val="en-US"/>
        </w:rPr>
        <w:t>, as reference. The itaconic acid yield</w:t>
      </w:r>
      <w:r w:rsidR="006750A6">
        <w:rPr>
          <w:rFonts w:ascii="Times New Roman" w:eastAsia="Cardo" w:hAnsi="Times New Roman" w:cs="Times New Roman"/>
          <w:sz w:val="24"/>
          <w:szCs w:val="24"/>
          <w:lang w:val="en-US"/>
        </w:rPr>
        <w:t>s</w:t>
      </w:r>
      <w:r w:rsidRPr="005A3DEE">
        <w:rPr>
          <w:rFonts w:ascii="Times New Roman" w:eastAsia="Cardo" w:hAnsi="Times New Roman" w:cs="Times New Roman"/>
          <w:sz w:val="24"/>
          <w:szCs w:val="24"/>
          <w:lang w:val="en-US"/>
        </w:rPr>
        <w:t xml:space="preserve"> per biomass after 70 hours are shown.</w:t>
      </w:r>
    </w:p>
    <w:p w14:paraId="0A39B227" w14:textId="77777777" w:rsidR="000D3A44" w:rsidRDefault="000D3A44">
      <w:pPr>
        <w:spacing w:after="160" w:line="259" w:lineRule="auto"/>
        <w:rPr>
          <w:rFonts w:ascii="Times New Roman" w:eastAsia="Cardo" w:hAnsi="Times New Roman" w:cs="Times New Roman"/>
          <w:sz w:val="24"/>
          <w:szCs w:val="24"/>
          <w:lang w:val="en-US"/>
        </w:rPr>
        <w:sectPr w:rsidR="000D3A44" w:rsidSect="00AC5210">
          <w:type w:val="continuous"/>
          <w:pgSz w:w="11909" w:h="16834"/>
          <w:pgMar w:top="1440" w:right="1440" w:bottom="1440" w:left="1440" w:header="720" w:footer="720" w:gutter="0"/>
          <w:cols w:space="720"/>
          <w:docGrid w:linePitch="299"/>
        </w:sectPr>
      </w:pPr>
    </w:p>
    <w:p w14:paraId="1C7817DE" w14:textId="77777777" w:rsidR="000D3A44" w:rsidRDefault="000D3A44">
      <w:pPr>
        <w:spacing w:after="160" w:line="259" w:lineRule="auto"/>
        <w:rPr>
          <w:rFonts w:ascii="Times New Roman" w:eastAsia="Cardo" w:hAnsi="Times New Roman" w:cs="Times New Roman"/>
          <w:sz w:val="24"/>
          <w:szCs w:val="24"/>
          <w:lang w:val="en-US"/>
        </w:rPr>
      </w:pPr>
    </w:p>
    <w:p w14:paraId="60C6E559" w14:textId="21DAFE42" w:rsidR="00721772" w:rsidRDefault="00124434" w:rsidP="00124434">
      <w:pPr>
        <w:spacing w:before="240" w:after="240" w:line="360" w:lineRule="auto"/>
        <w:jc w:val="center"/>
        <w:rPr>
          <w:rFonts w:ascii="Times New Roman" w:eastAsia="Cardo" w:hAnsi="Times New Roman" w:cs="Times New Roman"/>
          <w:sz w:val="24"/>
          <w:szCs w:val="24"/>
          <w:lang w:val="en-US"/>
        </w:rPr>
      </w:pPr>
      <w:r>
        <w:rPr>
          <w:noProof/>
          <w:lang w:val="en-IN" w:eastAsia="en-IN"/>
          <w14:ligatures w14:val="standardContextual"/>
        </w:rPr>
        <w:drawing>
          <wp:inline distT="0" distB="0" distL="0" distR="0" wp14:anchorId="6958F760" wp14:editId="7559A982">
            <wp:extent cx="7466330" cy="3638458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77509" cy="364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961B" w14:textId="4A1A17D0" w:rsidR="00721772" w:rsidRPr="0038301D" w:rsidRDefault="00721772" w:rsidP="00E4676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161C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Figure S5. Overlay of </w:t>
      </w:r>
      <w:r w:rsidR="00A06034" w:rsidRPr="00A8161C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fed-batch cultivations performed at 30</w:t>
      </w:r>
      <w:r w:rsidR="00A62D41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°C</w:t>
      </w:r>
      <w:r w:rsidR="00A06034" w:rsidRPr="00A8161C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 with MC I</w:t>
      </w:r>
      <w:r w:rsidR="00A8161C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>.</w:t>
      </w:r>
      <w:r w:rsidR="001746F9">
        <w:rPr>
          <w:rFonts w:ascii="Times New Roman" w:eastAsia="Cardo" w:hAnsi="Times New Roman" w:cs="Times New Roman"/>
          <w:b/>
          <w:bCs/>
          <w:sz w:val="24"/>
          <w:szCs w:val="24"/>
          <w:lang w:val="en-US"/>
        </w:rPr>
        <w:t xml:space="preserve"> </w:t>
      </w:r>
      <w:r w:rsidR="001746F9" w:rsidRPr="001746F9">
        <w:rPr>
          <w:rFonts w:ascii="Times New Roman" w:eastAsia="Cardo" w:hAnsi="Times New Roman" w:cs="Times New Roman"/>
          <w:bCs/>
          <w:sz w:val="24"/>
          <w:szCs w:val="24"/>
          <w:lang w:val="en-US"/>
        </w:rPr>
        <w:t>In blue</w:t>
      </w:r>
      <w:r w:rsidR="001746F9">
        <w:rPr>
          <w:rFonts w:ascii="Times New Roman" w:eastAsia="Cardo" w:hAnsi="Times New Roman" w:cs="Times New Roman"/>
          <w:sz w:val="24"/>
          <w:szCs w:val="24"/>
          <w:lang w:val="en-US"/>
        </w:rPr>
        <w:t xml:space="preserve"> is the fed-batch cultivation of MC I cultivated at 30</w:t>
      </w:r>
      <w:r w:rsidR="001746F9" w:rsidRPr="008E7324">
        <w:rPr>
          <w:rFonts w:ascii="Times New Roman" w:eastAsia="Cardo" w:hAnsi="Times New Roman" w:cs="Times New Roman"/>
          <w:sz w:val="24"/>
          <w:szCs w:val="24"/>
          <w:lang w:val="en-GB"/>
        </w:rPr>
        <w:t>°C</w:t>
      </w:r>
      <w:r w:rsidR="001746F9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 displayed in Figure 6, in black is the </w:t>
      </w:r>
      <w:r w:rsidR="001746F9">
        <w:rPr>
          <w:rFonts w:ascii="Times New Roman" w:eastAsia="Cardo" w:hAnsi="Times New Roman" w:cs="Times New Roman"/>
          <w:sz w:val="24"/>
          <w:szCs w:val="24"/>
          <w:lang w:val="en-US"/>
        </w:rPr>
        <w:t>fed-batch cultivation of MC I cultivated at 30</w:t>
      </w:r>
      <w:r w:rsidR="001746F9" w:rsidRPr="008E7324">
        <w:rPr>
          <w:rFonts w:ascii="Times New Roman" w:eastAsia="Cardo" w:hAnsi="Times New Roman" w:cs="Times New Roman"/>
          <w:sz w:val="24"/>
          <w:szCs w:val="24"/>
          <w:lang w:val="en-GB"/>
        </w:rPr>
        <w:t>°C</w:t>
      </w:r>
      <w:r w:rsidR="001746F9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 displayed in Figure 8</w:t>
      </w:r>
      <w:r w:rsidR="00D04FF1">
        <w:rPr>
          <w:rFonts w:ascii="Times New Roman" w:eastAsia="Cardo" w:hAnsi="Times New Roman" w:cs="Times New Roman"/>
          <w:sz w:val="24"/>
          <w:szCs w:val="24"/>
          <w:lang w:val="en-US"/>
        </w:rPr>
        <w:t>.</w:t>
      </w:r>
      <w:r w:rsidR="003C1103">
        <w:rPr>
          <w:rFonts w:ascii="Times New Roman" w:eastAsia="Cardo" w:hAnsi="Times New Roman" w:cs="Times New Roman"/>
          <w:sz w:val="24"/>
          <w:szCs w:val="24"/>
          <w:lang w:val="en-US"/>
        </w:rPr>
        <w:t xml:space="preserve"> </w:t>
      </w:r>
      <w:r w:rsidR="008E7324" w:rsidRPr="008E7324">
        <w:rPr>
          <w:rFonts w:ascii="Times New Roman" w:eastAsia="Cardo" w:hAnsi="Times New Roman" w:cs="Times New Roman"/>
          <w:b/>
          <w:sz w:val="24"/>
          <w:szCs w:val="24"/>
          <w:lang w:val="en-GB"/>
        </w:rPr>
        <w:t xml:space="preserve">a) </w:t>
      </w:r>
      <w:r w:rsidR="008E7324" w:rsidRPr="008E7324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Growth and production profiles are shown for the </w:t>
      </w:r>
      <w:r w:rsidR="005F3DF6">
        <w:rPr>
          <w:rFonts w:ascii="Times New Roman" w:eastAsia="Cardo" w:hAnsi="Times New Roman" w:cs="Times New Roman"/>
          <w:sz w:val="24"/>
          <w:szCs w:val="24"/>
          <w:lang w:val="en-GB"/>
        </w:rPr>
        <w:t>both fed-batch cultivations performed with MC I</w:t>
      </w:r>
      <w:r w:rsidR="008E7324" w:rsidRPr="008E7324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 cultivated at 30°C. </w:t>
      </w:r>
      <w:r w:rsidR="005F3DF6">
        <w:rPr>
          <w:rFonts w:ascii="Times New Roman" w:eastAsia="Cardo" w:hAnsi="Times New Roman" w:cs="Times New Roman"/>
          <w:b/>
          <w:bCs/>
          <w:sz w:val="24"/>
          <w:szCs w:val="24"/>
          <w:lang w:val="en-GB"/>
        </w:rPr>
        <w:t xml:space="preserve">b) </w:t>
      </w:r>
      <w:r w:rsidR="0038301D">
        <w:rPr>
          <w:rFonts w:ascii="Times New Roman" w:eastAsia="Cardo" w:hAnsi="Times New Roman" w:cs="Times New Roman"/>
          <w:sz w:val="24"/>
          <w:szCs w:val="24"/>
          <w:lang w:val="en-GB"/>
        </w:rPr>
        <w:t xml:space="preserve">the yield of itaconic acid per gram of methanol </w:t>
      </w:r>
      <w:r w:rsidR="007F4247">
        <w:rPr>
          <w:rFonts w:ascii="Times New Roman" w:eastAsia="Cardo" w:hAnsi="Times New Roman" w:cs="Times New Roman"/>
          <w:sz w:val="24"/>
          <w:szCs w:val="24"/>
          <w:lang w:val="en-GB"/>
        </w:rPr>
        <w:t>during the fed-batch cultivation.</w:t>
      </w:r>
    </w:p>
    <w:sectPr w:rsidR="00721772" w:rsidRPr="0038301D" w:rsidSect="00AC5210">
      <w:type w:val="continuous"/>
      <w:pgSz w:w="16834" w:h="11909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5EC19" w14:textId="77777777" w:rsidR="00AA6EDD" w:rsidRDefault="00AA6EDD" w:rsidP="00441BA1">
      <w:pPr>
        <w:spacing w:line="240" w:lineRule="auto"/>
      </w:pPr>
      <w:r>
        <w:separator/>
      </w:r>
    </w:p>
  </w:endnote>
  <w:endnote w:type="continuationSeparator" w:id="0">
    <w:p w14:paraId="068EB04E" w14:textId="77777777" w:rsidR="00AA6EDD" w:rsidRDefault="00AA6EDD" w:rsidP="00441B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d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8174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88081" w14:textId="251B70BB" w:rsidR="00441BA1" w:rsidRDefault="00441B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B776AD" w14:textId="77777777" w:rsidR="00441BA1" w:rsidRDefault="00441B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AC2C4" w14:textId="77777777" w:rsidR="00AA6EDD" w:rsidRDefault="00AA6EDD" w:rsidP="00441BA1">
      <w:pPr>
        <w:spacing w:line="240" w:lineRule="auto"/>
      </w:pPr>
      <w:r>
        <w:separator/>
      </w:r>
    </w:p>
  </w:footnote>
  <w:footnote w:type="continuationSeparator" w:id="0">
    <w:p w14:paraId="3324779D" w14:textId="77777777" w:rsidR="00AA6EDD" w:rsidRDefault="00AA6EDD" w:rsidP="00441B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F1624"/>
    <w:multiLevelType w:val="hybridMultilevel"/>
    <w:tmpl w:val="0FDE05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42"/>
    <w:rsid w:val="00002DE1"/>
    <w:rsid w:val="00010254"/>
    <w:rsid w:val="00024918"/>
    <w:rsid w:val="000516AD"/>
    <w:rsid w:val="0005311B"/>
    <w:rsid w:val="00056254"/>
    <w:rsid w:val="0006550A"/>
    <w:rsid w:val="000D3A44"/>
    <w:rsid w:val="000D66CE"/>
    <w:rsid w:val="00100A2D"/>
    <w:rsid w:val="001211A7"/>
    <w:rsid w:val="00124434"/>
    <w:rsid w:val="00130AE7"/>
    <w:rsid w:val="001746F9"/>
    <w:rsid w:val="001751D1"/>
    <w:rsid w:val="0017544E"/>
    <w:rsid w:val="00197D14"/>
    <w:rsid w:val="001A5724"/>
    <w:rsid w:val="001F2654"/>
    <w:rsid w:val="00206308"/>
    <w:rsid w:val="00207D10"/>
    <w:rsid w:val="0025354C"/>
    <w:rsid w:val="00253AA4"/>
    <w:rsid w:val="0025762F"/>
    <w:rsid w:val="00287727"/>
    <w:rsid w:val="002A5389"/>
    <w:rsid w:val="00352408"/>
    <w:rsid w:val="0038301D"/>
    <w:rsid w:val="003A7ED2"/>
    <w:rsid w:val="003B79FA"/>
    <w:rsid w:val="003C1103"/>
    <w:rsid w:val="003E398E"/>
    <w:rsid w:val="003F2A2A"/>
    <w:rsid w:val="00441BA1"/>
    <w:rsid w:val="00454914"/>
    <w:rsid w:val="004C2AAC"/>
    <w:rsid w:val="004C56B7"/>
    <w:rsid w:val="004D1579"/>
    <w:rsid w:val="004D7305"/>
    <w:rsid w:val="00510815"/>
    <w:rsid w:val="00510ED1"/>
    <w:rsid w:val="0053730F"/>
    <w:rsid w:val="00541ED3"/>
    <w:rsid w:val="005A3DEE"/>
    <w:rsid w:val="005D21FB"/>
    <w:rsid w:val="005F3DF6"/>
    <w:rsid w:val="006750A6"/>
    <w:rsid w:val="00691C32"/>
    <w:rsid w:val="0069417E"/>
    <w:rsid w:val="006A17A0"/>
    <w:rsid w:val="006D6BC5"/>
    <w:rsid w:val="00721772"/>
    <w:rsid w:val="00746B5F"/>
    <w:rsid w:val="00753353"/>
    <w:rsid w:val="00760951"/>
    <w:rsid w:val="00780CEA"/>
    <w:rsid w:val="00795A30"/>
    <w:rsid w:val="007A003F"/>
    <w:rsid w:val="007B19FB"/>
    <w:rsid w:val="007D115C"/>
    <w:rsid w:val="007F4247"/>
    <w:rsid w:val="007F745D"/>
    <w:rsid w:val="00816D84"/>
    <w:rsid w:val="00836098"/>
    <w:rsid w:val="00840495"/>
    <w:rsid w:val="008772C1"/>
    <w:rsid w:val="008A478F"/>
    <w:rsid w:val="008C0D1C"/>
    <w:rsid w:val="008D5C95"/>
    <w:rsid w:val="008E7324"/>
    <w:rsid w:val="009956FF"/>
    <w:rsid w:val="0099731A"/>
    <w:rsid w:val="009B41B9"/>
    <w:rsid w:val="009B45E0"/>
    <w:rsid w:val="009C3142"/>
    <w:rsid w:val="00A06034"/>
    <w:rsid w:val="00A22732"/>
    <w:rsid w:val="00A257F3"/>
    <w:rsid w:val="00A477D5"/>
    <w:rsid w:val="00A54B4C"/>
    <w:rsid w:val="00A62D41"/>
    <w:rsid w:val="00A64E48"/>
    <w:rsid w:val="00A8161C"/>
    <w:rsid w:val="00A91EC7"/>
    <w:rsid w:val="00A938DA"/>
    <w:rsid w:val="00AA6E82"/>
    <w:rsid w:val="00AA6EDD"/>
    <w:rsid w:val="00AB5A20"/>
    <w:rsid w:val="00AC5210"/>
    <w:rsid w:val="00AF3D3E"/>
    <w:rsid w:val="00B14E1B"/>
    <w:rsid w:val="00B34F35"/>
    <w:rsid w:val="00B6053F"/>
    <w:rsid w:val="00B77C9B"/>
    <w:rsid w:val="00BC2445"/>
    <w:rsid w:val="00BF1AC1"/>
    <w:rsid w:val="00C156C8"/>
    <w:rsid w:val="00C341CA"/>
    <w:rsid w:val="00CA49A1"/>
    <w:rsid w:val="00CD51E6"/>
    <w:rsid w:val="00D04FF1"/>
    <w:rsid w:val="00D3489F"/>
    <w:rsid w:val="00D532A1"/>
    <w:rsid w:val="00D57497"/>
    <w:rsid w:val="00D60125"/>
    <w:rsid w:val="00D7070B"/>
    <w:rsid w:val="00E178A5"/>
    <w:rsid w:val="00E33838"/>
    <w:rsid w:val="00E4676C"/>
    <w:rsid w:val="00E61543"/>
    <w:rsid w:val="00EA64D5"/>
    <w:rsid w:val="00ED3B6D"/>
    <w:rsid w:val="00ED3F21"/>
    <w:rsid w:val="00EE2C7B"/>
    <w:rsid w:val="00F33985"/>
    <w:rsid w:val="00F7125B"/>
    <w:rsid w:val="00FB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60A1"/>
  <w15:chartTrackingRefBased/>
  <w15:docId w15:val="{47FA9E6E-D520-40A3-B434-85E9A21B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142"/>
    <w:pPr>
      <w:spacing w:after="0" w:line="276" w:lineRule="auto"/>
    </w:pPr>
    <w:rPr>
      <w:rFonts w:ascii="Arial" w:eastAsia="Arial" w:hAnsi="Arial" w:cs="Arial"/>
      <w:kern w:val="0"/>
      <w:lang w:val="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31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1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1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1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1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1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1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1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1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1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1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3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1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3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14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C3142"/>
  </w:style>
  <w:style w:type="table" w:styleId="PlainTable2">
    <w:name w:val="Plain Table 2"/>
    <w:basedOn w:val="TableNormal"/>
    <w:uiPriority w:val="42"/>
    <w:rsid w:val="00197D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175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kern w:val="0"/>
      <w:sz w:val="20"/>
      <w:szCs w:val="20"/>
      <w:lang w:val="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D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DEE"/>
    <w:rPr>
      <w:rFonts w:ascii="Segoe UI" w:eastAsia="Arial" w:hAnsi="Segoe UI" w:cs="Segoe UI"/>
      <w:kern w:val="0"/>
      <w:sz w:val="18"/>
      <w:szCs w:val="18"/>
      <w:lang w:val="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DEE"/>
    <w:rPr>
      <w:rFonts w:ascii="Arial" w:eastAsia="Arial" w:hAnsi="Arial" w:cs="Arial"/>
      <w:b/>
      <w:bCs/>
      <w:kern w:val="0"/>
      <w:sz w:val="20"/>
      <w:szCs w:val="20"/>
      <w:lang w:val="de"/>
      <w14:ligatures w14:val="none"/>
    </w:rPr>
  </w:style>
  <w:style w:type="paragraph" w:styleId="Revision">
    <w:name w:val="Revision"/>
    <w:hidden/>
    <w:uiPriority w:val="99"/>
    <w:semiHidden/>
    <w:rsid w:val="00CD51E6"/>
    <w:pPr>
      <w:spacing w:after="0" w:line="240" w:lineRule="auto"/>
    </w:pPr>
    <w:rPr>
      <w:rFonts w:ascii="Arial" w:eastAsia="Arial" w:hAnsi="Arial" w:cs="Arial"/>
      <w:kern w:val="0"/>
      <w:lang w:val="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41BA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BA1"/>
    <w:rPr>
      <w:rFonts w:ascii="Arial" w:eastAsia="Arial" w:hAnsi="Arial" w:cs="Arial"/>
      <w:kern w:val="0"/>
      <w:lang w:val="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1BA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BA1"/>
    <w:rPr>
      <w:rFonts w:ascii="Arial" w:eastAsia="Arial" w:hAnsi="Arial" w:cs="Arial"/>
      <w:kern w:val="0"/>
      <w:lang w:val="d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5491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PlainTable3">
    <w:name w:val="Plain Table 3"/>
    <w:basedOn w:val="TableNormal"/>
    <w:uiPriority w:val="43"/>
    <w:rsid w:val="009B41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5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BF4B-79DD-48DE-9D62-064F51B0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Severinsen</dc:creator>
  <cp:keywords/>
  <dc:description/>
  <cp:lastModifiedBy>Indhumathi S Sukumar K</cp:lastModifiedBy>
  <cp:revision>6</cp:revision>
  <cp:lastPrinted>2024-04-19T11:09:00Z</cp:lastPrinted>
  <dcterms:created xsi:type="dcterms:W3CDTF">2024-05-27T17:21:00Z</dcterms:created>
  <dcterms:modified xsi:type="dcterms:W3CDTF">2024-06-22T07:46:00Z</dcterms:modified>
</cp:coreProperties>
</file>