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0ED3C" w14:textId="14ABF610" w:rsidR="00EE028E" w:rsidRDefault="00EE028E" w:rsidP="00642EA4">
      <w:pPr>
        <w:pStyle w:val="Heading1"/>
        <w:spacing w:line="480" w:lineRule="auto"/>
      </w:pPr>
      <w:r>
        <w:t xml:space="preserve">Supplementary </w:t>
      </w:r>
      <w:r w:rsidR="00642EA4">
        <w:t>I</w:t>
      </w:r>
      <w:r>
        <w:t>nformation</w:t>
      </w:r>
    </w:p>
    <w:p w14:paraId="4A22A7BD" w14:textId="71C8F914" w:rsidR="00EE028E" w:rsidRDefault="00EE028E" w:rsidP="00642EA4">
      <w:pPr>
        <w:pStyle w:val="Heading1"/>
        <w:spacing w:line="360" w:lineRule="auto"/>
      </w:pPr>
      <w:r w:rsidRPr="00EE028E">
        <w:t>Cellulase-secreting yeast can substantially reduce commercial enzyme requirements in lignocellulosic ethanol production</w:t>
      </w:r>
    </w:p>
    <w:p w14:paraId="584348A8" w14:textId="638BC0FB" w:rsidR="00EE028E" w:rsidRDefault="00B83DA7" w:rsidP="00BF308C">
      <w:pPr>
        <w:spacing w:line="480" w:lineRule="auto"/>
      </w:pPr>
      <w:r>
        <w:t xml:space="preserve">Bart Thevelein et al. </w:t>
      </w:r>
    </w:p>
    <w:p w14:paraId="4185A600" w14:textId="398C591C" w:rsidR="00CD6F19" w:rsidRDefault="00A43707" w:rsidP="00655CCF">
      <w:pPr>
        <w:spacing w:after="0" w:line="480" w:lineRule="auto"/>
      </w:pPr>
      <w:r>
        <w:rPr>
          <w:noProof/>
        </w:rPr>
        <w:drawing>
          <wp:inline distT="0" distB="0" distL="0" distR="0" wp14:anchorId="20E5A416" wp14:editId="3CB1E901">
            <wp:extent cx="1572768" cy="2235499"/>
            <wp:effectExtent l="0" t="0" r="8890" b="0"/>
            <wp:docPr id="3" name="Picture 3" descr="A graph of a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aph of a cel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261" cy="223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38F49" w14:textId="21E80E0B" w:rsidR="006132AD" w:rsidRDefault="00CD6F19" w:rsidP="00655CCF">
      <w:pPr>
        <w:pStyle w:val="Caption"/>
        <w:spacing w:after="0" w:line="480" w:lineRule="auto"/>
        <w:jc w:val="both"/>
      </w:pPr>
      <w:r w:rsidRPr="00BA42BB">
        <w:rPr>
          <w:b/>
          <w:bCs/>
        </w:rPr>
        <w:t xml:space="preserve">Supplementary </w:t>
      </w:r>
      <w:r w:rsidR="00AA3D2B">
        <w:rPr>
          <w:b/>
          <w:bCs/>
        </w:rPr>
        <w:t>F</w:t>
      </w:r>
      <w:r w:rsidRPr="00BA42BB">
        <w:rPr>
          <w:b/>
          <w:bCs/>
        </w:rPr>
        <w:t xml:space="preserve">igure </w:t>
      </w:r>
      <w:r w:rsidR="00C03085" w:rsidRPr="00BA42BB">
        <w:rPr>
          <w:b/>
          <w:bCs/>
        </w:rPr>
        <w:t>S</w:t>
      </w:r>
      <w:r w:rsidR="006F19D5" w:rsidRPr="00BA42BB">
        <w:rPr>
          <w:b/>
          <w:bCs/>
        </w:rPr>
        <w:t>1</w:t>
      </w:r>
      <w:r w:rsidR="00732399" w:rsidRPr="00BA42BB">
        <w:rPr>
          <w:b/>
          <w:bCs/>
        </w:rPr>
        <w:t>.</w:t>
      </w:r>
      <w:r w:rsidRPr="00BA42BB">
        <w:rPr>
          <w:b/>
          <w:bCs/>
        </w:rPr>
        <w:t xml:space="preserve"> </w:t>
      </w:r>
      <w:r w:rsidR="006B53DD" w:rsidRPr="00BA42BB">
        <w:rPr>
          <w:b/>
          <w:bCs/>
        </w:rPr>
        <w:t>Endoglucanase activity of RfGH5-4 and AoCelB expressed in Cellusec</w:t>
      </w:r>
      <w:r w:rsidR="00EF1B66">
        <w:rPr>
          <w:rFonts w:cstheme="minorHAnsi"/>
          <w:b/>
          <w:bCs/>
        </w:rPr>
        <w:t>®</w:t>
      </w:r>
      <w:r w:rsidR="006B53DD" w:rsidRPr="00BA42BB">
        <w:rPr>
          <w:b/>
          <w:bCs/>
        </w:rPr>
        <w:t xml:space="preserve"> 3.5, measured in culture supernatants using the CellG5 assay.</w:t>
      </w:r>
      <w:r w:rsidR="008C27CA" w:rsidRPr="00BA42BB">
        <w:rPr>
          <w:b/>
          <w:bCs/>
        </w:rPr>
        <w:t xml:space="preserve"> </w:t>
      </w:r>
      <w:r w:rsidR="008C27CA">
        <w:t>The parental strain Cellusec</w:t>
      </w:r>
      <w:r w:rsidR="00EF1B66" w:rsidRPr="00EF1B66">
        <w:rPr>
          <w:rFonts w:cstheme="minorHAnsi"/>
        </w:rPr>
        <w:t>®</w:t>
      </w:r>
      <w:r w:rsidR="008C27CA">
        <w:t xml:space="preserve"> 3.5 was included as a control and showed low background activity. </w:t>
      </w:r>
      <w:r w:rsidR="006B53DD">
        <w:t>Bars represent mean ± SD (n = 3)</w:t>
      </w:r>
    </w:p>
    <w:p w14:paraId="4E59A0A3" w14:textId="77777777" w:rsidR="00FE787E" w:rsidRDefault="00FE787E" w:rsidP="00655CCF">
      <w:pPr>
        <w:spacing w:after="0" w:line="480" w:lineRule="auto"/>
      </w:pPr>
      <w:r>
        <w:rPr>
          <w:noProof/>
        </w:rPr>
        <w:drawing>
          <wp:inline distT="0" distB="0" distL="0" distR="0" wp14:anchorId="1239ABE4" wp14:editId="50B8FB41">
            <wp:extent cx="3382118" cy="2423160"/>
            <wp:effectExtent l="0" t="0" r="8890" b="0"/>
            <wp:docPr id="4" name="Picture 4" descr="A graph of a number of poi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aph of a number of points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6" t="7198" r="7291" b="3942"/>
                    <a:stretch/>
                  </pic:blipFill>
                  <pic:spPr bwMode="auto">
                    <a:xfrm>
                      <a:off x="0" y="0"/>
                      <a:ext cx="3383356" cy="2424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68D3D5" w14:textId="3D9F435D" w:rsidR="00FE787E" w:rsidRDefault="00FE787E" w:rsidP="00655CCF">
      <w:pPr>
        <w:pStyle w:val="Caption"/>
        <w:spacing w:after="0" w:line="480" w:lineRule="auto"/>
        <w:jc w:val="both"/>
      </w:pPr>
      <w:r w:rsidRPr="008C27CA">
        <w:rPr>
          <w:b/>
          <w:bCs/>
        </w:rPr>
        <w:t xml:space="preserve">Supplementary </w:t>
      </w:r>
      <w:r w:rsidR="00AA3D2B">
        <w:rPr>
          <w:b/>
          <w:bCs/>
        </w:rPr>
        <w:t>F</w:t>
      </w:r>
      <w:r w:rsidRPr="008C27CA">
        <w:rPr>
          <w:b/>
          <w:bCs/>
        </w:rPr>
        <w:t>igure S</w:t>
      </w:r>
      <w:r w:rsidR="006F19D5" w:rsidRPr="008C27CA">
        <w:rPr>
          <w:b/>
          <w:bCs/>
        </w:rPr>
        <w:t>2</w:t>
      </w:r>
      <w:r w:rsidR="00732399">
        <w:rPr>
          <w:b/>
          <w:bCs/>
        </w:rPr>
        <w:t>.</w:t>
      </w:r>
      <w:r w:rsidRPr="008C27CA">
        <w:rPr>
          <w:b/>
          <w:bCs/>
        </w:rPr>
        <w:t xml:space="preserve"> </w:t>
      </w:r>
      <w:r w:rsidR="00F32EF5" w:rsidRPr="008C27CA">
        <w:rPr>
          <w:b/>
          <w:bCs/>
        </w:rPr>
        <w:t>Growth curves of Cellusec</w:t>
      </w:r>
      <w:r w:rsidR="00EF1B66">
        <w:rPr>
          <w:rFonts w:cstheme="minorHAnsi"/>
          <w:b/>
          <w:bCs/>
        </w:rPr>
        <w:t>®</w:t>
      </w:r>
      <w:r w:rsidR="00F32EF5" w:rsidRPr="008C27CA">
        <w:rPr>
          <w:b/>
          <w:bCs/>
        </w:rPr>
        <w:t xml:space="preserve"> strains 3.6 and 3.7 (HAC1i overexpression) in YPD.</w:t>
      </w:r>
      <w:r w:rsidR="00F32EF5">
        <w:t xml:space="preserve"> HAC1i overexpression resulted in a modest reduction in growth rate and final cell density compared to the parental strain. Data represent mean ± SD of biological replicates (n = 3). Error bars are smaller than the symbols when not visible.</w:t>
      </w:r>
    </w:p>
    <w:p w14:paraId="30ADE2E8" w14:textId="77777777" w:rsidR="008C27CA" w:rsidRPr="008C27CA" w:rsidRDefault="008C27CA" w:rsidP="00655CCF">
      <w:pPr>
        <w:spacing w:after="0" w:line="480" w:lineRule="auto"/>
      </w:pPr>
    </w:p>
    <w:p w14:paraId="65BD65D1" w14:textId="38BD7EC9" w:rsidR="00F866AA" w:rsidRDefault="00A92CA1" w:rsidP="00655CCF">
      <w:pPr>
        <w:spacing w:after="0" w:line="480" w:lineRule="auto"/>
      </w:pPr>
      <w:r>
        <w:rPr>
          <w:noProof/>
        </w:rPr>
        <w:lastRenderedPageBreak/>
        <w:drawing>
          <wp:inline distT="0" distB="0" distL="0" distR="0" wp14:anchorId="58B5AD53" wp14:editId="2001AB63">
            <wp:extent cx="5544820" cy="1991762"/>
            <wp:effectExtent l="0" t="0" r="0" b="8890"/>
            <wp:docPr id="6" name="Picture 6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omparison of a graph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" t="7041" b="6889"/>
                    <a:stretch/>
                  </pic:blipFill>
                  <pic:spPr bwMode="auto">
                    <a:xfrm>
                      <a:off x="0" y="0"/>
                      <a:ext cx="5545894" cy="1992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8B192" w14:textId="2B58CE4A" w:rsidR="00F37A68" w:rsidRPr="00A06724" w:rsidRDefault="00F866AA" w:rsidP="00655CCF">
      <w:pPr>
        <w:pStyle w:val="Caption"/>
        <w:spacing w:after="0" w:line="480" w:lineRule="auto"/>
        <w:jc w:val="both"/>
        <w:rPr>
          <w:b/>
          <w:bCs/>
        </w:rPr>
      </w:pPr>
      <w:r w:rsidRPr="00B84B80">
        <w:rPr>
          <w:b/>
          <w:bCs/>
        </w:rPr>
        <w:t xml:space="preserve">Supplementary </w:t>
      </w:r>
      <w:r w:rsidR="00AA3D2B">
        <w:rPr>
          <w:b/>
          <w:bCs/>
        </w:rPr>
        <w:t>F</w:t>
      </w:r>
      <w:r w:rsidRPr="00B84B80">
        <w:rPr>
          <w:b/>
          <w:bCs/>
        </w:rPr>
        <w:t>igure S</w:t>
      </w:r>
      <w:r w:rsidR="00A1167A" w:rsidRPr="00B84B80">
        <w:rPr>
          <w:b/>
          <w:bCs/>
        </w:rPr>
        <w:t>3</w:t>
      </w:r>
      <w:r w:rsidR="00732399">
        <w:rPr>
          <w:b/>
          <w:bCs/>
        </w:rPr>
        <w:t>.</w:t>
      </w:r>
      <w:r w:rsidRPr="00B84B80">
        <w:rPr>
          <w:b/>
          <w:bCs/>
        </w:rPr>
        <w:t xml:space="preserve"> </w:t>
      </w:r>
      <w:r w:rsidR="003720AE" w:rsidRPr="00B84B80">
        <w:rPr>
          <w:b/>
          <w:bCs/>
        </w:rPr>
        <w:t>Ethanol production during SSF of furfural residue (FR</w:t>
      </w:r>
      <w:r w:rsidR="00D83D9B" w:rsidRPr="00B84B80">
        <w:rPr>
          <w:b/>
          <w:bCs/>
        </w:rPr>
        <w:t>, a</w:t>
      </w:r>
      <w:r w:rsidR="003720AE" w:rsidRPr="00B84B80">
        <w:rPr>
          <w:b/>
          <w:bCs/>
        </w:rPr>
        <w:t xml:space="preserve">) and </w:t>
      </w:r>
      <w:r w:rsidR="006E0762" w:rsidRPr="00B84B80">
        <w:rPr>
          <w:b/>
          <w:bCs/>
        </w:rPr>
        <w:t>forestry</w:t>
      </w:r>
      <w:r w:rsidR="003720AE" w:rsidRPr="00B84B80">
        <w:rPr>
          <w:b/>
          <w:bCs/>
        </w:rPr>
        <w:t xml:space="preserve"> waste (FW</w:t>
      </w:r>
      <w:r w:rsidR="00D83D9B" w:rsidRPr="00B84B80">
        <w:rPr>
          <w:b/>
          <w:bCs/>
        </w:rPr>
        <w:t>, b</w:t>
      </w:r>
      <w:r w:rsidR="003720AE" w:rsidRPr="00B84B80">
        <w:rPr>
          <w:b/>
          <w:bCs/>
        </w:rPr>
        <w:t>) by Cellusec</w:t>
      </w:r>
      <w:r w:rsidR="00EF1B66" w:rsidRPr="00EF1B66">
        <w:rPr>
          <w:rFonts w:cstheme="minorHAnsi"/>
        </w:rPr>
        <w:t>®</w:t>
      </w:r>
      <w:r w:rsidR="00EF1B66">
        <w:rPr>
          <w:rFonts w:cstheme="minorHAnsi"/>
        </w:rPr>
        <w:t> </w:t>
      </w:r>
      <w:r w:rsidR="003720AE" w:rsidRPr="00B84B80">
        <w:rPr>
          <w:b/>
          <w:bCs/>
        </w:rPr>
        <w:t>strains 1.0 and 3.1–3.7.</w:t>
      </w:r>
      <w:r w:rsidR="00B84B80">
        <w:rPr>
          <w:b/>
          <w:bCs/>
        </w:rPr>
        <w:t xml:space="preserve"> </w:t>
      </w:r>
      <w:r w:rsidR="003A465C">
        <w:t>Wet s</w:t>
      </w:r>
      <w:r w:rsidR="00B84B80">
        <w:t>olids were fed to</w:t>
      </w:r>
      <w:r w:rsidR="003A465C">
        <w:t xml:space="preserve"> reach</w:t>
      </w:r>
      <w:r w:rsidR="00B84B80">
        <w:t xml:space="preserve"> 20 and 15 % (w/v)</w:t>
      </w:r>
      <w:r w:rsidR="003A465C">
        <w:t xml:space="preserve"> dry solids</w:t>
      </w:r>
      <w:r w:rsidR="00B84B80">
        <w:t xml:space="preserve"> during the first 24</w:t>
      </w:r>
      <w:r w:rsidR="0014054B">
        <w:t> </w:t>
      </w:r>
      <w:r w:rsidR="00B84B80">
        <w:t>h for FR and FW respectively.</w:t>
      </w:r>
    </w:p>
    <w:p w14:paraId="7CDD9C3F" w14:textId="445E0C52" w:rsidR="00F37A68" w:rsidRPr="00E24CD6" w:rsidRDefault="00F37A68" w:rsidP="00655CCF">
      <w:pPr>
        <w:pStyle w:val="Caption"/>
        <w:spacing w:after="0" w:line="480" w:lineRule="auto"/>
        <w:jc w:val="both"/>
      </w:pPr>
      <w:bookmarkStart w:id="0" w:name="_Ref220666638"/>
      <w:r w:rsidRPr="00732399">
        <w:rPr>
          <w:b/>
          <w:bCs/>
        </w:rPr>
        <w:t xml:space="preserve">Supplementary </w:t>
      </w:r>
      <w:r w:rsidR="00AA3D2B">
        <w:rPr>
          <w:b/>
          <w:bCs/>
        </w:rPr>
        <w:t>T</w:t>
      </w:r>
      <w:r w:rsidRPr="00732399">
        <w:rPr>
          <w:b/>
          <w:bCs/>
        </w:rPr>
        <w:t xml:space="preserve">able </w:t>
      </w:r>
      <w:r w:rsidR="00967404">
        <w:rPr>
          <w:b/>
          <w:bCs/>
        </w:rPr>
        <w:t>S</w:t>
      </w:r>
      <w:r w:rsidRPr="00732399">
        <w:rPr>
          <w:b/>
          <w:bCs/>
        </w:rPr>
        <w:fldChar w:fldCharType="begin"/>
      </w:r>
      <w:r w:rsidRPr="00732399">
        <w:rPr>
          <w:b/>
          <w:bCs/>
        </w:rPr>
        <w:instrText xml:space="preserve"> SEQ Supplementary_table \* ARABIC </w:instrText>
      </w:r>
      <w:r w:rsidRPr="00732399">
        <w:rPr>
          <w:b/>
          <w:bCs/>
        </w:rPr>
        <w:fldChar w:fldCharType="separate"/>
      </w:r>
      <w:r w:rsidR="006F19D5" w:rsidRPr="00732399">
        <w:rPr>
          <w:b/>
          <w:bCs/>
          <w:noProof/>
        </w:rPr>
        <w:t>1</w:t>
      </w:r>
      <w:r w:rsidRPr="00732399">
        <w:rPr>
          <w:b/>
          <w:bCs/>
          <w:noProof/>
        </w:rPr>
        <w:fldChar w:fldCharType="end"/>
      </w:r>
      <w:bookmarkEnd w:id="0"/>
      <w:r w:rsidR="00967404">
        <w:rPr>
          <w:b/>
          <w:bCs/>
          <w:noProof/>
        </w:rPr>
        <w:t>.</w:t>
      </w:r>
      <w:r w:rsidR="00E4290C" w:rsidRPr="00732399">
        <w:rPr>
          <w:b/>
          <w:bCs/>
        </w:rPr>
        <w:t xml:space="preserve"> CRISPR-Cas9 insertion sites and guide RNA sequences used for genomic integration</w:t>
      </w:r>
      <w:r w:rsidR="00732399">
        <w:rPr>
          <w:b/>
          <w:bCs/>
        </w:rPr>
        <w:t xml:space="preserve"> of selected genes</w:t>
      </w:r>
      <w:r w:rsidR="00E4290C" w:rsidRPr="00732399">
        <w:rPr>
          <w:b/>
          <w:bCs/>
        </w:rPr>
        <w:t>.</w:t>
      </w:r>
      <w:r w:rsidR="00E4290C">
        <w:t xml:space="preserve"> Single cut gRNAs were used </w:t>
      </w:r>
      <w:r w:rsidR="00B42406">
        <w:t>in sites for TeCBH1, cdt1 and TrBGL1</w:t>
      </w:r>
      <w:r w:rsidR="0014054B">
        <w:t xml:space="preserve"> (Chr 16)</w:t>
      </w:r>
      <w:r w:rsidR="00F0519D">
        <w:t xml:space="preserve">. </w:t>
      </w:r>
      <w:r w:rsidR="00E4290C">
        <w:t>gRNA sequence</w:t>
      </w:r>
      <w:r w:rsidR="006A23C9">
        <w:t>s</w:t>
      </w:r>
      <w:r w:rsidR="00E4290C">
        <w:t xml:space="preserve"> correspond to 20 bp protospacer sequences. NGG PAM sequences not included. 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225"/>
        <w:gridCol w:w="935"/>
        <w:gridCol w:w="2870"/>
        <w:gridCol w:w="2741"/>
        <w:gridCol w:w="1245"/>
      </w:tblGrid>
      <w:tr w:rsidR="00E4290C" w:rsidRPr="00E24CD6" w14:paraId="25701517" w14:textId="77777777" w:rsidTr="00655CCF">
        <w:tc>
          <w:tcPr>
            <w:tcW w:w="1225" w:type="dxa"/>
          </w:tcPr>
          <w:p w14:paraId="5CC014D8" w14:textId="4D0B4758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 w:rsidRPr="00E24CD6">
              <w:rPr>
                <w:rFonts w:cstheme="minorHAnsi"/>
                <w:lang w:val="en-US"/>
              </w:rPr>
              <w:t>Insert</w:t>
            </w:r>
            <w:r w:rsidR="00B81C6F">
              <w:rPr>
                <w:rFonts w:cstheme="minorHAnsi"/>
                <w:lang w:val="en-US"/>
              </w:rPr>
              <w:t>ed gene</w:t>
            </w:r>
          </w:p>
        </w:tc>
        <w:tc>
          <w:tcPr>
            <w:tcW w:w="935" w:type="dxa"/>
          </w:tcPr>
          <w:p w14:paraId="4C794574" w14:textId="362F9894" w:rsidR="00E4290C" w:rsidRPr="00E24CD6" w:rsidRDefault="00E4290C" w:rsidP="00655CCF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Chr.</w:t>
            </w:r>
          </w:p>
        </w:tc>
        <w:tc>
          <w:tcPr>
            <w:tcW w:w="2870" w:type="dxa"/>
          </w:tcPr>
          <w:p w14:paraId="4FEC9B54" w14:textId="02A38073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 w:rsidRPr="00E24CD6">
              <w:rPr>
                <w:rFonts w:cstheme="minorHAnsi"/>
                <w:lang w:val="en-US"/>
              </w:rPr>
              <w:t xml:space="preserve">gRNA sequence 1 </w:t>
            </w:r>
            <w:r>
              <w:rPr>
                <w:rFonts w:cstheme="minorHAnsi"/>
                <w:lang w:val="en-US"/>
              </w:rPr>
              <w:t>(</w:t>
            </w:r>
            <w:r w:rsidRPr="00E24CD6">
              <w:rPr>
                <w:rFonts w:cstheme="minorHAnsi"/>
                <w:lang w:val="en-US"/>
              </w:rPr>
              <w:t>5</w:t>
            </w:r>
            <w:r>
              <w:rPr>
                <w:rFonts w:cstheme="minorHAnsi"/>
                <w:lang w:val="en-US"/>
              </w:rPr>
              <w:t>′</w:t>
            </w:r>
            <w:r w:rsidRPr="00E24CD6">
              <w:rPr>
                <w:rFonts w:cstheme="minorHAnsi"/>
                <w:lang w:val="en-US"/>
              </w:rPr>
              <w:t>-&gt; 3</w:t>
            </w:r>
            <w:r>
              <w:rPr>
                <w:rFonts w:cstheme="minorHAnsi"/>
                <w:lang w:val="en-US"/>
              </w:rPr>
              <w:t>′)</w:t>
            </w:r>
          </w:p>
        </w:tc>
        <w:tc>
          <w:tcPr>
            <w:tcW w:w="2741" w:type="dxa"/>
          </w:tcPr>
          <w:p w14:paraId="430FBED5" w14:textId="377C3D2E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 w:rsidRPr="00E24CD6">
              <w:rPr>
                <w:rFonts w:cstheme="minorHAnsi"/>
                <w:lang w:val="en-US"/>
              </w:rPr>
              <w:t>gRNA sequence</w:t>
            </w:r>
            <w:r>
              <w:rPr>
                <w:rFonts w:cstheme="minorHAnsi"/>
                <w:lang w:val="en-US"/>
              </w:rPr>
              <w:t>:</w:t>
            </w:r>
            <w:r w:rsidRPr="00E24CD6">
              <w:rPr>
                <w:rFonts w:cstheme="minorHAnsi"/>
                <w:lang w:val="en-US"/>
              </w:rPr>
              <w:t xml:space="preserve"> 2 </w:t>
            </w:r>
            <w:r>
              <w:rPr>
                <w:rFonts w:cstheme="minorHAnsi"/>
                <w:lang w:val="en-US"/>
              </w:rPr>
              <w:t>(</w:t>
            </w:r>
            <w:r w:rsidRPr="00E24CD6">
              <w:rPr>
                <w:rFonts w:cstheme="minorHAnsi"/>
                <w:lang w:val="en-US"/>
              </w:rPr>
              <w:t>5</w:t>
            </w:r>
            <w:r>
              <w:rPr>
                <w:rFonts w:cstheme="minorHAnsi"/>
                <w:lang w:val="en-US"/>
              </w:rPr>
              <w:t>′</w:t>
            </w:r>
            <w:r w:rsidRPr="00E24CD6">
              <w:rPr>
                <w:rFonts w:cstheme="minorHAnsi"/>
                <w:lang w:val="en-US"/>
              </w:rPr>
              <w:t>-&gt;3</w:t>
            </w:r>
            <w:r>
              <w:rPr>
                <w:rFonts w:cstheme="minorHAnsi"/>
                <w:lang w:val="en-US"/>
              </w:rPr>
              <w:t>′)</w:t>
            </w:r>
          </w:p>
        </w:tc>
        <w:tc>
          <w:tcPr>
            <w:tcW w:w="1245" w:type="dxa"/>
          </w:tcPr>
          <w:p w14:paraId="4E18B8A3" w14:textId="77777777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 w:rsidRPr="00E24CD6">
              <w:rPr>
                <w:rFonts w:cstheme="minorHAnsi"/>
                <w:lang w:val="en-US"/>
              </w:rPr>
              <w:t>Locus</w:t>
            </w:r>
          </w:p>
        </w:tc>
      </w:tr>
      <w:tr w:rsidR="00E4290C" w:rsidRPr="00E24CD6" w14:paraId="695A3A68" w14:textId="77777777" w:rsidTr="00655CCF">
        <w:tc>
          <w:tcPr>
            <w:tcW w:w="1225" w:type="dxa"/>
          </w:tcPr>
          <w:p w14:paraId="57E5DEF5" w14:textId="10A89703" w:rsidR="00E4290C" w:rsidRPr="00B81C6F" w:rsidRDefault="00B81C6F" w:rsidP="00655CCF">
            <w:pPr>
              <w:spacing w:line="480" w:lineRule="auto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TeCBH1</w:t>
            </w:r>
          </w:p>
        </w:tc>
        <w:tc>
          <w:tcPr>
            <w:tcW w:w="935" w:type="dxa"/>
          </w:tcPr>
          <w:p w14:paraId="0099650A" w14:textId="5AFD48E5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870" w:type="dxa"/>
          </w:tcPr>
          <w:p w14:paraId="28A74169" w14:textId="636A5059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 xml:space="preserve">AGACCTTCAGTTCTGACGCA </w:t>
            </w:r>
          </w:p>
        </w:tc>
        <w:tc>
          <w:tcPr>
            <w:tcW w:w="2741" w:type="dxa"/>
          </w:tcPr>
          <w:p w14:paraId="33851BE8" w14:textId="40EA19D2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  <w:r w:rsidRPr="00E24CD6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>A</w:t>
            </w:r>
          </w:p>
        </w:tc>
        <w:tc>
          <w:tcPr>
            <w:tcW w:w="1245" w:type="dxa"/>
          </w:tcPr>
          <w:p w14:paraId="148C670E" w14:textId="77777777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 w:rsidRPr="00E24CD6">
              <w:rPr>
                <w:rFonts w:cstheme="minorHAnsi"/>
                <w:lang w:val="en-US"/>
              </w:rPr>
              <w:t>Between EXG2 and YDR261W</w:t>
            </w:r>
          </w:p>
        </w:tc>
      </w:tr>
      <w:tr w:rsidR="00F207B8" w:rsidRPr="00E24CD6" w14:paraId="0EAC146D" w14:textId="77777777" w:rsidTr="00655CCF">
        <w:tc>
          <w:tcPr>
            <w:tcW w:w="1225" w:type="dxa"/>
          </w:tcPr>
          <w:p w14:paraId="5F2A540F" w14:textId="18134EBC" w:rsidR="00F207B8" w:rsidRDefault="00F207B8" w:rsidP="00F207B8">
            <w:pPr>
              <w:spacing w:line="48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ClCBH2b</w:t>
            </w:r>
          </w:p>
        </w:tc>
        <w:tc>
          <w:tcPr>
            <w:tcW w:w="935" w:type="dxa"/>
          </w:tcPr>
          <w:p w14:paraId="75E79C89" w14:textId="5672F765" w:rsidR="00F207B8" w:rsidRDefault="00F207B8" w:rsidP="00F207B8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870" w:type="dxa"/>
          </w:tcPr>
          <w:p w14:paraId="516D32D9" w14:textId="3AB1452F" w:rsidR="00F207B8" w:rsidRPr="00E24CD6" w:rsidRDefault="00F207B8" w:rsidP="00F207B8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TGGAGAGAGGCCACGTTGTT</w:t>
            </w:r>
          </w:p>
        </w:tc>
        <w:tc>
          <w:tcPr>
            <w:tcW w:w="2741" w:type="dxa"/>
          </w:tcPr>
          <w:p w14:paraId="09337BC9" w14:textId="77777777" w:rsidR="00F207B8" w:rsidRDefault="00F207B8" w:rsidP="00F207B8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CTTCAACAGTATCGTAGGAT</w:t>
            </w:r>
          </w:p>
          <w:p w14:paraId="65448B11" w14:textId="77777777" w:rsidR="00F207B8" w:rsidRDefault="00F207B8" w:rsidP="00F207B8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245" w:type="dxa"/>
          </w:tcPr>
          <w:p w14:paraId="2E09D558" w14:textId="77777777" w:rsidR="00F207B8" w:rsidRDefault="00F207B8" w:rsidP="00F207B8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Between TYE7 and REV1a</w:t>
            </w:r>
          </w:p>
          <w:p w14:paraId="1197FC05" w14:textId="77777777" w:rsidR="00F207B8" w:rsidRPr="00E24CD6" w:rsidRDefault="00F207B8" w:rsidP="00F207B8">
            <w:pPr>
              <w:spacing w:line="480" w:lineRule="auto"/>
              <w:rPr>
                <w:rFonts w:cstheme="minorHAnsi"/>
              </w:rPr>
            </w:pPr>
          </w:p>
        </w:tc>
      </w:tr>
      <w:tr w:rsidR="00E4290C" w:rsidRPr="00E24CD6" w14:paraId="39BD13C3" w14:textId="77777777" w:rsidTr="00655CCF">
        <w:tc>
          <w:tcPr>
            <w:tcW w:w="1225" w:type="dxa"/>
          </w:tcPr>
          <w:p w14:paraId="457F9C12" w14:textId="45096C62" w:rsidR="00E4290C" w:rsidRPr="00B81C6F" w:rsidRDefault="00B81C6F" w:rsidP="00655CCF">
            <w:pPr>
              <w:spacing w:line="480" w:lineRule="auto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HAC1i</w:t>
            </w:r>
          </w:p>
        </w:tc>
        <w:tc>
          <w:tcPr>
            <w:tcW w:w="935" w:type="dxa"/>
          </w:tcPr>
          <w:p w14:paraId="1EAFEDA1" w14:textId="41E25EF2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870" w:type="dxa"/>
          </w:tcPr>
          <w:p w14:paraId="4B9334C8" w14:textId="17C5EA08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GCTTACGTAACAGCTCCGCA</w:t>
            </w:r>
          </w:p>
        </w:tc>
        <w:tc>
          <w:tcPr>
            <w:tcW w:w="2741" w:type="dxa"/>
          </w:tcPr>
          <w:p w14:paraId="695CB91E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TGCTTGCATACAATCTTCAT</w:t>
            </w:r>
          </w:p>
        </w:tc>
        <w:tc>
          <w:tcPr>
            <w:tcW w:w="1245" w:type="dxa"/>
          </w:tcPr>
          <w:p w14:paraId="25369349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Between IRC7 and YFR057W</w:t>
            </w:r>
          </w:p>
        </w:tc>
      </w:tr>
      <w:tr w:rsidR="00E4290C" w:rsidRPr="00E24CD6" w14:paraId="7480FB21" w14:textId="77777777" w:rsidTr="00655CCF">
        <w:tc>
          <w:tcPr>
            <w:tcW w:w="1225" w:type="dxa"/>
          </w:tcPr>
          <w:p w14:paraId="25ABFB2E" w14:textId="7B9ADF9A" w:rsidR="00E4290C" w:rsidRPr="00B81C6F" w:rsidRDefault="00B81C6F" w:rsidP="00655CCF">
            <w:pPr>
              <w:spacing w:line="480" w:lineRule="auto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lastRenderedPageBreak/>
              <w:t>cdt1</w:t>
            </w:r>
          </w:p>
        </w:tc>
        <w:tc>
          <w:tcPr>
            <w:tcW w:w="935" w:type="dxa"/>
          </w:tcPr>
          <w:p w14:paraId="409A8C50" w14:textId="24613704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870" w:type="dxa"/>
          </w:tcPr>
          <w:p w14:paraId="51CFD74C" w14:textId="5E3C0BB8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TAGCATCGTGCATGGGATAG</w:t>
            </w:r>
          </w:p>
        </w:tc>
        <w:tc>
          <w:tcPr>
            <w:tcW w:w="2741" w:type="dxa"/>
          </w:tcPr>
          <w:p w14:paraId="2D83524E" w14:textId="7F610843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  <w:r w:rsidRPr="00E24CD6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>A</w:t>
            </w:r>
          </w:p>
        </w:tc>
        <w:tc>
          <w:tcPr>
            <w:tcW w:w="1245" w:type="dxa"/>
          </w:tcPr>
          <w:p w14:paraId="21F9500E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Between PFK1 and YGR240C</w:t>
            </w:r>
          </w:p>
        </w:tc>
      </w:tr>
      <w:tr w:rsidR="00E4290C" w:rsidRPr="00E24CD6" w14:paraId="3E15288D" w14:textId="77777777" w:rsidTr="00655CCF">
        <w:tc>
          <w:tcPr>
            <w:tcW w:w="1225" w:type="dxa"/>
          </w:tcPr>
          <w:p w14:paraId="132F1D39" w14:textId="5670C320" w:rsidR="00E4290C" w:rsidRPr="00B81C6F" w:rsidRDefault="00B81C6F" w:rsidP="00655CCF">
            <w:pPr>
              <w:spacing w:line="480" w:lineRule="auto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TrBGL1 / SfBGL1 / gh1-1</w:t>
            </w:r>
          </w:p>
        </w:tc>
        <w:tc>
          <w:tcPr>
            <w:tcW w:w="935" w:type="dxa"/>
          </w:tcPr>
          <w:p w14:paraId="6BEEDF98" w14:textId="40886AC5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870" w:type="dxa"/>
          </w:tcPr>
          <w:p w14:paraId="1180CD7B" w14:textId="0405C1F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CATGACTACTTTTCCATGAG</w:t>
            </w:r>
          </w:p>
        </w:tc>
        <w:tc>
          <w:tcPr>
            <w:tcW w:w="2741" w:type="dxa"/>
          </w:tcPr>
          <w:p w14:paraId="15579CE3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ATCTTATTTTCGCAACGCTG</w:t>
            </w:r>
          </w:p>
        </w:tc>
        <w:tc>
          <w:tcPr>
            <w:tcW w:w="1245" w:type="dxa"/>
          </w:tcPr>
          <w:p w14:paraId="5D2A6297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Between CHS7 and DSE2</w:t>
            </w:r>
          </w:p>
        </w:tc>
      </w:tr>
      <w:tr w:rsidR="00E4290C" w:rsidRPr="00E24CD6" w14:paraId="06EA1801" w14:textId="77777777" w:rsidTr="00655CCF">
        <w:tc>
          <w:tcPr>
            <w:tcW w:w="1225" w:type="dxa"/>
          </w:tcPr>
          <w:p w14:paraId="4CC18010" w14:textId="084064B9" w:rsidR="00E4290C" w:rsidRPr="00B81C6F" w:rsidRDefault="00B81C6F" w:rsidP="00655CCF">
            <w:pPr>
              <w:spacing w:line="480" w:lineRule="auto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TrBGL1</w:t>
            </w:r>
          </w:p>
        </w:tc>
        <w:tc>
          <w:tcPr>
            <w:tcW w:w="935" w:type="dxa"/>
          </w:tcPr>
          <w:p w14:paraId="3D5E2B05" w14:textId="3C6813E6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870" w:type="dxa"/>
          </w:tcPr>
          <w:p w14:paraId="365AD3A9" w14:textId="4604B345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GGGGAAATTGTATATATTTT</w:t>
            </w:r>
          </w:p>
        </w:tc>
        <w:tc>
          <w:tcPr>
            <w:tcW w:w="2741" w:type="dxa"/>
          </w:tcPr>
          <w:p w14:paraId="5576B8CF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AGACAGATGGTGTCAAGAAC</w:t>
            </w:r>
          </w:p>
        </w:tc>
        <w:tc>
          <w:tcPr>
            <w:tcW w:w="1245" w:type="dxa"/>
          </w:tcPr>
          <w:p w14:paraId="469CC2CD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Between MSN2 and CCS1</w:t>
            </w:r>
          </w:p>
        </w:tc>
      </w:tr>
      <w:tr w:rsidR="00E4290C" w:rsidRPr="00E24CD6" w14:paraId="71C4EBEF" w14:textId="77777777" w:rsidTr="00655CCF">
        <w:tc>
          <w:tcPr>
            <w:tcW w:w="1225" w:type="dxa"/>
          </w:tcPr>
          <w:p w14:paraId="5DA7968F" w14:textId="1ACD37CF" w:rsidR="00E4290C" w:rsidRPr="00B81C6F" w:rsidRDefault="00B81C6F" w:rsidP="00655CCF">
            <w:pPr>
              <w:spacing w:line="480" w:lineRule="auto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RfGH5-4</w:t>
            </w:r>
          </w:p>
        </w:tc>
        <w:tc>
          <w:tcPr>
            <w:tcW w:w="935" w:type="dxa"/>
          </w:tcPr>
          <w:p w14:paraId="3ADD94D6" w14:textId="736EFC95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870" w:type="dxa"/>
          </w:tcPr>
          <w:p w14:paraId="0147CEA2" w14:textId="60A52732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AATGAATCTATAGAAAGGTT</w:t>
            </w:r>
          </w:p>
        </w:tc>
        <w:tc>
          <w:tcPr>
            <w:tcW w:w="2741" w:type="dxa"/>
          </w:tcPr>
          <w:p w14:paraId="3ACED8CB" w14:textId="77777777" w:rsidR="00E4290C" w:rsidRPr="00E4290C" w:rsidRDefault="00E4290C" w:rsidP="00655CCF">
            <w:pPr>
              <w:spacing w:line="480" w:lineRule="auto"/>
              <w:rPr>
                <w:rFonts w:cstheme="minorHAnsi"/>
                <w:color w:val="FF0000"/>
                <w:lang w:val="en-US"/>
              </w:rPr>
            </w:pPr>
            <w:r w:rsidRPr="00E4290C">
              <w:rPr>
                <w:rFonts w:cstheme="minorHAnsi"/>
                <w:color w:val="000000" w:themeColor="text1"/>
                <w:lang w:val="en-US"/>
              </w:rPr>
              <w:t>GGAAATAGTCTAAACTACTA</w:t>
            </w:r>
          </w:p>
        </w:tc>
        <w:tc>
          <w:tcPr>
            <w:tcW w:w="1245" w:type="dxa"/>
          </w:tcPr>
          <w:p w14:paraId="2C5FC994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Between HOL1 and BIO5</w:t>
            </w:r>
          </w:p>
        </w:tc>
      </w:tr>
      <w:tr w:rsidR="00E4290C" w:rsidRPr="00E24CD6" w14:paraId="0AD321B4" w14:textId="77777777" w:rsidTr="00655CCF">
        <w:tc>
          <w:tcPr>
            <w:tcW w:w="1225" w:type="dxa"/>
          </w:tcPr>
          <w:p w14:paraId="2A9C205E" w14:textId="1E63D5F6" w:rsidR="00E4290C" w:rsidRPr="00B81C6F" w:rsidRDefault="00B81C6F" w:rsidP="00655CCF">
            <w:pPr>
              <w:spacing w:line="480" w:lineRule="auto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TrBGL1</w:t>
            </w:r>
          </w:p>
        </w:tc>
        <w:tc>
          <w:tcPr>
            <w:tcW w:w="935" w:type="dxa"/>
          </w:tcPr>
          <w:p w14:paraId="5FAD97A3" w14:textId="4AEA7663" w:rsidR="00E4290C" w:rsidRPr="00E24CD6" w:rsidRDefault="00E4290C" w:rsidP="00655CCF">
            <w:pPr>
              <w:spacing w:line="480" w:lineRule="auto"/>
              <w:rPr>
                <w:rStyle w:val="font121"/>
              </w:rPr>
            </w:pPr>
            <w:r>
              <w:rPr>
                <w:rStyle w:val="font121"/>
              </w:rPr>
              <w:t>16</w:t>
            </w:r>
          </w:p>
        </w:tc>
        <w:tc>
          <w:tcPr>
            <w:tcW w:w="2870" w:type="dxa"/>
          </w:tcPr>
          <w:p w14:paraId="42928965" w14:textId="61A3B041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Style w:val="font121"/>
                <w:lang w:val="en-US"/>
              </w:rPr>
              <w:t>GTTAACTCTGAATGTATG</w:t>
            </w:r>
            <w:r w:rsidRPr="00E24CD6">
              <w:rPr>
                <w:rStyle w:val="font141"/>
                <w:color w:val="000000" w:themeColor="text1"/>
                <w:lang w:val="en-US"/>
              </w:rPr>
              <w:t>C</w:t>
            </w:r>
            <w:r w:rsidRPr="00E24CD6">
              <w:rPr>
                <w:rStyle w:val="font121"/>
                <w:lang w:val="en-US"/>
              </w:rPr>
              <w:t>G</w:t>
            </w:r>
          </w:p>
        </w:tc>
        <w:tc>
          <w:tcPr>
            <w:tcW w:w="2741" w:type="dxa"/>
          </w:tcPr>
          <w:p w14:paraId="0AADB9F7" w14:textId="7D8EFF2B" w:rsidR="00E4290C" w:rsidRPr="00E24CD6" w:rsidRDefault="00E4290C" w:rsidP="00655CCF">
            <w:pPr>
              <w:spacing w:line="48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  <w:r w:rsidRPr="00E24CD6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>A</w:t>
            </w:r>
          </w:p>
        </w:tc>
        <w:tc>
          <w:tcPr>
            <w:tcW w:w="1245" w:type="dxa"/>
          </w:tcPr>
          <w:p w14:paraId="45C3FD24" w14:textId="77777777" w:rsidR="00E4290C" w:rsidRPr="00E24CD6" w:rsidRDefault="00E4290C" w:rsidP="00655CCF">
            <w:pPr>
              <w:spacing w:line="48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E24CD6">
              <w:rPr>
                <w:rFonts w:ascii="Calibri" w:hAnsi="Calibri" w:cs="Calibri"/>
                <w:color w:val="000000"/>
                <w:lang w:val="en-US"/>
              </w:rPr>
              <w:t>Between SWI1 and HST2</w:t>
            </w:r>
          </w:p>
        </w:tc>
      </w:tr>
    </w:tbl>
    <w:p w14:paraId="7765BCF2" w14:textId="363FACBB" w:rsidR="00F37A68" w:rsidRDefault="00F37A68" w:rsidP="00655CCF">
      <w:pPr>
        <w:spacing w:after="0" w:line="480" w:lineRule="auto"/>
      </w:pPr>
    </w:p>
    <w:p w14:paraId="6ABBFDCC" w14:textId="438B4DFA" w:rsidR="0029215F" w:rsidRDefault="0029215F" w:rsidP="00655CCF">
      <w:pPr>
        <w:pStyle w:val="Caption"/>
        <w:spacing w:after="0" w:line="480" w:lineRule="auto"/>
        <w:jc w:val="both"/>
      </w:pPr>
      <w:r w:rsidRPr="00732399">
        <w:rPr>
          <w:b/>
          <w:bCs/>
        </w:rPr>
        <w:t xml:space="preserve">Supplementary </w:t>
      </w:r>
      <w:r w:rsidR="00AA3D2B">
        <w:rPr>
          <w:b/>
          <w:bCs/>
        </w:rPr>
        <w:t>T</w:t>
      </w:r>
      <w:r w:rsidRPr="00732399">
        <w:rPr>
          <w:b/>
          <w:bCs/>
        </w:rPr>
        <w:t xml:space="preserve">able </w:t>
      </w:r>
      <w:r w:rsidR="00100533">
        <w:rPr>
          <w:b/>
          <w:bCs/>
        </w:rPr>
        <w:t>S</w:t>
      </w:r>
      <w:r w:rsidRPr="00732399">
        <w:rPr>
          <w:b/>
          <w:bCs/>
        </w:rPr>
        <w:fldChar w:fldCharType="begin"/>
      </w:r>
      <w:r w:rsidRPr="00732399">
        <w:rPr>
          <w:b/>
          <w:bCs/>
        </w:rPr>
        <w:instrText xml:space="preserve"> SEQ Supplementary_table \* ARABIC </w:instrText>
      </w:r>
      <w:r w:rsidRPr="00732399">
        <w:rPr>
          <w:b/>
          <w:bCs/>
        </w:rPr>
        <w:fldChar w:fldCharType="separate"/>
      </w:r>
      <w:r w:rsidR="006F19D5" w:rsidRPr="00732399">
        <w:rPr>
          <w:b/>
          <w:bCs/>
          <w:noProof/>
        </w:rPr>
        <w:t>2</w:t>
      </w:r>
      <w:r w:rsidRPr="00732399">
        <w:rPr>
          <w:b/>
          <w:bCs/>
          <w:noProof/>
        </w:rPr>
        <w:fldChar w:fldCharType="end"/>
      </w:r>
      <w:r w:rsidR="00967404">
        <w:rPr>
          <w:b/>
          <w:bCs/>
        </w:rPr>
        <w:t>.</w:t>
      </w:r>
      <w:r w:rsidRPr="00732399">
        <w:rPr>
          <w:b/>
          <w:bCs/>
        </w:rPr>
        <w:t xml:space="preserve"> DNA sequences of </w:t>
      </w:r>
      <w:r w:rsidR="00817257" w:rsidRPr="00732399">
        <w:rPr>
          <w:b/>
          <w:bCs/>
        </w:rPr>
        <w:t xml:space="preserve">genes expressed in Cellusec strains. </w:t>
      </w:r>
      <w:r w:rsidR="00817257" w:rsidRPr="00732399">
        <w:t xml:space="preserve">The </w:t>
      </w:r>
      <w:r w:rsidR="00817257">
        <w:t xml:space="preserve">secretion signal of </w:t>
      </w:r>
      <w:r w:rsidR="006A23C9">
        <w:t>AoCEL</w:t>
      </w:r>
      <w:r w:rsidR="00817257">
        <w:t xml:space="preserve">B in RfGH5_4 is indicated </w:t>
      </w:r>
      <w:r w:rsidR="00EE700F">
        <w:t>as</w:t>
      </w:r>
      <w:r w:rsidR="00817257">
        <w:t xml:space="preserve"> </w:t>
      </w:r>
      <w:r w:rsidR="00817257" w:rsidRPr="00817257">
        <w:rPr>
          <w:u w:val="single"/>
        </w:rPr>
        <w:t>underlined</w:t>
      </w:r>
      <w:r w:rsidR="00817257">
        <w:t>.</w:t>
      </w:r>
    </w:p>
    <w:tbl>
      <w:tblPr>
        <w:tblStyle w:val="TableGrid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271"/>
        <w:gridCol w:w="7745"/>
      </w:tblGrid>
      <w:tr w:rsidR="005A681B" w14:paraId="28BE07E7" w14:textId="77777777" w:rsidTr="00655CCF">
        <w:tc>
          <w:tcPr>
            <w:tcW w:w="1271" w:type="dxa"/>
          </w:tcPr>
          <w:p w14:paraId="0F978AD4" w14:textId="5EEB45D6" w:rsidR="005A681B" w:rsidRDefault="005A681B" w:rsidP="00655CCF">
            <w:pPr>
              <w:spacing w:line="480" w:lineRule="auto"/>
            </w:pPr>
            <w:r>
              <w:t>Gene</w:t>
            </w:r>
          </w:p>
        </w:tc>
        <w:tc>
          <w:tcPr>
            <w:tcW w:w="7745" w:type="dxa"/>
          </w:tcPr>
          <w:p w14:paraId="43B59911" w14:textId="080BDC8C" w:rsidR="005A681B" w:rsidRDefault="005A681B" w:rsidP="00655CCF">
            <w:pPr>
              <w:spacing w:line="480" w:lineRule="auto"/>
            </w:pPr>
            <w:r>
              <w:t>DNA sequence</w:t>
            </w:r>
          </w:p>
        </w:tc>
      </w:tr>
      <w:tr w:rsidR="005A681B" w14:paraId="5990258E" w14:textId="77777777" w:rsidTr="00655CCF">
        <w:tc>
          <w:tcPr>
            <w:tcW w:w="1271" w:type="dxa"/>
          </w:tcPr>
          <w:p w14:paraId="1D4203E2" w14:textId="78CFE284" w:rsidR="005A681B" w:rsidRDefault="00C77BE9" w:rsidP="00655CCF">
            <w:pPr>
              <w:spacing w:line="480" w:lineRule="auto"/>
            </w:pPr>
            <w:r>
              <w:rPr>
                <w:rFonts w:cstheme="minorHAnsi"/>
                <w:i/>
                <w:iCs/>
                <w:lang w:val="en-US"/>
              </w:rPr>
              <w:t>TrBGL</w:t>
            </w:r>
            <w:r w:rsidR="005A681B" w:rsidRPr="00E24CD6">
              <w:rPr>
                <w:rFonts w:cstheme="minorHAnsi"/>
                <w:i/>
                <w:iCs/>
                <w:lang w:val="en-US"/>
              </w:rPr>
              <w:t>1</w:t>
            </w:r>
          </w:p>
        </w:tc>
        <w:tc>
          <w:tcPr>
            <w:tcW w:w="7745" w:type="dxa"/>
          </w:tcPr>
          <w:p w14:paraId="089BBC36" w14:textId="6DF680E4" w:rsidR="005A681B" w:rsidRDefault="007F27D5" w:rsidP="00655CCF">
            <w:pPr>
              <w:spacing w:line="480" w:lineRule="auto"/>
            </w:pPr>
            <w:r w:rsidRPr="007F27D5">
              <w:t>ATGAGATACCGTACTGCTGCCGCCTTAGCTTTAGCTACCGGTCCATTTGCCAGAGCCGACTCTCACTCCACTTCTGGTGCTTCCGCTGAAGCTGTTGTTCCACCAGCCGGTACTCCATGGGGTACTGCTTACGATAAGGCCAAAGCCGCCTTAGCTAAGTTAAACTTACAAGACAAGGTCGGTATCGTTTCTGGTGTTGGTTGGAATGGTGGTCCATGTGTCGGTAACACCTCCCCAGCCTCCAA</w:t>
            </w:r>
            <w:r w:rsidRPr="007F27D5">
              <w:lastRenderedPageBreak/>
              <w:t>GATTTCTTACCCATCTTTGTGTTTGCAAGACGGTCCATTGGGTGTTAGATATTCTACTGGTTCCACCGCTTTCACTCCAGGTGTTCAAGCTGCTTCTACCTGGGACGTCAATTTAATTAGAGAAAGAGGTCAATTTATTGGTGAAGAAGTCAAGGCTTCTGGTATTCATGTCATCTTGGGTCCAGTTGCTGGTCCATTGGGTAAGACTCCACAAGGTGGTAGAAATTGGGAAGGTTTCGGTGTCGATCCATACTTGACTGGTATTGCTATGGGTCAAACTATTAACGGTATCCAATCTGTCGGTGTTCAAGCCACTGCTAAGCACTACATTTTGAACGAACAAGAATTGAACAGAGAGACTATCTCTTCCAATCCAGACGACAGAACTTTGCACGAATTATACACCTGGCCATTCGCCGATGCTGTTCAAGCCAACGTCGCTTCTGTTATGTGTTCCTACAACAAGGTCAATACTACTTGGGCTTGTGAAGATCAATACACTTTGCAAACTGTTTTGAAGGACCAATTGGGTTTCCCAGGTTACGTCATGACTGACTGGAATGCTCAACACACTACCGTCCAATCCGCCAACTCCGGTTTGGATATGTCCATGCCAGGTACTGATTTCAATGGTAACAACAGATTGTGGGGTCCAGCTTTGACCAACGCTGTTAACTCTAACCAAGTCCCAACCTCTAGAGTCGACGATATGGTCACTAGAATCTTGGCTGCCTGGTACTTAACTGGTCAAGATCAAGCTGGTTACCCATCTTTTAACATTTCTAGAAACGTCCAAGGTAACCACAAGACTAACGTTAGAGCCATCGCTCGTGATGGTATTGTTTTATTGAAGAACGATGCCAACATTTTGCCATTAAAGAAGCCAGCTTCTATTGCTGTTGTCGGTTCCGCTGCCATTATCGGTAACCATGCTCGTAACTCTCCTTCCTGTAACGATAAGGGTTGTGATGATGGTGCCTTGGGTATGGGTTGGGGTTCTGGTGCCGTCAATTACCCATACTTCGTCGCTCCATACGATGCTATTAACACCAGAGCCTCTTCCCAAGGTACCCAAGTCACTTTATCCAACACCGATAACACTTCTTCCGGTGCTTCTGCTGCTAGAGGTAAAGATGTTGCTATCGTTTTCATCACCGCTGACTCCGGTGAAGGTTACATCACTGTTGAAGGTAACGCCGGTGATAGAAACAATTTGGACCCATGGCACAATGGTAACGCCTTAGTCCAAGCTGTCGCTGGTGCTAACTCTAATGTTATCGTCGTTGTTCACTCCGTCGGTGCTATCATTTTGGAACAAATCTTAGCTTTGCCACAAGTTAAGGCCGTTGTCTGGGCTGGTTTGCCATCTCAAGAATCTGGTAATGCTTTGGTTGACGTTTTGTGGGGTGACGTTTCCCCATCCGGTAAGTTGGTTTACACCATTGCTAAGTCCCCAAATGACTACAACACTAGAATCGTTTCTGGTGGTTCCGATTCCTTTTCTGAAGGTTTGTTCATTGACTACAAACATTTCGA</w:t>
            </w:r>
            <w:r w:rsidRPr="007F27D5">
              <w:lastRenderedPageBreak/>
              <w:t>CGATGCTAACATTACCCCTAGATATGAATTTGGTTACGGTTTGTCTTACACCAAATTTAACTACTCTCGTTTGTCTGTTTTGTCCACCGCTAAATCTGGTCCAGCCACCGGTGCTGTCGTTCCTGGTGGTCCTTCTGACTTGTTCCAAAACGTTGCCACCGTCACTGTTGACATCGCTAATTCTGGTCAAGTCACTGGTGCTGAAGTCGCTCAATTGTACATTACCTACCCATCTTCCGCTCCAAGAACTCCACCAAAACAATTGAGAGGTTTCGCCAAATTGAACTTAACTCCAGGTCAATCCGGTACCGCTACCTTTAACATTAGAAGAAGAGACTTATCTTACTGGGACACTGCTTCCCAAAAGTGGGTCGTCCCATCTGGTTCTTTCGGTATCTCTGTCGGTGCTTCTTCCAGAGACATCAGATTGACCTCTACTTTGTCTGTTGCCTAA</w:t>
            </w:r>
          </w:p>
        </w:tc>
      </w:tr>
      <w:tr w:rsidR="005A681B" w14:paraId="4D58E634" w14:textId="77777777" w:rsidTr="00655CCF">
        <w:tc>
          <w:tcPr>
            <w:tcW w:w="1271" w:type="dxa"/>
          </w:tcPr>
          <w:p w14:paraId="09FD8C6F" w14:textId="0AF74B6E" w:rsidR="005A681B" w:rsidRDefault="00F207B8" w:rsidP="00655CCF">
            <w:pPr>
              <w:spacing w:line="480" w:lineRule="auto"/>
            </w:pPr>
            <w:r>
              <w:rPr>
                <w:rFonts w:cstheme="minorHAnsi"/>
                <w:i/>
                <w:iCs/>
                <w:lang w:val="en-US"/>
              </w:rPr>
              <w:lastRenderedPageBreak/>
              <w:t>TeCBH1</w:t>
            </w:r>
          </w:p>
        </w:tc>
        <w:tc>
          <w:tcPr>
            <w:tcW w:w="7745" w:type="dxa"/>
          </w:tcPr>
          <w:p w14:paraId="5F013B9D" w14:textId="60EC1B6D" w:rsidR="005A681B" w:rsidRDefault="007F27D5" w:rsidP="00655CCF">
            <w:pPr>
              <w:spacing w:line="480" w:lineRule="auto"/>
            </w:pPr>
            <w:r w:rsidRPr="007F27D5">
              <w:t>ATGCTACGTAGAGCCTTACTGTTGTCTAGCTCTGCAATACTTGCCGTTAAGGCTCAACAAGCCGGGACAGCGACCGCGGAAAATCACCCGCCACTGACTTGGCAAGAATGCACGGCTCCAGGATCCTGTACTACGCAGAATGGCGCCGTCGTGTTAGATGCGAATTGGAGATGGGTTCACGATGTAAATGGATACACTAATTGTTACACTGGGAACACTTGGGATCCAACGTATTGCCCAGACGACGAGACATGCGCCCAGAATTGCGCCTTGGACGGCGCAGATTACGAAGGGACATACGGAGTGACTTCCAGTGGTTCTTCTCTGAAACTTAACTTTGTCACTGGAAGTAATGTCGGTTCCAGACTATATTTGTTACAAGACGACTCTACGTATCAGATTTTCAAGCTTTTAAACCGTGAGTTCTCATTCGACGTTGATGTTTCTAACTTGCCATGTGGATTAAATGGAGCTCTATATTTCGTCGCTATGGATGCCGATGGAGGCGTCAGTAAATATCCGAACAACAAGGCCGGTGCGAAATATGGCACAGGTTACTGCGACAGTCAATGTCCCCGTGATCTTAAATTCATAGACGGTGAAGCCAATGTGGAGGGCTGGCAGCCCAGTTCCAACAACGCCAATACGGGCATCGGCGATCACGGAAGTTGTTGCGCTGAGATGGATGTTTGGGAAGCGAACTCCATATCCAACGCAGTCACTCCACACCCATGCGACACCCCTGGTCAGACAATGTGCTCAGGTGACGATTGTGGTGGCACTTACTCCAATGACAGATACGCGGGTACCTGTGACCCTGATGGTTGCGACTTCAATCCATATAGGATGGGTAACACATCATTCTACGGCCCTGGAAAGATCATAGACACCACCAAGCCCTTCACGGTTGTCACCCAGTTTCTTACTGATGATGGCACGGACACTGGCACCTTATCCGAAATTAAAAGATTTTATATCCAAAACAGCAACGTTATTCCGCAGCCTAACTCTGACATCTCCGGGGTCACAGGAAA</w:t>
            </w:r>
            <w:r w:rsidRPr="007F27D5">
              <w:lastRenderedPageBreak/>
              <w:t>TAGTATAACGACCGAGTTTTGTACTGCACAGAAGCAGGCGTTCGGCGATACGGACGACTTTTCACAGCATGGCGGACTAGCGAAGATGGGTGCCGCGATGCAACAGGGAATGGTGTTGGTAATGAGCCTATGGGACGATTATGCCGCTCAAATGCTATGGCTGGATTCTGACTATCCAACTGATGCGGATCCAACTACCCCCGGGATTGCAAGAGGGACCTGCCCCACAGATAGCGGGGTCCCATCAGACGTGGAATCTCAATCTCCGAACAGTTACGTAACTTACAGCAACATTAAATTTGGACCCATTAACAGCACTTTCACGGCAAGTTAA</w:t>
            </w:r>
          </w:p>
        </w:tc>
      </w:tr>
      <w:tr w:rsidR="005A681B" w14:paraId="67C5A766" w14:textId="77777777" w:rsidTr="00655CCF">
        <w:tc>
          <w:tcPr>
            <w:tcW w:w="1271" w:type="dxa"/>
          </w:tcPr>
          <w:p w14:paraId="66842F81" w14:textId="7855B87B" w:rsidR="005A681B" w:rsidRDefault="00E31CEC" w:rsidP="00655CCF">
            <w:pPr>
              <w:spacing w:line="480" w:lineRule="auto"/>
            </w:pPr>
            <w:r>
              <w:rPr>
                <w:rFonts w:cstheme="minorHAnsi"/>
                <w:i/>
                <w:iCs/>
                <w:lang w:val="en-US"/>
              </w:rPr>
              <w:lastRenderedPageBreak/>
              <w:t>ClCBH2b</w:t>
            </w:r>
          </w:p>
        </w:tc>
        <w:tc>
          <w:tcPr>
            <w:tcW w:w="7745" w:type="dxa"/>
          </w:tcPr>
          <w:p w14:paraId="781F672A" w14:textId="7A8218E8" w:rsidR="005A681B" w:rsidRDefault="007F27D5" w:rsidP="00655CCF">
            <w:pPr>
              <w:spacing w:line="480" w:lineRule="auto"/>
            </w:pPr>
            <w:r w:rsidRPr="007F27D5">
              <w:t>ATGGCTAAAAAACTATTCATCACGGCAGCGTTGGCAGCCGCAGTTTTAGCCGCGCCGGTGATCGAAGAAAGGCAGAATTGCGGCGCGGTATGGACACAGTGTGGCGGCAATGGATGGCAAGGGCCGACGTGTTGTGCCAGCGGCTCAACCTGTGTTGCGCAAAACGAGTGGTATTCCCAATGTTTGCCAAACTCACAGGTAACTAGTTCAACTACACCTTCCAGTACGTCCACGTCACAAAGGTCTACCTCTACCTCATCAAGCACCACGCGTAGCGGGTCCTCTAGCAGCTCATCTACCACTCCCCCGCCGGTAAGCAGTCCTGTCACGTCAATCCCAGGAGGAGCTACCTCTACTGCGTCATACAGTGGGAATCCATTTAGCGGAGTGAGATTATTCGCCAACGACTATTACAGGAGTGAGGTGCACAACCTAGCTATACCTTCTATGACTGGGACTTTGGCAGCAAAGGCTTCAGCAGTAGCCGAAGTCCCGTCTTTCCAGTGGCTAGACCGTAACGTCACAATAGATACTTTAATGGTACAGACGTTGAGTCAAGTTCGTGCACTTAATAAAGCAGGGGCTAACCCCCCATACGCAGCTCAGTTGGTAGTCTATGATCTGCCCGACCGTGACTGCGCGGCCGCCGCGTCTAACGGGGAATTTTCAATCGCAAACGGCGGCGCTGCAAACTATAGGAGCTATATCGACGCAATCAGGAAGCATATTATAGAGTATTCAGATATTAGGATTATCCTAGTGATTGAGCCCGATTCTATGGCCAACATGGTCACTAACATGAACGTCGCTAAGTGTTCAAATGCGGCGTCTACGTACCATGAATTGACAGTATATGCGCTAAAGCAGCTAAATCTACCAAACGTAGCAATGTACTTAGACGCCGGCCATGCTGGCTGGTTAGGATGGCCTGCCAACATTCAGCCCGCCGCTGAGCTGTTTGCTGGGATTTACAACGATGCAGGAAAACCCGCAGCAGTACGTGGCCTTGCTACAAATGTGGCCAATTACAATGCGTGGTCAATTGCATCTGCTCCCAGCTACACGAGCCCCAATCCTAATTATGACGAAAAACATTATATCGAAGCTTTCAGTCCGCTTTTGAACTCTGCGGGGTTTCCTGCTAGATTTATAGTC</w:t>
            </w:r>
            <w:r w:rsidRPr="007F27D5">
              <w:lastRenderedPageBreak/>
              <w:t>GACACAGGCAGAAACGGTAAACAGCCGACCGGCCAACAGCAATGGGGCGACTGGTGTAATGTCAAGGGGACAGGCTTCGGCGTGCGTCCTACTGCGAACACGGGCCACGAATTGGTAGACGCCTTCGTGTGGGTGAAACCTGGCGGCGAGTCTGATGGCACGTCTGACACCTCAGCCGCGAGGTATGATTATCATTGCGGACTTTCCGACGCACTGCAGCCCGCGCCTGAAGCAGGCCAGTGGTTTCAAGCTTATTTTGAACAGCTGTTGACAAACGCAAACCCCCCTTTCTGA</w:t>
            </w:r>
          </w:p>
        </w:tc>
      </w:tr>
      <w:tr w:rsidR="005A681B" w14:paraId="0479D6EF" w14:textId="77777777" w:rsidTr="00655CCF">
        <w:tc>
          <w:tcPr>
            <w:tcW w:w="1271" w:type="dxa"/>
          </w:tcPr>
          <w:p w14:paraId="24B3D8AF" w14:textId="14D63CDA" w:rsidR="005A681B" w:rsidRDefault="00E31CEC" w:rsidP="00655CCF">
            <w:pPr>
              <w:spacing w:line="480" w:lineRule="auto"/>
            </w:pPr>
            <w:r>
              <w:rPr>
                <w:rFonts w:cstheme="minorHAnsi"/>
                <w:i/>
                <w:iCs/>
                <w:lang w:val="en-US"/>
              </w:rPr>
              <w:lastRenderedPageBreak/>
              <w:t>AoCELB</w:t>
            </w:r>
          </w:p>
        </w:tc>
        <w:tc>
          <w:tcPr>
            <w:tcW w:w="7745" w:type="dxa"/>
          </w:tcPr>
          <w:p w14:paraId="228C893E" w14:textId="4CAA687E" w:rsidR="005A681B" w:rsidRDefault="007F27D5" w:rsidP="00655CCF">
            <w:pPr>
              <w:spacing w:line="480" w:lineRule="auto"/>
            </w:pPr>
            <w:r w:rsidRPr="007F27D5">
              <w:t>ATGATATGGACCTTAGCTCCCTTTGTCGCCTTGCTACCTCTTGTAACGGCTCAGCAAGTAGGAACGACCGCGGATGCCCATCCCAGACTTACCACCTACAAGTGTACTTCCCAGAACGGCTGTACTCGTCAAAATACAAGCGTGGTATTGGATGCCGCCACCCATTTCATCCACAAAAAAGGGACTCAAACCAGCTGTACGAACTCCAACGGACTAGATACCGCAATTTGTCCTGACAAGCAGACCTGCGCGGACAACTGTGTGGTAGATGGAATCACTGATTACGCTAGTTATGGAGTGCAAACAAAAAATGACACACTAACGTTACAACAGTATTTACAGACCGGTAATGCCACGAAATCATTGAGCCCAAGAGTATATTTGCTTGCAGAGGACGGGGAGAATTACTCAATGCTGAAATTATTAAACCAAGAGTTCACCTTTGATGTGGACGCGTCAACACTTGTCTGTGGTATGAATGGTGCATTGTACCTAAGCGAGATGGAAGCTAGTGGCGGCAAGAGTAGCCTAAATCAAGCTGGTGCTAAGTACGGAACCGGATATTGCGATGCTCAATGCTACACTACGCCTTGGATCAACGGAGAGGGGAATACTGAATCAGTAGGGAGCTGCTGCCAGGAGATGGACATCTGGGAGGCGAATGCACGTGCAACGGGCCTTACGCCCCACCCTTGCAACACGACGGGTTTGTATGAGTGTTCAGGGTCCGGGTGTGGAGATTCTGGCGTTTGTGATAAAGCTGGATGTGGTTTTAACCCTTACGGATTGGGTGCAAAAGATTACTACGGGTACGGCTTAAAAGTAAACACCAACGAAACCTTTACCGTCGTCACCCAATTCCTAACAAACGATAACACCACAAGTGGGCAGCTAAGTGAAATCAGGAGACTATATATACAAAACGGACAGGTCATTCAAAATGCAGCGGTGACCTCCGGTGGAAAGACAGTGGACTCAATTACGAAGGACTTCTGTTCAGGAGAGGGCTCCGCGTTTAACAGATTGGGTGGGCTTGAAGAAATGGGTCACGCTTTGGGTAGGGGGATGGTTTTAGCGTTGTCCATTTGGAACGATGCTGGGAGCTTCATGCAATGGCTTGACGGTGGTAGTGCCGGACCCTGCAACGCG</w:t>
            </w:r>
            <w:r w:rsidRPr="007F27D5">
              <w:lastRenderedPageBreak/>
              <w:t>ACTGAGGGCAATCCGGCCTTAATAGAAAAACTGTATCCGGATACACACGTAAAATTCAGTAAAATTAGATGGGGAGATATAGGCTCCACTTATAGGCACTGA</w:t>
            </w:r>
          </w:p>
        </w:tc>
      </w:tr>
      <w:tr w:rsidR="005A681B" w14:paraId="3331608A" w14:textId="77777777" w:rsidTr="00655CCF">
        <w:tc>
          <w:tcPr>
            <w:tcW w:w="1271" w:type="dxa"/>
          </w:tcPr>
          <w:p w14:paraId="51374645" w14:textId="1926AF62" w:rsidR="005A681B" w:rsidRDefault="00E31CEC" w:rsidP="00655CCF">
            <w:pPr>
              <w:spacing w:line="480" w:lineRule="auto"/>
            </w:pPr>
            <w:r>
              <w:rPr>
                <w:rFonts w:cstheme="minorHAnsi"/>
                <w:i/>
                <w:iCs/>
                <w:lang w:val="en-US"/>
              </w:rPr>
              <w:lastRenderedPageBreak/>
              <w:t>RfGH5_4</w:t>
            </w:r>
          </w:p>
        </w:tc>
        <w:tc>
          <w:tcPr>
            <w:tcW w:w="7745" w:type="dxa"/>
          </w:tcPr>
          <w:p w14:paraId="508FAECA" w14:textId="5AC3092F" w:rsidR="005A681B" w:rsidRDefault="00646D3B" w:rsidP="00655CCF">
            <w:pPr>
              <w:spacing w:line="480" w:lineRule="auto"/>
            </w:pPr>
            <w:r w:rsidRPr="00817257">
              <w:rPr>
                <w:u w:val="single"/>
              </w:rPr>
              <w:t>ATGATATGGACCTTAGCTCCCTTTGTCGCCTTGCTACCTCTTGTAACGGCT</w:t>
            </w:r>
            <w:r w:rsidRPr="00646D3B">
              <w:t>CCTGTATCAGAGTTTGACGCGATCGCAGCTTCCAATATGACGGCGAGTCAGATTACGCAGGAGATGAAAATTGGCTGGAATTTGGGCAACACTTTAGACGCATATGGCGGCACCGCGAAGGGGGTTGCGACAGAGACGAGTTGGGGAAATCCGAAAACTACAAAAGCTATGATTGATGCCGTAAAGGCAAAGGGTTTTAACACTGTAAGGATCCCAACTACGTGGTTCCCTCACCTAGACGGGTCCAACAATATCGACTCTGCATGGATGGCTAGGGTAAAAGAAGTTGTGGATTATTGCATAGACAATGACATGTACGTCATTTTAAATCTTCACCACGAAGAGTGGGTGGACCGTCCCGATTTAGGGTCAGCATATAATGAGATGCAGCCAAAATTTACGAAAATTTGGAGCCAAATTGCTGATGCTTTCAAAGATTATGATCAACATCTAATCTTCGAGAGTATGAACGAGCCCCGTGCAAAGGGAACAGATCACGAATGGTGGGGCCCGCAGCAGTCCGAAGTGGATACGATCAACAAATTAAATCAGGATTTTGTAAAATTAATTAGGTCATCAGGAAGCGCCAACAACAAGAACCGTCTACTGATGATTCCCGGATATTGCGCCAGCGCGGACCAGACGATGTTTAGTAAAATTCAAGTTCCTTCTGATAACATGGTCGCCATCTCAATACATGCTTATGTACCTTACGACTTCACCATGAACACCGCAGTATCAGACCACAGCACCTTCTCCACAAAGTACTCTAGCAGTCTAAATCAGACACTTGAATCAATACGTAATACTTTCACATCAAAAGGCATCCCAGTAGTAATAGGAGAGTTCGGCACATCAAACTTTGGCAATACCGAAGCTAGAGTAAAGTGGGCTGAACAGTATATGAGAACAACAAAAGAGATGGGCATCCCCTGTGTTTTATGGGACAATAACGTAATTAATGCACCATCTAGTGCTGGAGAATGCCACGGCTATCTAAACAGAAGCAATTTAACATGGTACACCGAAAGCGAGCCAGTTGTGAATAAAATGATGGAGGTTCTTGGGGTC</w:t>
            </w:r>
            <w:r>
              <w:t>TAA</w:t>
            </w:r>
          </w:p>
        </w:tc>
      </w:tr>
      <w:tr w:rsidR="005A681B" w14:paraId="3CB6BC55" w14:textId="77777777" w:rsidTr="00655CCF">
        <w:tc>
          <w:tcPr>
            <w:tcW w:w="1271" w:type="dxa"/>
          </w:tcPr>
          <w:p w14:paraId="085149DB" w14:textId="316482AF" w:rsidR="005A681B" w:rsidRDefault="005A681B" w:rsidP="00655CCF">
            <w:pPr>
              <w:spacing w:line="480" w:lineRule="auto"/>
            </w:pPr>
            <w:r>
              <w:rPr>
                <w:rFonts w:cstheme="minorHAnsi"/>
                <w:i/>
                <w:iCs/>
                <w:lang w:val="en-US"/>
              </w:rPr>
              <w:t>cdt1</w:t>
            </w:r>
          </w:p>
        </w:tc>
        <w:tc>
          <w:tcPr>
            <w:tcW w:w="7745" w:type="dxa"/>
          </w:tcPr>
          <w:p w14:paraId="318B011E" w14:textId="631DA647" w:rsidR="00646D3B" w:rsidRDefault="00646D3B" w:rsidP="00655CCF">
            <w:pPr>
              <w:spacing w:line="480" w:lineRule="auto"/>
            </w:pPr>
            <w:r w:rsidRPr="00646D3B">
              <w:t>ATGAGCAGCCATGGGAGCCACGACGGTGCGTCTACGGAAAAACACTTAGCGACCCATGATATTGCTCCAACCCACGATGCAATTAAAATAGTCCCTAAAGGGCACGGACAGACGGCTACAAAGCCTGGCGCGCAAGAGAAGGAAGTAAGGAACGCGGCTCTTTTTGCTGCCATTAAAGAG</w:t>
            </w:r>
            <w:r w:rsidRPr="00646D3B">
              <w:lastRenderedPageBreak/>
              <w:t>TCAAATATCAAGCCCTGGAGCAAGGAGTCCATACATCTATACTTTGCGATATTTGTCGCTTTCTGTTGCGCCTGTGCAAATGGTTACGATGGCTCCCTAATGACTGGTATAATCGCAATGGACAAGTTTCAAAACCAGTTTCATACAGGTGACACAGGCCCAAAAGTTAGTGTCATTTTTTCCCTTTATACAGTAGGTGCCATGGTGGGTGCACCGTTTGCTGCTATCCTTTCCGACCGTTTCGGGCGTAAAAAGGGAATGTTTATTGGGGGAATTTTCATTATCGTCGGGAGCATAATCGTTGCTTCCTCTAGTAAGTTAGCCCAATTTGTCGTTGGCAGGTTTGTACTTGGCCTTGGAATTGCAATTATGACGGTCGCTGCGCCAGCGTACAGTATTGAGATCGCCCCTCCCCACTGGAGAGGTAGATGCACAGGATTCTATAATTGTGGATGGTTTGGTGGAAGTATTCCCGCAGCATGCATAACCTATGGCTGCTATTTCATCAAATCAAATTGGAGTTGGAGAATTCCTCTAATACTTCAAGCGTTTACATGCCTAATTGTCATGTCCAGTGTCTTTTTTCTTCCCGAATCTCCCAGATTCTTATTCGCGAATGGTAGGGACGCTGAGGCCGTTGCGTTCCTAGTAAAATACCACGGTAATGGAGACCCGAACAGTAAGCTAGTACTTTTGGAAACCGAAGAGATGAGAGATGGGATAAGAACTGATGGCGTGGATAAAGTATGGTGGGATTATAGACCCTTGTTTATGACCCATAGTGGAAGATGGAGGATGGCACAAGTACTGATGATATCAATCTTTGGTCAGTTTTCTGGTAATGGTTTGGGCTATTTCAACACTGTTATTTTTAAAAATATTGGAGTTACTAGCACCTCTCAACAACTGGCCTATAACATCTTAAACTCCGTTATTTCCGCCATCGGCGCACTAACGGCGGTCTCTATGACAGATAGGATGCCAAGGAGAGCTGTTCTTATCATAGGTACATTTATGTGCGCCGCCGCTCTTGCGACAAACAGCGGACTTAGTGCCACGCTTGACAAACAGACCCAACGTGGGACGCAGATCAATTTAAATCAGGGTATGAATGAGCAAGATGCTAAGGACAACGCATACCTTCATGTGGACTCCAACTATGCGAAAGGAGCACTTGCTGCCTATTTCCTTTTTAATGTGATCTTTAGTTTCACCTACACCCCGCTACAGGGAGTTATTCCTACGGAGGCTTTGGAAACGACTATAAGAGGGAAAGGCCTTGCATTGTCAGGTTTCATTGTAAATGCCATGGGTTTTATAAATCAATTCGCCGGGCCAATAGCCCTTCATAACATCGGTTACAAGTATATCTTTGTTTTTGTTGGTTGGGATCTTATCGAAACCGTCGCATGGTACTTCTTCGGGGTTGAGAGTCAGGGAAGAACTCTTGAGCAGTTAGAATGGGTT</w:t>
            </w:r>
            <w:r w:rsidRPr="00646D3B">
              <w:lastRenderedPageBreak/>
              <w:t>TACGACCAACCAAATCCTGTGAAAGCAAGCTTAAAAGTGGAAAAAGTGGTGGTGCAAGCGGATGGCCATGTCAGCGAGGCTATAGTTGCC</w:t>
            </w:r>
            <w:r>
              <w:t>TAA</w:t>
            </w:r>
          </w:p>
        </w:tc>
      </w:tr>
      <w:tr w:rsidR="005F5170" w14:paraId="6E890C4F" w14:textId="77777777" w:rsidTr="00655CCF">
        <w:tc>
          <w:tcPr>
            <w:tcW w:w="1271" w:type="dxa"/>
          </w:tcPr>
          <w:p w14:paraId="1E9DEA54" w14:textId="68D63A6E" w:rsidR="005F5170" w:rsidRDefault="00E31CEC" w:rsidP="00655CCF">
            <w:pPr>
              <w:spacing w:line="480" w:lineRule="auto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g</w:t>
            </w:r>
            <w:r w:rsidR="005F5170">
              <w:rPr>
                <w:i/>
                <w:iCs/>
              </w:rPr>
              <w:t>h1-1</w:t>
            </w:r>
          </w:p>
        </w:tc>
        <w:tc>
          <w:tcPr>
            <w:tcW w:w="7745" w:type="dxa"/>
          </w:tcPr>
          <w:p w14:paraId="2B336A7D" w14:textId="2B68D7F2" w:rsidR="005F5170" w:rsidRPr="00646D3B" w:rsidRDefault="005F5170" w:rsidP="00655CCF">
            <w:pPr>
              <w:spacing w:line="480" w:lineRule="auto"/>
            </w:pPr>
            <w:r w:rsidRPr="005F5170">
              <w:t>ATGAGCTTGCCCAAGGATTTCTTGTGGGGGTTTGCAACGGCAGCTTACCAAATCGAAGGAGCTATCCATGCCGACGGGAGAGGACCATCCATATGGGATACCTTTTGTAATATTCCGGGGAAAATCGCGGACGGTAGCAGCGGCGCAGTGGCATGTGATTCCTACAATAGGACAAAGGAGGATATTGATCTATTAAAGAGCTTAGGGGCTACGGCTTATAGATTTTCCATCTCCTGGAGCAGAATAATTCCAGTTGGCGGACGTAACGATCCTATAAATCAAAAGGGTATAGATCACTATGTGAAGTTCGTCGATGATCTGTTGGAGGCAGGAATCACGCCGTTCATCACACTGTTTCACTGGGATCTACCGGACGGTCTGGACAAACGTTACGGAGGGTTGCTGAATAGGGAGGAGTTCCCCTTGGATTTTGAGCACTACGCTAGGACCATGTTCAAAGCGATCCCGAAATGCAAGCACTGGATTACCTTCAACGAACCATGGTGTTCATCAATATTGGGATATAATAGTGGTTATTTTGCCCCCGGCCACACTTCTGATCGTACTAAATCACCCGTGGGTGACTCCGCACGTGAGCCCTGGATCGTTGGGCATAATCTTCTGATCGCCCATGGTAGGGCCGTCAAGGTCTATAGAGAAGATTTTAAGCCAACTCAGGGCGGGGAGATAGGGATCACTCTTAACGGGGATGCCACATTGCCTTGGGATCCCGAGGATCCATTGGACGTAGAAGCATGCGACAGGAAAATTGAATTCGCGATAAGTTGGTTTGCCGATCCGATCTATTTCGGAAAGTACCCAGACAGCATGAGAAAACAGCTAGGCGATAGATTACCCGAATTCACTCCAGAGGAAGTGGCACTTGTGAAGGGCAGCAACGATTTTTACGGTATGAATCACTATACCGCCAATTATATTAAACATAAGAAAGGTGTTCCACCCGAAGACGATTTCTTAGGGAATCTTGAAACGTTATTTTATAATAAAAAGGGTAACTGCATCGGTCCGGAGACCCAGTCTTTCTGGCTTAGGCCGCACGCGCAAGGTTTCCGTGATCTGCTAAACTGGCTTAGTAAACGTTACGGCTATCCTAAAATTTATGTTACAGAGAATGGCACATCTTTGAAAGGGGAAAATGCCATGCCACTAAAGCAGATTGTGGAAGATGACTTTCGTGTCAAGTATTTTAACGATTATGTAAATGCCATGGCCAAGGCTCACAGCGAAGATGGCGTTAACGTAAAGGGGTATCTTGCATGGTCACTGATGGACAATTTTGAATGGGCGGAGGGATATGAAACAAGATTCGGTGT</w:t>
            </w:r>
            <w:r w:rsidRPr="005F5170">
              <w:lastRenderedPageBreak/>
              <w:t>GACGTACGTCGATTACGAGAACGACCAAAAGCGTTATCCAAAAAAGTCAGCAAAAAGTCTGAAACCTCTGTTCGACTCCTTGATTAAAAAAGATTAA</w:t>
            </w:r>
          </w:p>
        </w:tc>
      </w:tr>
      <w:tr w:rsidR="005A681B" w14:paraId="0CBD0223" w14:textId="77777777" w:rsidTr="00655CCF">
        <w:tc>
          <w:tcPr>
            <w:tcW w:w="1271" w:type="dxa"/>
          </w:tcPr>
          <w:p w14:paraId="4963D9F3" w14:textId="63221156" w:rsidR="005A681B" w:rsidRPr="005A681B" w:rsidRDefault="005A681B" w:rsidP="00655CCF">
            <w:pPr>
              <w:spacing w:line="480" w:lineRule="auto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HAC1i</w:t>
            </w:r>
          </w:p>
        </w:tc>
        <w:tc>
          <w:tcPr>
            <w:tcW w:w="7745" w:type="dxa"/>
          </w:tcPr>
          <w:p w14:paraId="16AD2DA6" w14:textId="19B19F93" w:rsidR="005A681B" w:rsidRDefault="00646D3B" w:rsidP="00655CCF">
            <w:pPr>
              <w:spacing w:line="480" w:lineRule="auto"/>
            </w:pPr>
            <w:r w:rsidRPr="00646D3B">
              <w:t>ATGGAAATGACTGATTTTGAACTAACTAGTAATTCGCAATCGAACTTGGCTATCCCTACCAACTTCAAGTCGACTCTGCCTCCAAGGAAAAGAGCCAAGACAAAAGAGGAAAAGGAACAGCGAAGGATCGAGCGTATTTTGAGAAACAGAAGAGCTGCTCACCAGAGCAGAGAGAAAAAAAGACTACATCTGCAGTATCTCGAGAGAAAATGTTCTCTTTTGGAAAATTTACTGAACAGCGTCAACCTTGAAAAATTGGCTGACCACGAAGACGTGTTGACTTGCAGCCACGACGCTTTTGTTGCTTCTCTTGACGAGTACAGGGATTTCCAGAGCACGAGGGGCGCTTCACTGGACACCAGGGCCAGTTCGCACTCGTCGTCTGATACGTTCACACCTTCACCTCTGAACTGTACAATGGAGCCTGCGACTTTGTCGCCCAAGAGTATGCGCGATTCCGCGTCGGACCAAGAGACTTCATGGGAGCTGCAGATGTTTAAGACGGAAAATGTACCAGAGTCGACGACGCTACCTGCCGTAGACAACAACAATTTGTTTGATGCGGTGGCCTCGCCGTTGGCAGACCCACTCTGCGACGATATAGCGGGAAACAGTCTACCCTTTGACAATTCAATTGATCTTGACAATTGGCGTAATCCAGAAGCGCAGTCAGGTTTGAATTCATTTGAATTGAATGATTTCTTCATCACTTCATGA</w:t>
            </w:r>
          </w:p>
        </w:tc>
      </w:tr>
    </w:tbl>
    <w:p w14:paraId="43D25747" w14:textId="13C941B3" w:rsidR="005A681B" w:rsidRDefault="005A681B" w:rsidP="00655CCF">
      <w:pPr>
        <w:spacing w:after="0" w:line="480" w:lineRule="auto"/>
      </w:pPr>
    </w:p>
    <w:p w14:paraId="2AEA21C8" w14:textId="77777777" w:rsidR="005E2A77" w:rsidRPr="00F37A68" w:rsidRDefault="005E2A77" w:rsidP="00655CCF">
      <w:pPr>
        <w:spacing w:after="0" w:line="480" w:lineRule="auto"/>
      </w:pPr>
    </w:p>
    <w:sectPr w:rsidR="005E2A77" w:rsidRPr="00F37A68" w:rsidSect="007511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19"/>
    <w:rsid w:val="00070CB0"/>
    <w:rsid w:val="00100533"/>
    <w:rsid w:val="0014054B"/>
    <w:rsid w:val="00157317"/>
    <w:rsid w:val="0029215F"/>
    <w:rsid w:val="00326725"/>
    <w:rsid w:val="003720AE"/>
    <w:rsid w:val="003A465C"/>
    <w:rsid w:val="005A681B"/>
    <w:rsid w:val="005E2A77"/>
    <w:rsid w:val="005F5170"/>
    <w:rsid w:val="00604E0C"/>
    <w:rsid w:val="006132AD"/>
    <w:rsid w:val="00626D29"/>
    <w:rsid w:val="00642EA4"/>
    <w:rsid w:val="00646D3B"/>
    <w:rsid w:val="00653053"/>
    <w:rsid w:val="00655CCF"/>
    <w:rsid w:val="006A23C9"/>
    <w:rsid w:val="006A5748"/>
    <w:rsid w:val="006B53DD"/>
    <w:rsid w:val="006E0762"/>
    <w:rsid w:val="006F19D5"/>
    <w:rsid w:val="00732399"/>
    <w:rsid w:val="007511E4"/>
    <w:rsid w:val="00761ED9"/>
    <w:rsid w:val="007F27D5"/>
    <w:rsid w:val="00817257"/>
    <w:rsid w:val="008C27CA"/>
    <w:rsid w:val="00967404"/>
    <w:rsid w:val="00A06724"/>
    <w:rsid w:val="00A1167A"/>
    <w:rsid w:val="00A43707"/>
    <w:rsid w:val="00A92CA1"/>
    <w:rsid w:val="00AA3D2B"/>
    <w:rsid w:val="00B30AF7"/>
    <w:rsid w:val="00B32DBD"/>
    <w:rsid w:val="00B42406"/>
    <w:rsid w:val="00B81C6F"/>
    <w:rsid w:val="00B83DA7"/>
    <w:rsid w:val="00B84B80"/>
    <w:rsid w:val="00B91B0D"/>
    <w:rsid w:val="00BA42BB"/>
    <w:rsid w:val="00BE7B50"/>
    <w:rsid w:val="00BF308C"/>
    <w:rsid w:val="00C03085"/>
    <w:rsid w:val="00C77BE9"/>
    <w:rsid w:val="00CB26EC"/>
    <w:rsid w:val="00CD6F19"/>
    <w:rsid w:val="00D83D9B"/>
    <w:rsid w:val="00DE230E"/>
    <w:rsid w:val="00E31CEC"/>
    <w:rsid w:val="00E4290C"/>
    <w:rsid w:val="00E748C2"/>
    <w:rsid w:val="00E84501"/>
    <w:rsid w:val="00EE028E"/>
    <w:rsid w:val="00EE700F"/>
    <w:rsid w:val="00EF1B66"/>
    <w:rsid w:val="00F0519D"/>
    <w:rsid w:val="00F207B8"/>
    <w:rsid w:val="00F32EF5"/>
    <w:rsid w:val="00F37A68"/>
    <w:rsid w:val="00F866AA"/>
    <w:rsid w:val="00F9676C"/>
    <w:rsid w:val="00F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DCF04"/>
  <w15:chartTrackingRefBased/>
  <w15:docId w15:val="{102FA6C5-63B4-4F9B-9E05-80C27B52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7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E7B50"/>
    <w:pPr>
      <w:spacing w:after="200" w:line="240" w:lineRule="auto"/>
    </w:pPr>
    <w:rPr>
      <w:i/>
      <w:iCs/>
      <w:sz w:val="18"/>
      <w:szCs w:val="18"/>
    </w:rPr>
  </w:style>
  <w:style w:type="table" w:styleId="TableGrid">
    <w:name w:val="Table Grid"/>
    <w:basedOn w:val="TableNormal"/>
    <w:uiPriority w:val="39"/>
    <w:rsid w:val="00F37A6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21">
    <w:name w:val="font121"/>
    <w:basedOn w:val="DefaultParagraphFont"/>
    <w:rsid w:val="00F37A6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41">
    <w:name w:val="font141"/>
    <w:basedOn w:val="DefaultParagraphFont"/>
    <w:rsid w:val="00F37A68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4"/>
      <w:szCs w:val="24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29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29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29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2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290C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26725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cf01">
    <w:name w:val="cf01"/>
    <w:basedOn w:val="DefaultParagraphFont"/>
    <w:rsid w:val="00EE028E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725"/>
    <w:rPr>
      <w:rFonts w:asciiTheme="majorHAnsi" w:eastAsiaTheme="majorEastAsia" w:hAnsiTheme="majorHAnsi" w:cstheme="majorBidi"/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2034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Thevelein</dc:creator>
  <cp:keywords/>
  <dc:description/>
  <cp:lastModifiedBy>Bart Thevelein</cp:lastModifiedBy>
  <cp:revision>54</cp:revision>
  <dcterms:created xsi:type="dcterms:W3CDTF">2026-02-17T13:59:00Z</dcterms:created>
  <dcterms:modified xsi:type="dcterms:W3CDTF">2026-04-01T09:56:00Z</dcterms:modified>
</cp:coreProperties>
</file>