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97" w:rsidRDefault="00916D97" w:rsidP="00916D97">
      <w:pPr>
        <w:spacing w:line="360" w:lineRule="auto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Additional file 2</w:t>
      </w:r>
    </w:p>
    <w:p w:rsidR="00916D97" w:rsidRPr="00ED333A" w:rsidRDefault="00916D97" w:rsidP="00916D97">
      <w:pPr>
        <w:spacing w:line="360" w:lineRule="auto"/>
        <w:rPr>
          <w:b/>
          <w:szCs w:val="24"/>
        </w:rPr>
      </w:pPr>
      <w:r>
        <w:rPr>
          <w:b/>
          <w:szCs w:val="24"/>
        </w:rPr>
        <w:t>Table S2</w:t>
      </w:r>
      <w:r w:rsidRPr="001F0F24">
        <w:rPr>
          <w:szCs w:val="24"/>
        </w:rPr>
        <w:t xml:space="preserve"> Comparison of A+T content of mitochondrial genomes of </w:t>
      </w:r>
      <w:hyperlink r:id="rId6" w:anchor="alnHdr_685426884" w:tooltip="Go to alignment for Paramphistomum leydeni isolate 2.4 5.8S ribosomal RNA gene, partial sequence; internal transcribed spacer 2, complete sequence; and 28S ribosomal RNA gene, partial sequence" w:history="1">
        <w:r w:rsidRPr="001F0F24">
          <w:rPr>
            <w:i/>
            <w:szCs w:val="24"/>
          </w:rPr>
          <w:t>Fascioloides magna</w:t>
        </w:r>
      </w:hyperlink>
      <w:r w:rsidRPr="001F0F24">
        <w:rPr>
          <w:szCs w:val="24"/>
        </w:rPr>
        <w:t xml:space="preserve"> (Fm), </w:t>
      </w:r>
      <w:hyperlink r:id="rId7" w:anchor="alnHdr_685426884" w:tooltip="Go to alignment for Paramphistomum leydeni isolate 2.4 5.8S ribosomal RNA gene, partial sequence; internal transcribed spacer 2, complete sequence; and 28S ribosomal RNA gene, partial sequence" w:history="1">
        <w:r w:rsidRPr="001F0F24">
          <w:rPr>
            <w:i/>
            <w:szCs w:val="24"/>
          </w:rPr>
          <w:t>Fasciola hepatica</w:t>
        </w:r>
      </w:hyperlink>
      <w:r w:rsidRPr="001F0F24">
        <w:rPr>
          <w:szCs w:val="24"/>
        </w:rPr>
        <w:t xml:space="preserve"> (Fh) and </w:t>
      </w:r>
      <w:hyperlink r:id="rId8" w:anchor="alnHdr_685426884" w:tooltip="Go to alignment for Paramphistomum leydeni isolate 2.4 5.8S ribosomal RNA gene, partial sequence; internal transcribed spacer 2, complete sequence; and 28S ribosomal RNA gene, partial sequence" w:history="1">
        <w:r w:rsidRPr="001F0F24">
          <w:rPr>
            <w:i/>
            <w:szCs w:val="24"/>
          </w:rPr>
          <w:t>Fasciola gigantica</w:t>
        </w:r>
      </w:hyperlink>
      <w:r w:rsidRPr="001F0F24">
        <w:rPr>
          <w:szCs w:val="24"/>
        </w:rPr>
        <w:t xml:space="preserve"> (Fg)</w:t>
      </w:r>
    </w:p>
    <w:tbl>
      <w:tblPr>
        <w:tblpPr w:leftFromText="180" w:rightFromText="180" w:vertAnchor="text" w:horzAnchor="margin" w:tblpY="525"/>
        <w:tblW w:w="0" w:type="auto"/>
        <w:tblLook w:val="04A0"/>
      </w:tblPr>
      <w:tblGrid>
        <w:gridCol w:w="81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916D97" w:rsidRPr="00916D97" w:rsidTr="00020254">
        <w:trPr>
          <w:trHeight w:val="336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A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G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T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C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A+T (%)</w:t>
            </w:r>
          </w:p>
        </w:tc>
      </w:tr>
      <w:tr w:rsidR="00916D97" w:rsidRPr="00916D97" w:rsidTr="00020254">
        <w:trPr>
          <w:trHeight w:val="336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b/>
                <w:bCs/>
                <w:sz w:val="20"/>
                <w:szCs w:val="20"/>
              </w:rPr>
            </w:pPr>
            <w:r w:rsidRPr="00916D97">
              <w:rPr>
                <w:rFonts w:eastAsia="SimSun" w:cs="Times New Roman"/>
                <w:b/>
                <w:bCs/>
                <w:sz w:val="20"/>
                <w:szCs w:val="20"/>
              </w:rPr>
              <w:t>Fg</w:t>
            </w:r>
          </w:p>
        </w:tc>
      </w:tr>
      <w:tr w:rsidR="00916D97" w:rsidRPr="00916D97" w:rsidTr="00020254">
        <w:trPr>
          <w:trHeight w:val="32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cox</w:t>
            </w:r>
            <w:r w:rsidRPr="00916D97">
              <w:rPr>
                <w:rFonts w:eastAsia="SimSu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48.8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67.8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32.8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54.7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cyt</w:t>
            </w:r>
            <w:r w:rsidRPr="00916D97">
              <w:rPr>
                <w:rFonts w:eastAsia="SimSu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62.9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4L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65.2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62.8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Q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60.6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60.0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66.7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atp</w:t>
            </w:r>
            <w:r w:rsidRPr="00916D97">
              <w:rPr>
                <w:rFonts w:eastAsia="SimSu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63.2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66.2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37.1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65.6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60.0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46.6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63.3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60.3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53.2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62.7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65.8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S1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32.8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60.3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cox</w:t>
            </w:r>
            <w:r w:rsidRPr="00916D97">
              <w:rPr>
                <w:rFonts w:eastAsia="SimSu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63.5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rrn</w:t>
            </w:r>
            <w:r w:rsidRPr="00916D97">
              <w:rPr>
                <w:rFonts w:eastAsia="SimSun" w:cs="Times New Roman"/>
                <w:sz w:val="20"/>
                <w:szCs w:val="20"/>
              </w:rPr>
              <w:t>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62.0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23.8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52.3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rrn</w:t>
            </w:r>
            <w:r w:rsidRPr="00916D97">
              <w:rPr>
                <w:rFonts w:eastAsia="SimSu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60.8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cox</w:t>
            </w:r>
            <w:r w:rsidRPr="00916D97">
              <w:rPr>
                <w:rFonts w:eastAsia="SimSu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63.9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26.3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64.0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L1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58.5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S2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21.0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22.8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64.9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L2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56.1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54.0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43.9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60.6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nad</w:t>
            </w:r>
            <w:r w:rsidRPr="00916D97">
              <w:rPr>
                <w:rFonts w:eastAsia="SimSu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13.1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49.1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7.3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31.8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20.6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19.7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36.4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38.1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12.1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68.2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58.7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59.4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i/>
                <w:iCs/>
                <w:sz w:val="20"/>
                <w:szCs w:val="20"/>
              </w:rPr>
            </w:pPr>
            <w:r w:rsidRPr="00916D97">
              <w:rPr>
                <w:rFonts w:eastAsia="SimSun" w:cs="Times New Roman"/>
                <w:i/>
                <w:iCs/>
                <w:sz w:val="20"/>
                <w:szCs w:val="20"/>
              </w:rPr>
              <w:lastRenderedPageBreak/>
              <w:t>trn</w:t>
            </w:r>
            <w:r w:rsidRPr="00916D97">
              <w:rPr>
                <w:rFonts w:eastAsia="SimSun" w:cs="Times New Roman"/>
                <w:sz w:val="20"/>
                <w:szCs w:val="20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24.6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42.0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14.5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63.2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60.9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64.7</w:t>
            </w:r>
          </w:p>
        </w:tc>
      </w:tr>
      <w:tr w:rsidR="00916D97" w:rsidRPr="00916D97" w:rsidTr="00020254">
        <w:trPr>
          <w:trHeight w:val="312"/>
        </w:trPr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NCR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25.8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18.4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33.0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39.0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29.8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32.4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34.1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11.5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8.4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55.5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50.1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52.6</w:t>
            </w:r>
          </w:p>
        </w:tc>
      </w:tr>
      <w:tr w:rsidR="00916D97" w:rsidRPr="00916D97" w:rsidTr="00020254">
        <w:trPr>
          <w:trHeight w:val="32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17.5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15.3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27.9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28.0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44.0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46.1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47.4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10.3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9.4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61.4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D97" w:rsidRPr="00916D97" w:rsidRDefault="00916D97" w:rsidP="00020254">
            <w:pPr>
              <w:spacing w:line="360" w:lineRule="auto"/>
              <w:rPr>
                <w:rFonts w:eastAsia="SimSun" w:cs="Times New Roman"/>
                <w:sz w:val="20"/>
                <w:szCs w:val="20"/>
              </w:rPr>
            </w:pPr>
            <w:r w:rsidRPr="00916D97">
              <w:rPr>
                <w:rFonts w:eastAsia="SimSun" w:cs="Times New Roman"/>
                <w:sz w:val="20"/>
                <w:szCs w:val="20"/>
              </w:rPr>
              <w:t>62.7</w:t>
            </w:r>
          </w:p>
        </w:tc>
      </w:tr>
    </w:tbl>
    <w:p w:rsidR="00916D97" w:rsidRPr="00ED333A" w:rsidRDefault="00E803A8" w:rsidP="00916D97">
      <w:pPr>
        <w:spacing w:line="360" w:lineRule="auto"/>
        <w:rPr>
          <w:szCs w:val="24"/>
        </w:rPr>
      </w:pPr>
      <w:r w:rsidRPr="00ED333A">
        <w:rPr>
          <w:szCs w:val="24"/>
        </w:rPr>
        <w:fldChar w:fldCharType="begin"/>
      </w:r>
      <w:r w:rsidR="00916D97" w:rsidRPr="00ED333A">
        <w:rPr>
          <w:szCs w:val="24"/>
        </w:rPr>
        <w:instrText xml:space="preserve"> ADDIN </w:instrText>
      </w:r>
      <w:r w:rsidRPr="00ED333A">
        <w:rPr>
          <w:szCs w:val="24"/>
        </w:rPr>
        <w:fldChar w:fldCharType="end"/>
      </w:r>
    </w:p>
    <w:p w:rsidR="004362F8" w:rsidRDefault="004362F8"/>
    <w:sectPr w:rsidR="004362F8" w:rsidSect="00ED333A">
      <w:headerReference w:type="even" r:id="rId9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1D6" w:rsidRDefault="002061D6">
      <w:r>
        <w:separator/>
      </w:r>
    </w:p>
  </w:endnote>
  <w:endnote w:type="continuationSeparator" w:id="1">
    <w:p w:rsidR="002061D6" w:rsidRDefault="00206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1D6" w:rsidRDefault="002061D6">
      <w:r>
        <w:separator/>
      </w:r>
    </w:p>
  </w:footnote>
  <w:footnote w:type="continuationSeparator" w:id="1">
    <w:p w:rsidR="002061D6" w:rsidRDefault="00206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27C" w:rsidRDefault="002061D6" w:rsidP="00706F2C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6D97"/>
    <w:rsid w:val="00080B70"/>
    <w:rsid w:val="002061D6"/>
    <w:rsid w:val="004362F8"/>
    <w:rsid w:val="005C4673"/>
    <w:rsid w:val="00916D97"/>
    <w:rsid w:val="00B50652"/>
    <w:rsid w:val="00D06BEA"/>
    <w:rsid w:val="00E80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6D97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eastAsia="SimSun" w:cs="Times New Roman"/>
      <w:sz w:val="18"/>
      <w:szCs w:val="18"/>
      <w:lang/>
    </w:rPr>
  </w:style>
  <w:style w:type="character" w:customStyle="1" w:styleId="Char">
    <w:name w:val="页眉 Char"/>
    <w:basedOn w:val="a0"/>
    <w:link w:val="a3"/>
    <w:uiPriority w:val="99"/>
    <w:rsid w:val="00916D97"/>
    <w:rPr>
      <w:rFonts w:eastAsia="SimSun" w:cs="Times New Roman"/>
      <w:sz w:val="18"/>
      <w:szCs w:val="18"/>
      <w:lang/>
    </w:rPr>
  </w:style>
  <w:style w:type="paragraph" w:styleId="a4">
    <w:name w:val="Balloon Text"/>
    <w:basedOn w:val="a"/>
    <w:link w:val="Char0"/>
    <w:uiPriority w:val="99"/>
    <w:semiHidden/>
    <w:unhideWhenUsed/>
    <w:rsid w:val="00916D97"/>
    <w:rPr>
      <w:rFonts w:ascii="Segoe UI" w:hAnsi="Segoe UI" w:cs="Segoe U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16D97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C46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C46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st.ncbi.nlm.nih.gov/Blast.cg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last.ncbi.nlm.nih.gov/Blast.cg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ast.ncbi.nlm.nih.gov/Blast.cg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2016-07-10T11:00:00Z</dcterms:created>
  <dcterms:modified xsi:type="dcterms:W3CDTF">2016-07-10T14:26:00Z</dcterms:modified>
</cp:coreProperties>
</file>