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D28AA" w14:textId="77777777" w:rsidR="00A91681" w:rsidRDefault="00A91681" w:rsidP="000422B1">
      <w:pPr>
        <w:rPr>
          <w:i/>
          <w:szCs w:val="24"/>
        </w:rPr>
      </w:pPr>
    </w:p>
    <w:p w14:paraId="35CDC99D" w14:textId="505B5104" w:rsidR="00A91681" w:rsidRDefault="002F3548" w:rsidP="000422B1">
      <w:pPr>
        <w:rPr>
          <w:b/>
          <w:szCs w:val="24"/>
        </w:rPr>
      </w:pPr>
      <w:r>
        <w:rPr>
          <w:b/>
          <w:szCs w:val="24"/>
        </w:rPr>
        <w:t>Additional File 2.</w:t>
      </w:r>
    </w:p>
    <w:p w14:paraId="2BB4B2CD" w14:textId="77777777" w:rsidR="00B1344F" w:rsidRPr="00B1344F" w:rsidRDefault="00B1344F" w:rsidP="000422B1">
      <w:pPr>
        <w:rPr>
          <w:b/>
          <w:szCs w:val="24"/>
        </w:rPr>
      </w:pPr>
    </w:p>
    <w:p w14:paraId="78CC6E45" w14:textId="66EF97D1" w:rsidR="000422B1" w:rsidRPr="00177412" w:rsidRDefault="000422B1" w:rsidP="000422B1">
      <w:pPr>
        <w:rPr>
          <w:i/>
          <w:sz w:val="28"/>
          <w:szCs w:val="28"/>
        </w:rPr>
      </w:pPr>
      <w:r w:rsidRPr="00177412">
        <w:rPr>
          <w:i/>
          <w:sz w:val="28"/>
          <w:szCs w:val="28"/>
        </w:rPr>
        <w:t>Estimation of R</w:t>
      </w:r>
      <w:r w:rsidRPr="00177412">
        <w:rPr>
          <w:i/>
          <w:sz w:val="28"/>
          <w:szCs w:val="28"/>
          <w:vertAlign w:val="subscript"/>
        </w:rPr>
        <w:t>0</w:t>
      </w:r>
      <w:r w:rsidRPr="00177412">
        <w:rPr>
          <w:i/>
          <w:sz w:val="28"/>
          <w:szCs w:val="28"/>
        </w:rPr>
        <w:t xml:space="preserve"> using an ‘intuitive’ approach</w:t>
      </w:r>
    </w:p>
    <w:p w14:paraId="55AF550F" w14:textId="77777777" w:rsidR="000422B1" w:rsidRDefault="000422B1" w:rsidP="000422B1">
      <w:pPr>
        <w:rPr>
          <w:szCs w:val="24"/>
        </w:rPr>
      </w:pPr>
    </w:p>
    <w:p w14:paraId="425F145D" w14:textId="4DB1234E" w:rsidR="000422B1" w:rsidRDefault="000422B1" w:rsidP="000422B1">
      <w:pPr>
        <w:rPr>
          <w:szCs w:val="24"/>
        </w:rPr>
      </w:pPr>
      <w:r>
        <w:rPr>
          <w:szCs w:val="24"/>
        </w:rPr>
        <w:t>T</w:t>
      </w:r>
      <w:r w:rsidRPr="003C791C">
        <w:rPr>
          <w:szCs w:val="24"/>
        </w:rPr>
        <w:t xml:space="preserve">he </w:t>
      </w:r>
      <w:r w:rsidRPr="009E0C29">
        <w:rPr>
          <w:szCs w:val="24"/>
        </w:rPr>
        <w:t xml:space="preserve">vector population reproductive rate </w:t>
      </w:r>
      <w:r w:rsidRPr="009E0C29">
        <w:rPr>
          <w:i/>
          <w:szCs w:val="24"/>
        </w:rPr>
        <w:t>R</w:t>
      </w:r>
      <w:r w:rsidRPr="009E0C29">
        <w:rPr>
          <w:i/>
          <w:szCs w:val="24"/>
          <w:vertAlign w:val="subscript"/>
        </w:rPr>
        <w:t>0v</w:t>
      </w:r>
      <w:r w:rsidRPr="009E0C29">
        <w:rPr>
          <w:szCs w:val="24"/>
        </w:rPr>
        <w:t xml:space="preserve">, was defined as the number of newly emerged female adults produced by a single newly emerged </w:t>
      </w:r>
      <w:r w:rsidRPr="00DA7500">
        <w:rPr>
          <w:szCs w:val="24"/>
        </w:rPr>
        <w:t>female</w:t>
      </w:r>
      <w:r>
        <w:t xml:space="preserve">. </w:t>
      </w:r>
      <w:r w:rsidRPr="00DA7500">
        <w:rPr>
          <w:szCs w:val="24"/>
        </w:rPr>
        <w:t>At this</w:t>
      </w:r>
      <w:r w:rsidRPr="009E0C29">
        <w:rPr>
          <w:szCs w:val="24"/>
        </w:rPr>
        <w:t xml:space="preserve"> point we drop the subscripts related to genotypes, and compute just for the overall population assuming it contains only a single genotype. </w:t>
      </w:r>
      <w:r w:rsidR="00AA0C0E">
        <w:rPr>
          <w:szCs w:val="24"/>
        </w:rPr>
        <w:t>It can be computed as follows</w:t>
      </w:r>
    </w:p>
    <w:p w14:paraId="549D0D8C" w14:textId="77777777" w:rsidR="000422B1" w:rsidRDefault="000422B1" w:rsidP="000422B1">
      <w:pPr>
        <w:rPr>
          <w:szCs w:val="24"/>
        </w:rPr>
      </w:pPr>
    </w:p>
    <w:p w14:paraId="281DA4EE" w14:textId="340ED08B" w:rsidR="000422B1" w:rsidRPr="009E0C29" w:rsidRDefault="00F458E0" w:rsidP="000422B1">
      <w:pPr>
        <w:rPr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R</m:t>
              </m:r>
            </m:e>
            <m:sub>
              <m:r>
                <w:rPr>
                  <w:rFonts w:ascii="Cambria Math" w:hAnsi="Cambria Math"/>
                  <w:szCs w:val="24"/>
                </w:rPr>
                <m:t>0v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r>
            <w:rPr>
              <w:rFonts w:ascii="Cambria Math" w:hAnsi="Cambria Math"/>
              <w:szCs w:val="24"/>
            </w:rPr>
            <m:t>α</m:t>
          </m:r>
          <m:r>
            <w:rPr>
              <w:rFonts w:ascii="Cambria Math" w:hAnsi="Cambria Math"/>
              <w:szCs w:val="24"/>
            </w:rPr>
            <m:t>E</m:t>
          </m:r>
          <m:r>
            <w:rPr>
              <w:rFonts w:ascii="Cambria Math" w:hAnsi="Cambria Math"/>
              <w:szCs w:val="24"/>
            </w:rPr>
            <m:t>β</m:t>
          </m:r>
          <m:r>
            <w:rPr>
              <w:rFonts w:ascii="Cambria Math" w:hAnsi="Cambria Math"/>
              <w:szCs w:val="24"/>
            </w:rPr>
            <m:t>φ</m:t>
          </m:r>
          <m:sSubSup>
            <m:sSubSupPr>
              <m:ctrlPr>
                <w:rPr>
                  <w:rFonts w:ascii="Cambria Math" w:hAnsi="Cambria Math"/>
                  <w:i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e</m:t>
              </m:r>
            </m:sub>
            <m:sup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e</m:t>
                  </m:r>
                </m:sub>
              </m:sSub>
            </m:sup>
          </m:sSubSup>
          <m:sSubSup>
            <m:sSubSupPr>
              <m:ctrlPr>
                <w:rPr>
                  <w:rFonts w:ascii="Cambria Math" w:hAnsi="Cambria Math"/>
                  <w:i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l</m:t>
              </m:r>
            </m:sub>
            <m:sup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sub>
              </m:sSub>
            </m:sup>
          </m:sSubSup>
          <m:sSubSup>
            <m:sSubSupPr>
              <m:ctrlPr>
                <w:rPr>
                  <w:rFonts w:ascii="Cambria Math" w:hAnsi="Cambria Math"/>
                  <w:i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p</m:t>
              </m:r>
            </m:sub>
            <m:sup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p</m:t>
                  </m:r>
                </m:sub>
              </m:sSub>
            </m:sup>
          </m:sSubSup>
        </m:oMath>
      </m:oMathPara>
    </w:p>
    <w:p w14:paraId="144CF59C" w14:textId="77777777" w:rsidR="000422B1" w:rsidRDefault="000422B1" w:rsidP="000422B1">
      <w:pPr>
        <w:pStyle w:val="NoSpacing"/>
        <w:rPr>
          <w:noProof/>
        </w:rPr>
      </w:pPr>
      <w:bookmarkStart w:id="0" w:name="_Ref297293426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1</w:t>
      </w:r>
      <w:r>
        <w:rPr>
          <w:noProof/>
        </w:rPr>
        <w:fldChar w:fldCharType="end"/>
      </w:r>
      <w:bookmarkEnd w:id="0"/>
    </w:p>
    <w:p w14:paraId="67772F85" w14:textId="77777777" w:rsidR="000422B1" w:rsidRPr="00F91730" w:rsidRDefault="000422B1" w:rsidP="000422B1">
      <w:pPr>
        <w:pStyle w:val="NoSpacing"/>
      </w:pPr>
    </w:p>
    <w:p w14:paraId="709AB3CB" w14:textId="69904E11" w:rsidR="00037C69" w:rsidRDefault="000422B1" w:rsidP="00037C69">
      <w:r>
        <w:t xml:space="preserve">The parameters in </w:t>
      </w:r>
      <w:r>
        <w:fldChar w:fldCharType="begin"/>
      </w:r>
      <w:r>
        <w:instrText xml:space="preserve"> REF _Ref297293426 \h </w:instrText>
      </w:r>
      <w:r>
        <w:fldChar w:fldCharType="separate"/>
      </w:r>
      <w:r w:rsidR="00822FD1">
        <w:t xml:space="preserve">Equation </w:t>
      </w:r>
      <w:r w:rsidR="00822FD1">
        <w:rPr>
          <w:noProof/>
        </w:rPr>
        <w:t>1</w:t>
      </w:r>
      <w:r>
        <w:fldChar w:fldCharType="end"/>
      </w:r>
      <w:r>
        <w:t xml:space="preserve"> are as described in</w:t>
      </w:r>
      <w:r w:rsidR="00554DBC">
        <w:t xml:space="preserve"> T</w:t>
      </w:r>
      <w:r w:rsidR="00AA0C0E">
        <w:t>able 1</w:t>
      </w:r>
      <w:r w:rsidR="00554DBC">
        <w:t xml:space="preserve"> of the main manuscript</w:t>
      </w:r>
      <w:r>
        <w:t xml:space="preserve">, with the exception of </w:t>
      </w:r>
      <w:r w:rsidR="00F458E0">
        <w:t>α</w:t>
      </w:r>
      <w:r w:rsidRPr="00F91730">
        <w:t xml:space="preserve"> </w:t>
      </w:r>
      <w:r>
        <w:t xml:space="preserve">which </w:t>
      </w:r>
      <w:proofErr w:type="gramStart"/>
      <w:r w:rsidRPr="00F91730">
        <w:t>is the probabilit</w:t>
      </w:r>
      <w:r>
        <w:t>y of a female</w:t>
      </w:r>
      <w:proofErr w:type="gramEnd"/>
      <w:r>
        <w:t xml:space="preserve"> finding a mate (assumed</w:t>
      </w:r>
      <w:r w:rsidRPr="00F91730">
        <w:t xml:space="preserve"> to be 1</w:t>
      </w:r>
      <w:r>
        <w:t xml:space="preserve">) and </w:t>
      </w:r>
      <w:r w:rsidRPr="00F91730">
        <w:rPr>
          <w:i/>
          <w:iCs/>
        </w:rPr>
        <w:t>E</w:t>
      </w:r>
      <w:r>
        <w:rPr>
          <w:iCs/>
        </w:rPr>
        <w:t>,</w:t>
      </w:r>
      <w:r w:rsidRPr="00F91730">
        <w:t xml:space="preserve"> </w:t>
      </w:r>
      <w:r>
        <w:t xml:space="preserve">which </w:t>
      </w:r>
      <w:r w:rsidRPr="00F91730">
        <w:t>is the expected number of broods produced by a newly emerged female</w:t>
      </w:r>
      <w:r>
        <w:t>.</w:t>
      </w:r>
      <w:r w:rsidRPr="00BE4D92">
        <w:t xml:space="preserve"> </w:t>
      </w:r>
      <w:r w:rsidRPr="007D0129">
        <w:t>The</w:t>
      </w:r>
      <w:r>
        <w:t xml:space="preserve"> effects of density dependence can be ignored in this calculation because </w:t>
      </w:r>
      <w:r>
        <w:rPr>
          <w:i/>
        </w:rPr>
        <w:t>R</w:t>
      </w:r>
      <w:r>
        <w:rPr>
          <w:i/>
          <w:vertAlign w:val="subscript"/>
        </w:rPr>
        <w:t>0v</w:t>
      </w:r>
      <w:r>
        <w:t xml:space="preserve"> is defined at very low population densities when density-dependent regulation will be absent.</w:t>
      </w:r>
      <w:r w:rsidR="00037C69">
        <w:t xml:space="preserve"> The construction of </w:t>
      </w:r>
      <w:r w:rsidR="00037C69">
        <w:fldChar w:fldCharType="begin"/>
      </w:r>
      <w:r w:rsidR="00037C69">
        <w:instrText xml:space="preserve"> REF _Ref297293426 \h </w:instrText>
      </w:r>
      <w:r w:rsidR="00037C69">
        <w:fldChar w:fldCharType="separate"/>
      </w:r>
      <w:r w:rsidR="00822FD1">
        <w:t xml:space="preserve">Equation </w:t>
      </w:r>
      <w:r w:rsidR="00822FD1">
        <w:rPr>
          <w:noProof/>
        </w:rPr>
        <w:t>1</w:t>
      </w:r>
      <w:r w:rsidR="00037C69">
        <w:fldChar w:fldCharType="end"/>
      </w:r>
      <w:r w:rsidR="00037C69">
        <w:t xml:space="preserve">is therefore easily understood: the number of newly-emergent females produced by this single female is calculated as the probability that she finds </w:t>
      </w:r>
      <w:r w:rsidR="006C4894">
        <w:t xml:space="preserve">a </w:t>
      </w:r>
      <w:r w:rsidR="00037C69">
        <w:t>mate (</w:t>
      </w:r>
      <w:r w:rsidR="00F458E0">
        <w:t>α</w:t>
      </w:r>
      <w:bookmarkStart w:id="1" w:name="_GoBack"/>
      <w:bookmarkEnd w:id="1"/>
      <w:r w:rsidR="00037C69">
        <w:t>), the expec</w:t>
      </w:r>
      <w:r w:rsidR="00AA0C0E">
        <w:t>ted number of egg broods she lay</w:t>
      </w:r>
      <w:r w:rsidR="00037C69">
        <w:t xml:space="preserve">s (E), the number of female eggs in each brood </w:t>
      </w:r>
      <m:oMath>
        <m:r>
          <w:rPr>
            <w:rFonts w:ascii="Cambria Math" w:hAnsi="Cambria Math"/>
            <w:szCs w:val="24"/>
          </w:rPr>
          <m:t>β</m:t>
        </m:r>
        <m:r>
          <w:rPr>
            <w:rFonts w:ascii="Cambria Math" w:hAnsi="Cambria Math"/>
            <w:szCs w:val="24"/>
          </w:rPr>
          <m:t>φ</m:t>
        </m:r>
      </m:oMath>
      <w:r w:rsidR="00037C69">
        <w:rPr>
          <w:szCs w:val="24"/>
        </w:rPr>
        <w:t xml:space="preserve"> </w:t>
      </w:r>
      <w:r w:rsidR="00AA0C0E">
        <w:rPr>
          <w:szCs w:val="24"/>
        </w:rPr>
        <w:t xml:space="preserve">, and </w:t>
      </w:r>
      <w:r w:rsidR="00037C69">
        <w:rPr>
          <w:szCs w:val="24"/>
        </w:rPr>
        <w:t xml:space="preserve">the probability that each female egg survives to the newly-emerged adult stage is  </w:t>
      </w:r>
      <m:oMath>
        <m:sSubSup>
          <m:sSubSupPr>
            <m:ctrlPr>
              <w:rPr>
                <w:rFonts w:ascii="Cambria Math" w:hAnsi="Cambria Math"/>
                <w:i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ρ</m:t>
            </m:r>
          </m:e>
          <m:sub>
            <m:r>
              <w:rPr>
                <w:rFonts w:ascii="Cambria Math" w:hAnsi="Cambria Math"/>
                <w:szCs w:val="24"/>
              </w:rPr>
              <m:t>e</m:t>
            </m:r>
          </m:sub>
          <m:sup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</m:t>
                </m:r>
              </m:sub>
            </m:sSub>
          </m:sup>
        </m:sSubSup>
        <m:sSubSup>
          <m:sSubSupPr>
            <m:ctrlPr>
              <w:rPr>
                <w:rFonts w:ascii="Cambria Math" w:hAnsi="Cambria Math"/>
                <w:i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ρ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  <m:sup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sup>
        </m:sSubSup>
        <m:sSubSup>
          <m:sSubSupPr>
            <m:ctrlPr>
              <w:rPr>
                <w:rFonts w:ascii="Cambria Math" w:hAnsi="Cambria Math"/>
                <w:i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ρ</m:t>
            </m:r>
          </m:e>
          <m:sub>
            <m:r>
              <w:rPr>
                <w:rFonts w:ascii="Cambria Math" w:hAnsi="Cambria Math"/>
                <w:szCs w:val="24"/>
              </w:rPr>
              <m:t>p</m:t>
            </m:r>
          </m:sub>
          <m:sup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p</m:t>
                </m:r>
              </m:sub>
            </m:sSub>
          </m:sup>
        </m:sSubSup>
        <m:r>
          <w:rPr>
            <w:rFonts w:ascii="Cambria Math" w:hAnsi="Cambria Math"/>
            <w:szCs w:val="24"/>
          </w:rPr>
          <m:t xml:space="preserve">. </m:t>
        </m:r>
      </m:oMath>
      <w:r w:rsidRPr="004E3AB5">
        <w:t xml:space="preserve">The parameter values in </w:t>
      </w:r>
      <w:r w:rsidRPr="004E3AB5">
        <w:fldChar w:fldCharType="begin"/>
      </w:r>
      <w:r w:rsidRPr="004E3AB5">
        <w:instrText xml:space="preserve"> REF _Ref297293426 \h </w:instrText>
      </w:r>
      <w:r>
        <w:instrText xml:space="preserve"> \* MERGEFORMAT </w:instrText>
      </w:r>
      <w:r w:rsidRPr="004E3AB5">
        <w:fldChar w:fldCharType="separate"/>
      </w:r>
      <w:r w:rsidR="00822FD1">
        <w:t xml:space="preserve">Equation </w:t>
      </w:r>
      <w:r w:rsidR="00822FD1">
        <w:rPr>
          <w:noProof/>
        </w:rPr>
        <w:t>1</w:t>
      </w:r>
      <w:r w:rsidRPr="004E3AB5">
        <w:fldChar w:fldCharType="end"/>
      </w:r>
      <w:r w:rsidR="00037C69">
        <w:t xml:space="preserve"> are all</w:t>
      </w:r>
      <w:r>
        <w:t xml:space="preserve"> </w:t>
      </w:r>
      <w:r w:rsidRPr="004E3AB5">
        <w:t xml:space="preserve">user-defined with the exception of the expected number of broods, </w:t>
      </w:r>
      <w:r w:rsidRPr="00105E87">
        <w:rPr>
          <w:i/>
        </w:rPr>
        <w:t>E</w:t>
      </w:r>
      <w:r w:rsidR="00037C69">
        <w:t xml:space="preserve">. It is therefore only necessary to calculate </w:t>
      </w:r>
      <w:r w:rsidR="00037C69" w:rsidRPr="00037C69">
        <w:rPr>
          <w:i/>
        </w:rPr>
        <w:t>E</w:t>
      </w:r>
      <w:r w:rsidR="00037C69">
        <w:t xml:space="preserve"> to obtained R</w:t>
      </w:r>
      <w:r w:rsidR="00037C69" w:rsidRPr="00037C69">
        <w:rPr>
          <w:vertAlign w:val="subscript"/>
        </w:rPr>
        <w:t>0</w:t>
      </w:r>
      <w:r w:rsidR="00037C69">
        <w:t xml:space="preserve"> from </w:t>
      </w:r>
      <w:r w:rsidR="00037C69">
        <w:fldChar w:fldCharType="begin"/>
      </w:r>
      <w:r w:rsidR="00037C69">
        <w:instrText xml:space="preserve"> REF _Ref297293426 \h </w:instrText>
      </w:r>
      <w:r w:rsidR="00037C69">
        <w:fldChar w:fldCharType="separate"/>
      </w:r>
      <w:r w:rsidR="00822FD1">
        <w:t xml:space="preserve">Equation </w:t>
      </w:r>
      <w:r w:rsidR="00822FD1">
        <w:rPr>
          <w:noProof/>
        </w:rPr>
        <w:t>1</w:t>
      </w:r>
      <w:r w:rsidR="00037C69">
        <w:fldChar w:fldCharType="end"/>
      </w:r>
      <w:r w:rsidR="00037C69">
        <w:t xml:space="preserve">and </w:t>
      </w:r>
      <w:r w:rsidR="00037C69" w:rsidRPr="00037C69">
        <w:rPr>
          <w:i/>
        </w:rPr>
        <w:t>E</w:t>
      </w:r>
      <w:r w:rsidR="00037C69">
        <w:t xml:space="preserve"> is calculated as follows.</w:t>
      </w:r>
    </w:p>
    <w:p w14:paraId="14C7D072" w14:textId="77777777" w:rsidR="00037C69" w:rsidRDefault="00037C69" w:rsidP="00037C69"/>
    <w:p w14:paraId="66F6FE9B" w14:textId="797A356C" w:rsidR="000422B1" w:rsidRPr="00D404E3" w:rsidRDefault="000422B1" w:rsidP="00037C69">
      <w:r w:rsidRPr="00267879">
        <w:t xml:space="preserve"> </w:t>
      </w:r>
      <w:r w:rsidRPr="00D404E3">
        <w:t xml:space="preserve">The probability that a female survives and feeds on a host on day </w:t>
      </w:r>
      <w:proofErr w:type="spellStart"/>
      <w:r w:rsidRPr="00D404E3">
        <w:rPr>
          <w:i/>
        </w:rPr>
        <w:t>i</w:t>
      </w:r>
      <w:proofErr w:type="spellEnd"/>
      <w:r w:rsidRPr="00D404E3">
        <w:t xml:space="preserve"> of her gonadotrophic cycle,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G</m:t>
            </m:r>
          </m:sub>
          <m:sup>
            <m:r>
              <w:rPr>
                <w:rFonts w:ascii="Cambria Math" w:hAnsi="Cambria Math"/>
              </w:rPr>
              <m:t>i</m:t>
            </m:r>
          </m:sup>
        </m:sSubSup>
      </m:oMath>
      <w:r w:rsidRPr="00D404E3">
        <w:t xml:space="preserve">, is found </w:t>
      </w:r>
      <w:r w:rsidR="00AA0C0E" w:rsidRPr="00D404E3">
        <w:t>as the product of (</w:t>
      </w:r>
      <w:proofErr w:type="spellStart"/>
      <w:r w:rsidR="00AA0C0E" w:rsidRPr="00D404E3">
        <w:t>i</w:t>
      </w:r>
      <w:proofErr w:type="spellEnd"/>
      <w:r w:rsidR="00AA0C0E" w:rsidRPr="00D404E3">
        <w:t xml:space="preserve">) </w:t>
      </w:r>
      <w:r w:rsidRPr="00D404E3">
        <w:t xml:space="preserve">the probability she has survived </w:t>
      </w:r>
      <w:r w:rsidR="00AA0C0E" w:rsidRPr="00D404E3">
        <w:t xml:space="preserve">but remained </w:t>
      </w:r>
      <w:r w:rsidRPr="00D404E3">
        <w:t xml:space="preserve">unfed during the previous </w:t>
      </w:r>
      <w:r w:rsidRPr="00D404E3">
        <w:rPr>
          <w:i/>
        </w:rPr>
        <w:t>i-1</w:t>
      </w:r>
      <w:r w:rsidRPr="00D404E3">
        <w:t xml:space="preserve"> days, i.e.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1-H</m:t>
                    </m:r>
                  </m:e>
                </m:d>
              </m:e>
            </m:d>
          </m:e>
          <m:sup>
            <m:r>
              <w:rPr>
                <w:rFonts w:ascii="Cambria Math" w:hAnsi="Cambria Math"/>
              </w:rPr>
              <m:t>i-1</m:t>
            </m:r>
          </m:sup>
        </m:sSup>
      </m:oMath>
      <w:r w:rsidRPr="00D404E3">
        <w:t xml:space="preserve">, </w:t>
      </w:r>
      <w:r w:rsidR="00037C69" w:rsidRPr="00D404E3">
        <w:t xml:space="preserve">and </w:t>
      </w:r>
      <w:r w:rsidR="00AA0C0E" w:rsidRPr="00D404E3">
        <w:t xml:space="preserve">(ii) </w:t>
      </w:r>
      <w:r w:rsidRPr="00D404E3">
        <w:t xml:space="preserve"> the probability that she survives and feeds on that day </w:t>
      </w:r>
      <w:proofErr w:type="spellStart"/>
      <w:r w:rsidRPr="00D404E3">
        <w:rPr>
          <w:i/>
        </w:rPr>
        <w:t>i</w:t>
      </w:r>
      <w:proofErr w:type="spellEnd"/>
      <w:r w:rsidRPr="00D404E3">
        <w:t xml:space="preserve">, i.e.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H</m:t>
        </m:r>
      </m:oMath>
      <w:r w:rsidRPr="00D404E3">
        <w:t xml:space="preserve">, giving </w:t>
      </w:r>
    </w:p>
    <w:p w14:paraId="2C927041" w14:textId="77777777" w:rsidR="000422B1" w:rsidRPr="00DA7F9B" w:rsidRDefault="00F458E0" w:rsidP="000422B1">
      <w:pPr>
        <w:rPr>
          <w:szCs w:val="24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G</m:t>
              </m:r>
            </m:sub>
            <m:sup>
              <m:r>
                <w:rPr>
                  <w:rFonts w:ascii="Cambria Math" w:hAnsi="Cambria Math"/>
                  <w:szCs w:val="24"/>
                </w:rPr>
                <m:t>i</m:t>
              </m:r>
            </m:sup>
          </m:sSubSup>
          <m:r>
            <w:rPr>
              <w:rFonts w:ascii="Cambria Math" w:hAnsi="Cambria Math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1-H</m:t>
                      </m:r>
                    </m:e>
                  </m:d>
                </m:e>
              </m:d>
            </m:e>
            <m:sup>
              <m:r>
                <w:rPr>
                  <w:rFonts w:ascii="Cambria Math" w:hAnsi="Cambria Math"/>
                  <w:szCs w:val="24"/>
                </w:rPr>
                <m:t>i-1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Cs w:val="24"/>
            </w:rPr>
            <m:t>H</m:t>
          </m:r>
        </m:oMath>
      </m:oMathPara>
    </w:p>
    <w:p w14:paraId="08E92F54" w14:textId="77777777" w:rsidR="000422B1" w:rsidRDefault="000422B1" w:rsidP="000422B1">
      <w:pPr>
        <w:pStyle w:val="NoSpacing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2</w:t>
      </w:r>
      <w:r>
        <w:rPr>
          <w:noProof/>
        </w:rPr>
        <w:fldChar w:fldCharType="end"/>
      </w:r>
    </w:p>
    <w:p w14:paraId="74C96874" w14:textId="77777777" w:rsidR="000422B1" w:rsidRDefault="000422B1" w:rsidP="000422B1">
      <w:pPr>
        <w:rPr>
          <w:szCs w:val="24"/>
        </w:rPr>
      </w:pPr>
    </w:p>
    <w:p w14:paraId="6DB91A28" w14:textId="77777777" w:rsidR="000422B1" w:rsidRPr="001E7B34" w:rsidRDefault="000422B1" w:rsidP="000422B1">
      <w:pPr>
        <w:rPr>
          <w:szCs w:val="24"/>
        </w:rPr>
      </w:pPr>
      <w:r w:rsidRPr="00267879">
        <w:rPr>
          <w:szCs w:val="24"/>
        </w:rPr>
        <w:t xml:space="preserve">Note that this works for day </w:t>
      </w:r>
      <w:proofErr w:type="spellStart"/>
      <w:r>
        <w:rPr>
          <w:i/>
          <w:szCs w:val="24"/>
        </w:rPr>
        <w:t>i</w:t>
      </w:r>
      <w:proofErr w:type="spellEnd"/>
      <w:r>
        <w:rPr>
          <w:i/>
          <w:szCs w:val="24"/>
        </w:rPr>
        <w:t xml:space="preserve"> </w:t>
      </w:r>
      <w:r w:rsidRPr="00267879">
        <w:rPr>
          <w:szCs w:val="24"/>
        </w:rPr>
        <w:t>=</w:t>
      </w:r>
      <w:r>
        <w:rPr>
          <w:szCs w:val="24"/>
        </w:rPr>
        <w:t xml:space="preserve"> </w:t>
      </w:r>
      <w:r w:rsidRPr="00267879">
        <w:rPr>
          <w:szCs w:val="24"/>
        </w:rPr>
        <w:t>1 (</w:t>
      </w:r>
      <w:r>
        <w:rPr>
          <w:szCs w:val="24"/>
        </w:rPr>
        <w:t xml:space="preserve">i.e. </w:t>
      </w:r>
      <w:r w:rsidRPr="00267879">
        <w:rPr>
          <w:szCs w:val="24"/>
        </w:rPr>
        <w:t>day of emergence) because</w:t>
      </w:r>
      <w:r>
        <w:rPr>
          <w:szCs w:val="24"/>
        </w:rPr>
        <w:t xml:space="preserve"> any number raised to the power zero is unity (e.g.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i-1</m:t>
            </m:r>
          </m:sup>
        </m:sSup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0</m:t>
            </m:r>
          </m:sup>
        </m:sSup>
        <m:r>
          <w:rPr>
            <w:rFonts w:ascii="Cambria Math" w:hAnsi="Cambria Math"/>
            <w:szCs w:val="24"/>
          </w:rPr>
          <m:t>=1</m:t>
        </m:r>
      </m:oMath>
      <w:r>
        <w:rPr>
          <w:szCs w:val="24"/>
        </w:rPr>
        <w:t>)</w:t>
      </w:r>
      <w:r w:rsidRPr="00267879">
        <w:rPr>
          <w:szCs w:val="24"/>
        </w:rPr>
        <w:t xml:space="preserve"> so she is guaranteed to be alive and unfed at the start of day </w:t>
      </w:r>
      <w:proofErr w:type="spellStart"/>
      <w:r>
        <w:rPr>
          <w:i/>
          <w:szCs w:val="24"/>
        </w:rPr>
        <w:t>i</w:t>
      </w:r>
      <w:proofErr w:type="spellEnd"/>
      <w:r>
        <w:rPr>
          <w:i/>
          <w:szCs w:val="24"/>
        </w:rPr>
        <w:t xml:space="preserve"> </w:t>
      </w:r>
      <w:r>
        <w:rPr>
          <w:szCs w:val="24"/>
        </w:rPr>
        <w:t>= 1</w:t>
      </w:r>
      <w:r w:rsidRPr="00267879">
        <w:rPr>
          <w:szCs w:val="24"/>
        </w:rPr>
        <w:t xml:space="preserve">. </w:t>
      </w:r>
      <w:proofErr w:type="gramStart"/>
      <w:r w:rsidRPr="00267879">
        <w:rPr>
          <w:szCs w:val="24"/>
        </w:rPr>
        <w:t>So</w:t>
      </w:r>
      <w:proofErr w:type="gramEnd"/>
      <w:r w:rsidRPr="00267879">
        <w:rPr>
          <w:szCs w:val="24"/>
        </w:rPr>
        <w:t xml:space="preserve"> the overall probability of surviving to feed during</w:t>
      </w:r>
      <w:r>
        <w:rPr>
          <w:szCs w:val="24"/>
        </w:rPr>
        <w:t xml:space="preserve"> her </w:t>
      </w:r>
      <w:r w:rsidRPr="001E7B34">
        <w:t>gonadotrophic cycle</w:t>
      </w:r>
      <w:r w:rsidRPr="00267879">
        <w:rPr>
          <w:szCs w:val="24"/>
        </w:rPr>
        <w:t xml:space="preserve"> </w:t>
      </w:r>
      <w:r w:rsidRPr="00904261">
        <w:rPr>
          <w:i/>
          <w:szCs w:val="24"/>
        </w:rPr>
        <w:t>p</w:t>
      </w:r>
      <w:r>
        <w:rPr>
          <w:szCs w:val="24"/>
        </w:rPr>
        <w:t>(</w:t>
      </w:r>
      <w:r w:rsidRPr="00904261">
        <w:rPr>
          <w:i/>
          <w:szCs w:val="24"/>
        </w:rPr>
        <w:t>f</w:t>
      </w:r>
      <w:r>
        <w:rPr>
          <w:szCs w:val="24"/>
        </w:rPr>
        <w:t xml:space="preserve">) </w:t>
      </w:r>
      <w:r w:rsidRPr="00267879">
        <w:rPr>
          <w:szCs w:val="24"/>
        </w:rPr>
        <w:t xml:space="preserve">is the cumulative probability of </w:t>
      </w:r>
      <w:r w:rsidRPr="001E7B34">
        <w:rPr>
          <w:szCs w:val="24"/>
        </w:rPr>
        <w:t xml:space="preserve">completing </w:t>
      </w:r>
      <w:r>
        <w:rPr>
          <w:szCs w:val="24"/>
        </w:rPr>
        <w:t xml:space="preserve">her </w:t>
      </w:r>
      <w:r w:rsidRPr="001E7B34">
        <w:t>gonadotrophic cycle</w:t>
      </w:r>
      <w:r w:rsidRPr="001E7B34">
        <w:rPr>
          <w:szCs w:val="24"/>
        </w:rPr>
        <w:t xml:space="preserve"> on each day </w:t>
      </w:r>
    </w:p>
    <w:p w14:paraId="712D5FA6" w14:textId="77777777" w:rsidR="000422B1" w:rsidRPr="001E7B34" w:rsidRDefault="000422B1" w:rsidP="000422B1">
      <w:pPr>
        <w:rPr>
          <w:szCs w:val="24"/>
        </w:rPr>
      </w:pPr>
    </w:p>
    <w:p w14:paraId="74BB4B87" w14:textId="77777777" w:rsidR="000422B1" w:rsidRPr="001E7B34" w:rsidRDefault="000422B1" w:rsidP="000422B1">
      <w:pPr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p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f</m:t>
              </m:r>
            </m:e>
          </m:d>
          <m:r>
            <w:rPr>
              <w:rFonts w:ascii="Cambria Math" w:hAnsi="Cambria Math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Cs w:val="24"/>
                </w:rPr>
                <m:t>∞</m:t>
              </m:r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ρ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1-H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i-1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</m:oMath>
      </m:oMathPara>
    </w:p>
    <w:p w14:paraId="504D6D5B" w14:textId="77777777" w:rsidR="000422B1" w:rsidRPr="001E7B34" w:rsidRDefault="000422B1" w:rsidP="000422B1">
      <w:pPr>
        <w:pStyle w:val="NoSpacing"/>
      </w:pPr>
      <w:bookmarkStart w:id="2" w:name="_Ref427133416"/>
      <w:r w:rsidRPr="001E7B34"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3</w:t>
      </w:r>
      <w:r>
        <w:rPr>
          <w:noProof/>
        </w:rPr>
        <w:fldChar w:fldCharType="end"/>
      </w:r>
      <w:bookmarkEnd w:id="2"/>
    </w:p>
    <w:p w14:paraId="690631CA" w14:textId="77777777" w:rsidR="000422B1" w:rsidRDefault="000422B1" w:rsidP="000422B1">
      <w:pPr>
        <w:rPr>
          <w:szCs w:val="24"/>
        </w:rPr>
      </w:pPr>
    </w:p>
    <w:p w14:paraId="2DB1009B" w14:textId="77777777" w:rsidR="000422B1" w:rsidRDefault="000422B1" w:rsidP="000422B1">
      <w:pPr>
        <w:rPr>
          <w:szCs w:val="24"/>
        </w:rPr>
      </w:pPr>
      <w:r>
        <w:rPr>
          <w:szCs w:val="24"/>
        </w:rPr>
        <w:t xml:space="preserve">It is possible to </w:t>
      </w:r>
      <w:r w:rsidRPr="00483E27">
        <w:rPr>
          <w:szCs w:val="24"/>
        </w:rPr>
        <w:t xml:space="preserve">simplify </w:t>
      </w:r>
      <w:r w:rsidRPr="00483E27">
        <w:rPr>
          <w:szCs w:val="24"/>
        </w:rPr>
        <w:fldChar w:fldCharType="begin"/>
      </w:r>
      <w:r w:rsidRPr="00483E27">
        <w:rPr>
          <w:szCs w:val="24"/>
        </w:rPr>
        <w:instrText xml:space="preserve"> REF _Ref427133416 \h </w:instrText>
      </w:r>
      <w:r w:rsidRPr="00483E27">
        <w:rPr>
          <w:szCs w:val="24"/>
        </w:rPr>
      </w:r>
      <w:r w:rsidRPr="00483E27">
        <w:rPr>
          <w:szCs w:val="24"/>
        </w:rPr>
        <w:fldChar w:fldCharType="separate"/>
      </w:r>
      <w:r w:rsidR="00822FD1" w:rsidRPr="001E7B34">
        <w:t xml:space="preserve">Equation </w:t>
      </w:r>
      <w:r w:rsidR="00822FD1">
        <w:rPr>
          <w:noProof/>
        </w:rPr>
        <w:t>3</w:t>
      </w:r>
      <w:r w:rsidRPr="00483E27">
        <w:rPr>
          <w:szCs w:val="24"/>
        </w:rPr>
        <w:fldChar w:fldCharType="end"/>
      </w:r>
      <w:r>
        <w:rPr>
          <w:szCs w:val="24"/>
        </w:rPr>
        <w:t xml:space="preserve"> by applying</w:t>
      </w:r>
      <w:r w:rsidRPr="00267879">
        <w:rPr>
          <w:szCs w:val="24"/>
        </w:rPr>
        <w:t xml:space="preserve"> the algebraic result that the limit</w:t>
      </w:r>
    </w:p>
    <w:p w14:paraId="7A70F533" w14:textId="77777777" w:rsidR="000422B1" w:rsidRDefault="000422B1" w:rsidP="000422B1">
      <w:pPr>
        <w:rPr>
          <w:szCs w:val="24"/>
        </w:rPr>
      </w:pPr>
    </w:p>
    <w:p w14:paraId="5A7B9CE3" w14:textId="77777777" w:rsidR="000422B1" w:rsidRPr="00AF221B" w:rsidRDefault="00F458E0" w:rsidP="000422B1">
      <w:pPr>
        <w:rPr>
          <w:szCs w:val="24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Cs w:val="24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sup>
              </m:sSup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1-x</m:t>
                  </m:r>
                </m:den>
              </m:f>
              <m:r>
                <w:rPr>
                  <w:rFonts w:ascii="Cambria Math" w:hAnsi="Cambria Math"/>
                  <w:szCs w:val="24"/>
                </w:rPr>
                <m:t xml:space="preserve"> if 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x</m:t>
                  </m:r>
                </m:e>
              </m:d>
            </m:e>
          </m:nary>
          <m:r>
            <w:rPr>
              <w:rFonts w:ascii="Cambria Math" w:hAnsi="Cambria Math"/>
              <w:szCs w:val="24"/>
            </w:rPr>
            <m:t>&lt;1</m:t>
          </m:r>
        </m:oMath>
      </m:oMathPara>
    </w:p>
    <w:p w14:paraId="533E97F1" w14:textId="77777777" w:rsidR="000422B1" w:rsidRDefault="000422B1" w:rsidP="000422B1">
      <w:r w:rsidRPr="00267879">
        <w:rPr>
          <w:szCs w:val="24"/>
        </w:rPr>
        <w:t xml:space="preserve"> </w:t>
      </w:r>
    </w:p>
    <w:p w14:paraId="2357CC79" w14:textId="77777777" w:rsidR="000422B1" w:rsidRPr="00995980" w:rsidRDefault="000422B1" w:rsidP="000422B1">
      <w:pPr>
        <w:pStyle w:val="NoSpacing"/>
      </w:pPr>
      <w:bookmarkStart w:id="3" w:name="_Ref427133660"/>
      <w:r w:rsidRPr="00995980"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4</w:t>
      </w:r>
      <w:r>
        <w:rPr>
          <w:noProof/>
        </w:rPr>
        <w:fldChar w:fldCharType="end"/>
      </w:r>
      <w:bookmarkEnd w:id="3"/>
    </w:p>
    <w:p w14:paraId="7A4C0237" w14:textId="77777777" w:rsidR="000422B1" w:rsidRDefault="000422B1" w:rsidP="000422B1">
      <w:pPr>
        <w:rPr>
          <w:szCs w:val="24"/>
        </w:rPr>
      </w:pPr>
    </w:p>
    <w:p w14:paraId="50FDE407" w14:textId="7530C36A" w:rsidR="000422B1" w:rsidRPr="001E7B34" w:rsidRDefault="00AA0C0E" w:rsidP="000422B1">
      <w:pPr>
        <w:rPr>
          <w:szCs w:val="24"/>
        </w:rPr>
      </w:pPr>
      <w:r>
        <w:rPr>
          <w:szCs w:val="24"/>
        </w:rPr>
        <w:t xml:space="preserve">The ability to use this simplification </w:t>
      </w:r>
      <w:r w:rsidR="00D404E3">
        <w:rPr>
          <w:szCs w:val="24"/>
        </w:rPr>
        <w:t>makes it</w:t>
      </w:r>
      <w:r w:rsidR="000422B1">
        <w:rPr>
          <w:szCs w:val="24"/>
        </w:rPr>
        <w:t xml:space="preserve"> necessary to redefine</w:t>
      </w:r>
      <w:r w:rsidR="000422B1" w:rsidRPr="00267879">
        <w:rPr>
          <w:szCs w:val="24"/>
        </w:rPr>
        <w:t xml:space="preserve"> </w:t>
      </w:r>
      <w:proofErr w:type="spellStart"/>
      <w:r w:rsidR="000422B1" w:rsidRPr="00391493">
        <w:rPr>
          <w:i/>
          <w:szCs w:val="24"/>
        </w:rPr>
        <w:t>i</w:t>
      </w:r>
      <w:proofErr w:type="spellEnd"/>
      <w:r w:rsidR="000422B1" w:rsidRPr="00267879">
        <w:rPr>
          <w:szCs w:val="24"/>
        </w:rPr>
        <w:t xml:space="preserve"> to remove the </w:t>
      </w:r>
      <w:proofErr w:type="spellStart"/>
      <w:r w:rsidR="000422B1">
        <w:rPr>
          <w:i/>
          <w:szCs w:val="24"/>
        </w:rPr>
        <w:t>i</w:t>
      </w:r>
      <w:proofErr w:type="spellEnd"/>
      <w:r w:rsidR="000422B1">
        <w:rPr>
          <w:i/>
          <w:szCs w:val="24"/>
        </w:rPr>
        <w:t xml:space="preserve"> </w:t>
      </w:r>
      <w:r w:rsidR="000422B1">
        <w:rPr>
          <w:szCs w:val="24"/>
        </w:rPr>
        <w:t>-</w:t>
      </w:r>
      <w:r w:rsidR="000422B1" w:rsidRPr="00267879">
        <w:rPr>
          <w:szCs w:val="24"/>
        </w:rPr>
        <w:t>1</w:t>
      </w:r>
      <w:r w:rsidR="000422B1">
        <w:rPr>
          <w:szCs w:val="24"/>
        </w:rPr>
        <w:t xml:space="preserve"> in </w:t>
      </w:r>
      <w:r w:rsidR="000422B1">
        <w:rPr>
          <w:szCs w:val="24"/>
        </w:rPr>
        <w:fldChar w:fldCharType="begin"/>
      </w:r>
      <w:r w:rsidR="000422B1">
        <w:rPr>
          <w:szCs w:val="24"/>
        </w:rPr>
        <w:instrText xml:space="preserve"> REF _Ref427133416 \h </w:instrText>
      </w:r>
      <w:r w:rsidR="000422B1">
        <w:rPr>
          <w:szCs w:val="24"/>
        </w:rPr>
      </w:r>
      <w:r w:rsidR="000422B1">
        <w:rPr>
          <w:szCs w:val="24"/>
        </w:rPr>
        <w:fldChar w:fldCharType="separate"/>
      </w:r>
      <w:r w:rsidR="00822FD1" w:rsidRPr="001E7B34">
        <w:t xml:space="preserve">Equation </w:t>
      </w:r>
      <w:r w:rsidR="00822FD1">
        <w:rPr>
          <w:noProof/>
        </w:rPr>
        <w:t>3</w:t>
      </w:r>
      <w:r w:rsidR="000422B1">
        <w:rPr>
          <w:szCs w:val="24"/>
        </w:rPr>
        <w:fldChar w:fldCharType="end"/>
      </w:r>
      <w:r w:rsidR="000422B1" w:rsidRPr="00267879">
        <w:rPr>
          <w:szCs w:val="24"/>
        </w:rPr>
        <w:t>. Define</w:t>
      </w:r>
      <w:r w:rsidR="000422B1">
        <w:rPr>
          <w:szCs w:val="24"/>
        </w:rPr>
        <w:t xml:space="preserve"> the</w:t>
      </w:r>
      <w:r w:rsidR="000422B1" w:rsidRPr="00267879">
        <w:rPr>
          <w:szCs w:val="24"/>
        </w:rPr>
        <w:t xml:space="preserve"> day of emergence as day 0</w:t>
      </w:r>
      <w:r w:rsidR="000422B1">
        <w:rPr>
          <w:szCs w:val="24"/>
        </w:rPr>
        <w:t>, so that</w:t>
      </w:r>
      <w:r w:rsidR="000422B1" w:rsidRPr="00267879">
        <w:rPr>
          <w:szCs w:val="24"/>
        </w:rPr>
        <w:t xml:space="preserve"> </w:t>
      </w:r>
      <w:proofErr w:type="spellStart"/>
      <w:r w:rsidR="000422B1" w:rsidRPr="009D02BC">
        <w:rPr>
          <w:i/>
          <w:szCs w:val="24"/>
        </w:rPr>
        <w:t>i</w:t>
      </w:r>
      <w:proofErr w:type="spellEnd"/>
      <w:r w:rsidR="000422B1">
        <w:rPr>
          <w:szCs w:val="24"/>
        </w:rPr>
        <w:t xml:space="preserve"> </w:t>
      </w:r>
      <w:r w:rsidR="000422B1" w:rsidRPr="00267879">
        <w:rPr>
          <w:szCs w:val="24"/>
        </w:rPr>
        <w:t>=</w:t>
      </w:r>
      <w:r w:rsidR="000422B1">
        <w:rPr>
          <w:szCs w:val="24"/>
        </w:rPr>
        <w:t xml:space="preserve"> </w:t>
      </w:r>
      <w:r w:rsidR="000422B1" w:rsidRPr="00267879">
        <w:rPr>
          <w:szCs w:val="24"/>
        </w:rPr>
        <w:t>1,</w:t>
      </w:r>
      <w:r w:rsidR="000422B1">
        <w:rPr>
          <w:szCs w:val="24"/>
        </w:rPr>
        <w:t xml:space="preserve"> </w:t>
      </w:r>
      <w:r w:rsidR="000422B1" w:rsidRPr="00267879">
        <w:rPr>
          <w:szCs w:val="24"/>
        </w:rPr>
        <w:t>2…</w:t>
      </w:r>
      <w:r w:rsidR="000422B1">
        <w:rPr>
          <w:szCs w:val="24"/>
        </w:rPr>
        <w:t xml:space="preserve"> </w:t>
      </w:r>
      <w:r w:rsidR="000422B1">
        <w:rPr>
          <w:i/>
          <w:szCs w:val="24"/>
        </w:rPr>
        <w:t>n</w:t>
      </w:r>
      <w:r w:rsidR="000422B1" w:rsidRPr="00267879">
        <w:rPr>
          <w:szCs w:val="24"/>
        </w:rPr>
        <w:t xml:space="preserve"> is the number of days prior to the one under consideration. </w:t>
      </w:r>
      <w:r w:rsidR="000422B1">
        <w:rPr>
          <w:szCs w:val="24"/>
        </w:rPr>
        <w:t>Removing</w:t>
      </w:r>
      <w:r w:rsidR="000422B1" w:rsidRPr="00267879">
        <w:rPr>
          <w:szCs w:val="24"/>
        </w:rPr>
        <w:t xml:space="preserve"> day 0 </w:t>
      </w:r>
      <w:r w:rsidR="000422B1">
        <w:rPr>
          <w:szCs w:val="24"/>
        </w:rPr>
        <w:t xml:space="preserve">from </w:t>
      </w:r>
      <w:r w:rsidR="000422B1" w:rsidRPr="00267879">
        <w:rPr>
          <w:szCs w:val="24"/>
        </w:rPr>
        <w:t xml:space="preserve">the summation </w:t>
      </w:r>
      <w:r w:rsidR="000422B1" w:rsidRPr="001E7B34">
        <w:rPr>
          <w:szCs w:val="24"/>
        </w:rPr>
        <w:t>gives</w:t>
      </w:r>
    </w:p>
    <w:p w14:paraId="3721B7AF" w14:textId="77777777" w:rsidR="000422B1" w:rsidRPr="001E7B34" w:rsidRDefault="000422B1" w:rsidP="000422B1"/>
    <w:p w14:paraId="239097EE" w14:textId="77777777" w:rsidR="000422B1" w:rsidRPr="001E7B34" w:rsidRDefault="000422B1" w:rsidP="000422B1"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p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f</m:t>
              </m:r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Cs w:val="24"/>
            </w:rPr>
            <m:t>H+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Cs w:val="24"/>
                </w:rPr>
                <m:t>i+1</m:t>
              </m:r>
            </m:sub>
            <m:sup>
              <m:r>
                <w:rPr>
                  <w:rFonts w:ascii="Cambria Math" w:hAnsi="Cambria Math"/>
                  <w:szCs w:val="24"/>
                </w:rPr>
                <m:t>∞</m:t>
              </m:r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ρ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s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1-H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i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</m:d>
            </m:e>
          </m:nary>
        </m:oMath>
      </m:oMathPara>
    </w:p>
    <w:p w14:paraId="7D2159C0" w14:textId="77777777" w:rsidR="000422B1" w:rsidRPr="001E7B34" w:rsidRDefault="000422B1" w:rsidP="000422B1">
      <w:pPr>
        <w:pStyle w:val="NoSpacing"/>
        <w:rPr>
          <w:noProof/>
        </w:rPr>
      </w:pPr>
      <w:r w:rsidRPr="001E7B34"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5</w:t>
      </w:r>
      <w:r>
        <w:rPr>
          <w:noProof/>
        </w:rPr>
        <w:fldChar w:fldCharType="end"/>
      </w:r>
    </w:p>
    <w:p w14:paraId="037D2838" w14:textId="77777777" w:rsidR="000422B1" w:rsidRPr="001E7B34" w:rsidRDefault="000422B1" w:rsidP="000422B1">
      <w:r w:rsidRPr="001E7B34">
        <w:t>Or</w:t>
      </w:r>
    </w:p>
    <w:p w14:paraId="737C9D6B" w14:textId="77777777" w:rsidR="000422B1" w:rsidRPr="001E7B34" w:rsidRDefault="000422B1" w:rsidP="000422B1"/>
    <w:p w14:paraId="0EB0111A" w14:textId="77777777" w:rsidR="000422B1" w:rsidRPr="001E7B34" w:rsidRDefault="000422B1" w:rsidP="000422B1"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p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f</m:t>
              </m:r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Cs w:val="24"/>
            </w:rPr>
            <m:t>H+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Cs w:val="24"/>
            </w:rPr>
            <m:t>H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Cs w:val="24"/>
                </w:rPr>
                <m:t>i+1</m:t>
              </m:r>
            </m:sub>
            <m:sup>
              <m:r>
                <w:rPr>
                  <w:rFonts w:ascii="Cambria Math" w:hAnsi="Cambria Math"/>
                  <w:szCs w:val="24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ρ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s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1-H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sup>
              </m:sSup>
            </m:e>
          </m:nary>
        </m:oMath>
      </m:oMathPara>
    </w:p>
    <w:p w14:paraId="138CD669" w14:textId="77777777" w:rsidR="000422B1" w:rsidRPr="001E7B34" w:rsidRDefault="000422B1" w:rsidP="000422B1">
      <w:pPr>
        <w:pStyle w:val="NoSpacing"/>
      </w:pPr>
      <w:r w:rsidRPr="001E7B34">
        <w:lastRenderedPageBreak/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6</w:t>
      </w:r>
      <w:r>
        <w:rPr>
          <w:noProof/>
        </w:rPr>
        <w:fldChar w:fldCharType="end"/>
      </w:r>
    </w:p>
    <w:p w14:paraId="1D0A23F5" w14:textId="77777777" w:rsidR="000422B1" w:rsidRPr="001E7B34" w:rsidRDefault="000422B1" w:rsidP="000422B1">
      <w:pPr>
        <w:rPr>
          <w:szCs w:val="24"/>
        </w:rPr>
      </w:pPr>
    </w:p>
    <w:p w14:paraId="29122F1E" w14:textId="77777777" w:rsidR="000422B1" w:rsidRPr="001E7B34" w:rsidRDefault="000422B1" w:rsidP="000422B1">
      <w:pPr>
        <w:rPr>
          <w:szCs w:val="24"/>
        </w:rPr>
      </w:pPr>
      <w:proofErr w:type="gramStart"/>
      <w:r w:rsidRPr="001E7B34">
        <w:rPr>
          <w:szCs w:val="24"/>
        </w:rPr>
        <w:t>So</w:t>
      </w:r>
      <w:proofErr w:type="gramEnd"/>
      <w:r w:rsidRPr="001E7B34">
        <w:rPr>
          <w:szCs w:val="24"/>
        </w:rPr>
        <w:t xml:space="preserve"> using the algebraic technique above (</w:t>
      </w:r>
      <w:r w:rsidRPr="001E7B34">
        <w:rPr>
          <w:szCs w:val="24"/>
        </w:rPr>
        <w:fldChar w:fldCharType="begin"/>
      </w:r>
      <w:r w:rsidRPr="001E7B34">
        <w:rPr>
          <w:szCs w:val="24"/>
        </w:rPr>
        <w:instrText xml:space="preserve"> REF _Ref427133660 \h </w:instrText>
      </w:r>
      <w:r>
        <w:rPr>
          <w:szCs w:val="24"/>
        </w:rPr>
        <w:instrText xml:space="preserve"> \* MERGEFORMAT </w:instrText>
      </w:r>
      <w:r w:rsidRPr="001E7B34">
        <w:rPr>
          <w:szCs w:val="24"/>
        </w:rPr>
      </w:r>
      <w:r w:rsidRPr="001E7B34">
        <w:rPr>
          <w:szCs w:val="24"/>
        </w:rPr>
        <w:fldChar w:fldCharType="separate"/>
      </w:r>
      <w:r w:rsidR="00822FD1" w:rsidRPr="00995980">
        <w:t xml:space="preserve">Equation </w:t>
      </w:r>
      <w:r w:rsidR="00822FD1">
        <w:rPr>
          <w:noProof/>
        </w:rPr>
        <w:t>4</w:t>
      </w:r>
      <w:r w:rsidRPr="001E7B34">
        <w:rPr>
          <w:szCs w:val="24"/>
        </w:rPr>
        <w:fldChar w:fldCharType="end"/>
      </w:r>
      <w:r w:rsidRPr="001E7B34">
        <w:rPr>
          <w:szCs w:val="24"/>
        </w:rPr>
        <w:t>)</w:t>
      </w:r>
    </w:p>
    <w:p w14:paraId="39A665D2" w14:textId="77777777" w:rsidR="000422B1" w:rsidRPr="001E7B34" w:rsidRDefault="000422B1" w:rsidP="000422B1">
      <w:pPr>
        <w:rPr>
          <w:szCs w:val="24"/>
        </w:rPr>
      </w:pPr>
    </w:p>
    <w:p w14:paraId="3F9CED8D" w14:textId="77777777" w:rsidR="000422B1" w:rsidRPr="001E7B34" w:rsidRDefault="000422B1" w:rsidP="000422B1"/>
    <w:p w14:paraId="0251FFE9" w14:textId="77777777" w:rsidR="000422B1" w:rsidRPr="001E7B34" w:rsidRDefault="000422B1" w:rsidP="000422B1"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p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f</m:t>
              </m:r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Cs w:val="24"/>
            </w:rPr>
            <m:t>H+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Cs w:val="24"/>
            </w:rPr>
            <m:t>H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1-H</m:t>
                  </m:r>
                </m:e>
              </m:d>
            </m:num>
            <m:den>
              <m:r>
                <w:rPr>
                  <w:rFonts w:ascii="Cambria Math" w:hAnsi="Cambria Math"/>
                  <w:szCs w:val="24"/>
                </w:rPr>
                <m:t>1-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1-H</m:t>
                  </m:r>
                </m:e>
              </m:d>
            </m:den>
          </m:f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Cs w:val="24"/>
            </w:rPr>
            <m:t>H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1-H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1-H</m:t>
                      </m:r>
                    </m:e>
                  </m:d>
                </m:den>
              </m:f>
            </m:e>
          </m:d>
        </m:oMath>
      </m:oMathPara>
    </w:p>
    <w:p w14:paraId="1ED33E46" w14:textId="77777777" w:rsidR="000422B1" w:rsidRPr="001E7B34" w:rsidRDefault="000422B1" w:rsidP="000422B1">
      <w:pPr>
        <w:pStyle w:val="NoSpacing"/>
      </w:pPr>
      <w:r w:rsidRPr="001E7B34"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7</w:t>
      </w:r>
      <w:r>
        <w:rPr>
          <w:noProof/>
        </w:rPr>
        <w:fldChar w:fldCharType="end"/>
      </w:r>
    </w:p>
    <w:p w14:paraId="2908D8DA" w14:textId="7D498BC1" w:rsidR="000422B1" w:rsidRDefault="000422B1" w:rsidP="000422B1">
      <w:pPr>
        <w:pStyle w:val="equationNum"/>
        <w:tabs>
          <w:tab w:val="center" w:pos="4552"/>
          <w:tab w:val="right" w:pos="9104"/>
        </w:tabs>
        <w:spacing w:before="0" w:after="0"/>
      </w:pPr>
      <w:r w:rsidRPr="001E7B34">
        <w:fldChar w:fldCharType="begin"/>
      </w:r>
      <w:r w:rsidRPr="001E7B34">
        <w:instrText xml:space="preserve"> EQ </w:instrText>
      </w:r>
      <w:r w:rsidRPr="001E7B34">
        <w:fldChar w:fldCharType="end"/>
      </w:r>
    </w:p>
    <w:p w14:paraId="098357D6" w14:textId="77777777" w:rsidR="007D4E38" w:rsidRPr="007D4E38" w:rsidRDefault="007D4E38" w:rsidP="007D4E38"/>
    <w:p w14:paraId="5373F05F" w14:textId="215EF77A" w:rsidR="000422B1" w:rsidRPr="009D211F" w:rsidRDefault="000422B1" w:rsidP="000422B1">
      <w:pPr>
        <w:rPr>
          <w:szCs w:val="24"/>
        </w:rPr>
      </w:pPr>
      <w:r w:rsidRPr="001E7B34">
        <w:rPr>
          <w:szCs w:val="24"/>
        </w:rPr>
        <w:t>After successfully finding a host and feeding with probability</w:t>
      </w:r>
      <m:oMath>
        <m:r>
          <w:rPr>
            <w:rFonts w:ascii="Cambria Math" w:hAnsi="Cambria Math"/>
            <w:szCs w:val="24"/>
          </w:rPr>
          <m:t xml:space="preserve"> p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f</m:t>
            </m:r>
          </m:e>
        </m:d>
      </m:oMath>
      <w:r w:rsidRPr="009D211F">
        <w:rPr>
          <w:szCs w:val="24"/>
        </w:rPr>
        <w:t>, a female will go through a non</w:t>
      </w:r>
      <w:r>
        <w:rPr>
          <w:szCs w:val="24"/>
        </w:rPr>
        <w:t>-</w:t>
      </w:r>
      <w:r w:rsidRPr="009D211F">
        <w:rPr>
          <w:szCs w:val="24"/>
        </w:rPr>
        <w:t xml:space="preserve">seeking stage </w:t>
      </w:r>
      <w:r>
        <w:rPr>
          <w:szCs w:val="24"/>
        </w:rPr>
        <w:t>to complete</w:t>
      </w:r>
      <w:r w:rsidRPr="009D211F">
        <w:rPr>
          <w:szCs w:val="24"/>
        </w:rPr>
        <w:t xml:space="preserve"> egg maturation and oviposition </w:t>
      </w:r>
      <w:r w:rsidRPr="008749DD">
        <w:rPr>
          <w:szCs w:val="24"/>
        </w:rPr>
        <w:t>(assumed to last τ</w:t>
      </w:r>
      <w:r w:rsidR="008749DD" w:rsidRPr="008749DD">
        <w:rPr>
          <w:szCs w:val="24"/>
        </w:rPr>
        <w:t>-1 days where τ is the duration of her gonotrophic cycle</w:t>
      </w:r>
      <w:r w:rsidRPr="008749DD">
        <w:rPr>
          <w:szCs w:val="24"/>
        </w:rPr>
        <w:t>)</w:t>
      </w:r>
      <w:r w:rsidRPr="009D211F">
        <w:rPr>
          <w:szCs w:val="24"/>
        </w:rPr>
        <w:t xml:space="preserve">, with </w:t>
      </w:r>
      <w:r>
        <w:rPr>
          <w:szCs w:val="24"/>
        </w:rPr>
        <w:t xml:space="preserve">daily </w:t>
      </w:r>
      <w:r w:rsidRPr="009D211F">
        <w:rPr>
          <w:szCs w:val="24"/>
        </w:rPr>
        <w:t>probability of survival</w:t>
      </w:r>
      <w:r>
        <w:rPr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ρ</m:t>
            </m:r>
          </m:e>
          <m:sub>
            <m:r>
              <w:rPr>
                <w:rFonts w:ascii="Cambria Math" w:hAnsi="Cambria Math"/>
                <w:szCs w:val="24"/>
              </w:rPr>
              <m:t>n</m:t>
            </m:r>
          </m:sub>
        </m:sSub>
      </m:oMath>
      <w:r w:rsidRPr="009D211F">
        <w:rPr>
          <w:szCs w:val="24"/>
        </w:rPr>
        <w:t xml:space="preserve">, after which she has completed a gonotrophic cycle. </w:t>
      </w:r>
      <w:r>
        <w:rPr>
          <w:szCs w:val="24"/>
        </w:rPr>
        <w:t>T</w:t>
      </w:r>
      <w:r w:rsidRPr="009D211F">
        <w:rPr>
          <w:szCs w:val="24"/>
        </w:rPr>
        <w:t xml:space="preserve">he probability of finding a host and surviving </w:t>
      </w:r>
      <w:r>
        <w:rPr>
          <w:szCs w:val="24"/>
        </w:rPr>
        <w:t xml:space="preserve">the egg </w:t>
      </w:r>
      <w:r w:rsidRPr="009D211F">
        <w:rPr>
          <w:szCs w:val="24"/>
        </w:rPr>
        <w:t>incubation</w:t>
      </w:r>
      <w:r>
        <w:rPr>
          <w:szCs w:val="24"/>
        </w:rPr>
        <w:t xml:space="preserve"> period to lay eggs, </w:t>
      </w:r>
      <m:oMath>
        <m:r>
          <w:rPr>
            <w:rFonts w:ascii="Cambria Math" w:hAnsi="Cambria Math"/>
            <w:szCs w:val="24"/>
          </w:rPr>
          <m:t>p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</m:d>
          </m:e>
          <m:sup>
            <m:r>
              <w:rPr>
                <w:rFonts w:ascii="Cambria Math" w:hAnsi="Cambria Math"/>
                <w:szCs w:val="24"/>
              </w:rPr>
              <m:t>'</m:t>
            </m:r>
          </m:sup>
        </m:sSup>
      </m:oMath>
      <w:r>
        <w:rPr>
          <w:szCs w:val="24"/>
        </w:rPr>
        <w:t xml:space="preserve"> is therefore</w:t>
      </w:r>
      <w:r w:rsidRPr="009D211F">
        <w:rPr>
          <w:szCs w:val="24"/>
        </w:rPr>
        <w:t xml:space="preserve"> </w:t>
      </w:r>
    </w:p>
    <w:p w14:paraId="21D949CD" w14:textId="77777777" w:rsidR="000422B1" w:rsidRDefault="000422B1" w:rsidP="000422B1">
      <w:pPr>
        <w:rPr>
          <w:szCs w:val="24"/>
        </w:rPr>
      </w:pPr>
    </w:p>
    <w:p w14:paraId="27F0F66C" w14:textId="48CAB401" w:rsidR="000422B1" w:rsidRPr="00A56E18" w:rsidRDefault="000422B1" w:rsidP="000422B1">
      <w:pPr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p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d>
            </m:e>
            <m:sup>
              <m:r>
                <w:rPr>
                  <w:rFonts w:ascii="Cambria Math" w:hAnsi="Cambria Math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szCs w:val="24"/>
            </w:rPr>
            <m:t>=p</m:t>
          </m:r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f</m:t>
              </m:r>
            </m:e>
          </m:d>
          <m:sSubSup>
            <m:sSubSupPr>
              <m:ctrlPr>
                <w:rPr>
                  <w:rFonts w:ascii="Cambria Math" w:hAnsi="Cambria Math"/>
                  <w:i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ρ</m:t>
              </m:r>
            </m:e>
            <m:sub>
              <m:r>
                <w:rPr>
                  <w:rFonts w:ascii="Cambria Math" w:hAnsi="Cambria Math"/>
                  <w:szCs w:val="24"/>
                </w:rPr>
                <m:t>n</m:t>
              </m:r>
            </m:sub>
            <m:sup>
              <m:r>
                <w:rPr>
                  <w:rFonts w:ascii="Cambria Math" w:hAnsi="Cambria Math"/>
                  <w:szCs w:val="24"/>
                </w:rPr>
                <m:t>τ-1</m:t>
              </m:r>
            </m:sup>
          </m:sSubSup>
        </m:oMath>
      </m:oMathPara>
    </w:p>
    <w:p w14:paraId="622A4282" w14:textId="77777777" w:rsidR="000422B1" w:rsidRDefault="000422B1" w:rsidP="000422B1">
      <w:pPr>
        <w:pStyle w:val="NoSpacing"/>
      </w:pPr>
      <w:bookmarkStart w:id="4" w:name="_Ref446772666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8</w:t>
      </w:r>
      <w:r>
        <w:rPr>
          <w:noProof/>
        </w:rPr>
        <w:fldChar w:fldCharType="end"/>
      </w:r>
      <w:r w:rsidRPr="009D211F">
        <w:fldChar w:fldCharType="begin"/>
      </w:r>
      <w:r w:rsidRPr="009D211F">
        <w:instrText xml:space="preserve"> EQ </w:instrText>
      </w:r>
      <w:r w:rsidRPr="009D211F">
        <w:fldChar w:fldCharType="end"/>
      </w:r>
      <w:bookmarkEnd w:id="4"/>
    </w:p>
    <w:p w14:paraId="0A4654B0" w14:textId="77777777" w:rsidR="000422B1" w:rsidRDefault="000422B1" w:rsidP="000422B1">
      <w:pPr>
        <w:pStyle w:val="NoSpacing"/>
      </w:pPr>
    </w:p>
    <w:p w14:paraId="6217F3D9" w14:textId="4BE1204E" w:rsidR="008749DD" w:rsidRPr="00D404E3" w:rsidRDefault="00D404E3" w:rsidP="00822FD1">
      <w:pPr>
        <w:pStyle w:val="NoSpacing"/>
        <w:jc w:val="left"/>
      </w:pPr>
      <w:r w:rsidRPr="00D404E3">
        <w:t xml:space="preserve">noting that </w:t>
      </w:r>
      <w:r>
        <w:t>it is necessary to</w:t>
      </w:r>
      <w:r w:rsidR="008749DD" w:rsidRPr="00D404E3">
        <w:t xml:space="preserve"> use </w:t>
      </w:r>
      <w:r w:rsidR="008749DD" w:rsidRPr="00D404E3">
        <w:rPr>
          <w:i/>
        </w:rPr>
        <w:t>τ</w:t>
      </w:r>
      <w:r w:rsidR="008749DD" w:rsidRPr="00D404E3">
        <w:t xml:space="preserve">-1 because the first day of the gonotrophic cycle is the day in which she fed which is already incorporated as </w:t>
      </w:r>
      <w:r w:rsidR="008749DD" w:rsidRPr="00D404E3">
        <w:rPr>
          <w:i/>
        </w:rPr>
        <w:t>p(f)</w:t>
      </w:r>
      <w:r>
        <w:t>.</w:t>
      </w:r>
    </w:p>
    <w:p w14:paraId="39936916" w14:textId="77777777" w:rsidR="008749DD" w:rsidRDefault="008749DD" w:rsidP="00822FD1">
      <w:pPr>
        <w:pStyle w:val="NoSpacing"/>
        <w:jc w:val="left"/>
        <w:rPr>
          <w:highlight w:val="yellow"/>
        </w:rPr>
      </w:pPr>
    </w:p>
    <w:p w14:paraId="472BA726" w14:textId="797E1EAC" w:rsidR="000422B1" w:rsidRDefault="000422B1" w:rsidP="000422B1">
      <w:pPr>
        <w:rPr>
          <w:szCs w:val="24"/>
        </w:rPr>
      </w:pPr>
      <w:r w:rsidRPr="009D211F">
        <w:rPr>
          <w:szCs w:val="24"/>
        </w:rPr>
        <w:t xml:space="preserve">Female mosquitoes </w:t>
      </w:r>
      <w:r>
        <w:rPr>
          <w:szCs w:val="24"/>
        </w:rPr>
        <w:t xml:space="preserve">may </w:t>
      </w:r>
      <w:r w:rsidRPr="009D211F">
        <w:rPr>
          <w:szCs w:val="24"/>
        </w:rPr>
        <w:t xml:space="preserve">go through this process more than once in their lifetime so that </w:t>
      </w:r>
      <w:r w:rsidR="006C4894">
        <w:rPr>
          <w:szCs w:val="24"/>
        </w:rPr>
        <w:t xml:space="preserve">the </w:t>
      </w:r>
      <w:r w:rsidR="002E5EBE">
        <w:rPr>
          <w:szCs w:val="24"/>
        </w:rPr>
        <w:t>expected</w:t>
      </w:r>
      <w:r w:rsidRPr="009D211F">
        <w:rPr>
          <w:szCs w:val="24"/>
        </w:rPr>
        <w:t xml:space="preserve"> number of broods produced by one adult female in her lifetime becomes: </w:t>
      </w:r>
    </w:p>
    <w:p w14:paraId="70B83405" w14:textId="77777777" w:rsidR="000422B1" w:rsidRDefault="000422B1" w:rsidP="000422B1">
      <w:pPr>
        <w:rPr>
          <w:szCs w:val="24"/>
        </w:rPr>
      </w:pPr>
    </w:p>
    <w:p w14:paraId="65B08E23" w14:textId="77777777" w:rsidR="000422B1" w:rsidRPr="00A56E18" w:rsidRDefault="000422B1" w:rsidP="000422B1">
      <w:pPr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E=p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d>
            </m:e>
            <m:sup>
              <m:r>
                <w:rPr>
                  <w:rFonts w:ascii="Cambria Math" w:hAnsi="Cambria Math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szCs w:val="24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p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Cs w:val="24"/>
                    </w:rPr>
                    <m:t>'</m:t>
                  </m:r>
                </m:sup>
              </m:sSup>
            </m:e>
            <m:sup>
              <m:r>
                <w:rPr>
                  <w:rFonts w:ascii="Cambria Math" w:hAnsi="Cambria Math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Cs w:val="24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p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Cs w:val="24"/>
                    </w:rPr>
                    <m:t>'</m:t>
                  </m:r>
                </m:sup>
              </m:sSup>
            </m:e>
            <m:sup>
              <m:r>
                <w:rPr>
                  <w:rFonts w:ascii="Cambria Math" w:hAnsi="Cambria Math"/>
                  <w:szCs w:val="24"/>
                </w:rPr>
                <m:t>3</m:t>
              </m:r>
            </m:sup>
          </m:sSup>
          <m:r>
            <w:rPr>
              <w:rFonts w:ascii="Cambria Math" w:hAnsi="Cambria Math"/>
              <w:szCs w:val="24"/>
            </w:rPr>
            <m:t>+…</m:t>
          </m:r>
          <m:sSup>
            <m:sSupPr>
              <m:ctrlPr>
                <w:rPr>
                  <w:rFonts w:ascii="Cambria Math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p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Cs w:val="24"/>
                    </w:rPr>
                    <m:t>'</m:t>
                  </m:r>
                </m:sup>
              </m:sSup>
            </m:e>
            <m:sup>
              <m:r>
                <w:rPr>
                  <w:rFonts w:ascii="Cambria Math" w:hAnsi="Cambria Math"/>
                  <w:szCs w:val="24"/>
                </w:rPr>
                <m:t>n</m:t>
              </m:r>
            </m:sup>
          </m:sSup>
        </m:oMath>
      </m:oMathPara>
    </w:p>
    <w:p w14:paraId="4149CB54" w14:textId="77777777" w:rsidR="000422B1" w:rsidRDefault="000422B1" w:rsidP="000422B1">
      <w:pPr>
        <w:pStyle w:val="NoSpacing"/>
        <w:rPr>
          <w:noProof/>
        </w:rPr>
      </w:pPr>
      <w:bookmarkStart w:id="5" w:name="_Ref297316197"/>
      <w:r w:rsidRPr="002E5850"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9</w:t>
      </w:r>
      <w:r>
        <w:rPr>
          <w:noProof/>
        </w:rPr>
        <w:fldChar w:fldCharType="end"/>
      </w:r>
      <w:bookmarkEnd w:id="5"/>
    </w:p>
    <w:p w14:paraId="470A1D99" w14:textId="77777777" w:rsidR="000422B1" w:rsidRPr="002E5850" w:rsidRDefault="000422B1" w:rsidP="000422B1">
      <w:pPr>
        <w:pStyle w:val="NoSpacing"/>
      </w:pPr>
    </w:p>
    <w:p w14:paraId="6A1E4661" w14:textId="77777777" w:rsidR="000422B1" w:rsidRPr="00F91730" w:rsidRDefault="000422B1" w:rsidP="000422B1">
      <w:pPr>
        <w:pStyle w:val="equationNum"/>
        <w:tabs>
          <w:tab w:val="center" w:pos="4552"/>
          <w:tab w:val="right" w:pos="9104"/>
        </w:tabs>
        <w:spacing w:before="0" w:after="0"/>
      </w:pPr>
      <w:r w:rsidRPr="00F91730">
        <w:t xml:space="preserve">The first </w:t>
      </w:r>
      <w:r>
        <w:t>term</w:t>
      </w:r>
      <w:r w:rsidRPr="00F91730">
        <w:t xml:space="preserve"> is the probability of surviv</w:t>
      </w:r>
      <w:r>
        <w:t>ing</w:t>
      </w:r>
      <w:r w:rsidRPr="00F91730">
        <w:t xml:space="preserve"> to produce one brood of eggs, the second </w:t>
      </w:r>
      <w:r>
        <w:t xml:space="preserve">is </w:t>
      </w:r>
      <w:r w:rsidRPr="00F91730">
        <w:t>the probability of surviv</w:t>
      </w:r>
      <w:r>
        <w:t>ing</w:t>
      </w:r>
      <w:r w:rsidRPr="00F91730">
        <w:t xml:space="preserve"> to produce a second brood of eggs and so forth. </w:t>
      </w:r>
    </w:p>
    <w:p w14:paraId="267EE23D" w14:textId="77777777" w:rsidR="000422B1" w:rsidRDefault="000422B1" w:rsidP="000422B1">
      <w:pPr>
        <w:pStyle w:val="equationNum"/>
        <w:tabs>
          <w:tab w:val="center" w:pos="4552"/>
          <w:tab w:val="right" w:pos="9104"/>
        </w:tabs>
        <w:spacing w:before="0" w:after="0"/>
      </w:pPr>
    </w:p>
    <w:p w14:paraId="6CBA0052" w14:textId="77777777" w:rsidR="000422B1" w:rsidRPr="00F91730" w:rsidRDefault="000422B1" w:rsidP="000422B1">
      <w:pPr>
        <w:pStyle w:val="equationNum"/>
        <w:tabs>
          <w:tab w:val="center" w:pos="4552"/>
          <w:tab w:val="right" w:pos="9104"/>
        </w:tabs>
        <w:spacing w:before="0" w:after="0"/>
      </w:pPr>
      <w:r w:rsidRPr="001119EE">
        <w:rPr>
          <w:highlight w:val="yellow"/>
        </w:rPr>
        <w:lastRenderedPageBreak/>
        <w:fldChar w:fldCharType="begin"/>
      </w:r>
      <w:r w:rsidRPr="001119EE">
        <w:rPr>
          <w:highlight w:val="yellow"/>
        </w:rPr>
        <w:instrText xml:space="preserve"> REF _Ref297316197 \h </w:instrText>
      </w:r>
      <w:r w:rsidRPr="001119EE">
        <w:rPr>
          <w:highlight w:val="yellow"/>
        </w:rPr>
      </w:r>
      <w:r w:rsidRPr="001119EE">
        <w:rPr>
          <w:highlight w:val="yellow"/>
        </w:rPr>
        <w:fldChar w:fldCharType="separate"/>
      </w:r>
      <w:r w:rsidR="00822FD1" w:rsidRPr="002E5850">
        <w:t xml:space="preserve">Equation </w:t>
      </w:r>
      <w:r w:rsidR="00822FD1">
        <w:rPr>
          <w:noProof/>
        </w:rPr>
        <w:t>9</w:t>
      </w:r>
      <w:r w:rsidRPr="001119EE">
        <w:rPr>
          <w:highlight w:val="yellow"/>
        </w:rPr>
        <w:fldChar w:fldCharType="end"/>
      </w:r>
      <w:r>
        <w:t xml:space="preserve"> can be simplified using the above algebraic </w:t>
      </w:r>
      <w:r w:rsidRPr="00E801C4">
        <w:t>result (</w:t>
      </w:r>
      <w:r w:rsidRPr="00E801C4">
        <w:fldChar w:fldCharType="begin"/>
      </w:r>
      <w:r w:rsidRPr="00E801C4">
        <w:instrText xml:space="preserve"> REF _Ref427133660 \h </w:instrText>
      </w:r>
      <w:r w:rsidRPr="00E801C4">
        <w:fldChar w:fldCharType="separate"/>
      </w:r>
      <w:r w:rsidR="00822FD1" w:rsidRPr="00995980">
        <w:t xml:space="preserve">Equation </w:t>
      </w:r>
      <w:r w:rsidR="00822FD1">
        <w:rPr>
          <w:noProof/>
        </w:rPr>
        <w:t>4</w:t>
      </w:r>
      <w:r w:rsidRPr="00E801C4">
        <w:fldChar w:fldCharType="end"/>
      </w:r>
      <w:r>
        <w:t xml:space="preserve">) </w:t>
      </w:r>
      <w:r w:rsidRPr="00F91730">
        <w:t>to:</w:t>
      </w:r>
    </w:p>
    <w:p w14:paraId="36AB328A" w14:textId="77777777" w:rsidR="000422B1" w:rsidRDefault="000422B1" w:rsidP="000422B1">
      <w:pPr>
        <w:pStyle w:val="equationNum"/>
        <w:tabs>
          <w:tab w:val="center" w:pos="4552"/>
          <w:tab w:val="right" w:pos="9104"/>
        </w:tabs>
        <w:spacing w:before="0" w:after="0"/>
      </w:pPr>
    </w:p>
    <w:p w14:paraId="60BEAF93" w14:textId="77777777" w:rsidR="000422B1" w:rsidRPr="00A56E18" w:rsidRDefault="000422B1" w:rsidP="000422B1">
      <w:pPr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E=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Cs w:val="24"/>
                </w:rPr>
                <m:t>j=1</m:t>
              </m:r>
            </m:sub>
            <m:sup>
              <m:r>
                <w:rPr>
                  <w:rFonts w:ascii="Cambria Math" w:hAnsi="Cambria Math"/>
                  <w:szCs w:val="24"/>
                </w:rPr>
                <m:t>∞</m:t>
              </m:r>
            </m:sup>
            <m:e>
              <m:r>
                <w:rPr>
                  <w:rFonts w:ascii="Cambria Math" w:hAnsi="Cambria Math"/>
                  <w:szCs w:val="24"/>
                </w:rPr>
                <m:t>p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d>
                  <m:r>
                    <w:rPr>
                      <w:rFonts w:ascii="Cambria Math" w:hAnsi="Cambria Math"/>
                      <w:szCs w:val="24"/>
                    </w:rPr>
                    <m:t>'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j</m:t>
                  </m:r>
                </m:sup>
              </m:sSup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d>
                  <m:r>
                    <w:rPr>
                      <w:rFonts w:ascii="Cambria Math" w:hAnsi="Cambria Math"/>
                      <w:szCs w:val="24"/>
                    </w:rPr>
                    <m:t>'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1-p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d>
                  <m:r>
                    <w:rPr>
                      <w:rFonts w:ascii="Cambria Math" w:hAnsi="Cambria Math"/>
                      <w:szCs w:val="24"/>
                    </w:rPr>
                    <m:t>'</m:t>
                  </m:r>
                </m:den>
              </m:f>
            </m:e>
          </m:nary>
        </m:oMath>
      </m:oMathPara>
    </w:p>
    <w:p w14:paraId="0E627345" w14:textId="77777777" w:rsidR="000422B1" w:rsidRDefault="000422B1" w:rsidP="000422B1">
      <w:pPr>
        <w:pStyle w:val="NoSpacing"/>
        <w:rPr>
          <w:noProof/>
        </w:rPr>
      </w:pPr>
      <w:r w:rsidRPr="006D65F4"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22FD1">
        <w:rPr>
          <w:noProof/>
        </w:rPr>
        <w:t>10</w:t>
      </w:r>
      <w:r>
        <w:rPr>
          <w:noProof/>
        </w:rPr>
        <w:fldChar w:fldCharType="end"/>
      </w:r>
    </w:p>
    <w:p w14:paraId="71ECE1E0" w14:textId="77777777" w:rsidR="000422B1" w:rsidRPr="00704F2C" w:rsidRDefault="000422B1" w:rsidP="000422B1">
      <w:pPr>
        <w:pStyle w:val="NoSpacing"/>
      </w:pPr>
    </w:p>
    <w:p w14:paraId="27A236FA" w14:textId="77777777" w:rsidR="000422B1" w:rsidRPr="009D211F" w:rsidRDefault="000422B1" w:rsidP="000422B1">
      <w:pPr>
        <w:pStyle w:val="equationNum"/>
        <w:tabs>
          <w:tab w:val="center" w:pos="4552"/>
          <w:tab w:val="right" w:pos="9104"/>
        </w:tabs>
        <w:spacing w:before="0" w:after="0"/>
      </w:pPr>
      <w:r>
        <w:t xml:space="preserve">The values for E can then be </w:t>
      </w:r>
      <w:r w:rsidRPr="00DA7500">
        <w:t xml:space="preserve">used to solve </w:t>
      </w:r>
      <w:r w:rsidRPr="00DA7500">
        <w:fldChar w:fldCharType="begin"/>
      </w:r>
      <w:r w:rsidRPr="00DA7500">
        <w:instrText xml:space="preserve"> REF _Ref297293426 \h </w:instrText>
      </w:r>
      <w:r w:rsidRPr="00DA7500">
        <w:fldChar w:fldCharType="separate"/>
      </w:r>
      <w:r w:rsidR="00822FD1">
        <w:t xml:space="preserve">Equation </w:t>
      </w:r>
      <w:r w:rsidR="00822FD1">
        <w:rPr>
          <w:noProof/>
        </w:rPr>
        <w:t>1</w:t>
      </w:r>
      <w:r w:rsidRPr="00DA7500">
        <w:fldChar w:fldCharType="end"/>
      </w:r>
      <w:r w:rsidRPr="00DA7500">
        <w:t>. This estimated vector</w:t>
      </w:r>
      <w:r w:rsidRPr="009D211F">
        <w:t xml:space="preserve"> population reproductive rate</w:t>
      </w:r>
      <w:r>
        <w:t xml:space="preserve"> </w:t>
      </w:r>
      <w:r>
        <w:rPr>
          <w:i/>
        </w:rPr>
        <w:t>R</w:t>
      </w:r>
      <w:r>
        <w:rPr>
          <w:i/>
          <w:vertAlign w:val="subscript"/>
        </w:rPr>
        <w:t>0v</w:t>
      </w:r>
      <w:r w:rsidRPr="009D211F">
        <w:t xml:space="preserve"> </w:t>
      </w:r>
      <w:r>
        <w:t xml:space="preserve">allows us to </w:t>
      </w:r>
      <w:r w:rsidRPr="009D211F">
        <w:t>predict the behaviour of the population under a given parameteris</w:t>
      </w:r>
      <w:r>
        <w:t>ation, since the population should</w:t>
      </w:r>
      <w:r w:rsidRPr="009D211F">
        <w:t xml:space="preserve"> become extinct when</w:t>
      </w:r>
      <w:r>
        <w:t xml:space="preserve"> </w:t>
      </w:r>
      <w:r>
        <w:rPr>
          <w:i/>
        </w:rPr>
        <w:t>R</w:t>
      </w:r>
      <w:r>
        <w:rPr>
          <w:i/>
          <w:vertAlign w:val="subscript"/>
        </w:rPr>
        <w:t xml:space="preserve">0v </w:t>
      </w:r>
      <w:r w:rsidRPr="00CB64B3">
        <w:t>&lt;1</w:t>
      </w:r>
      <w:r w:rsidRPr="009D211F">
        <w:t xml:space="preserve"> </w:t>
      </w:r>
      <w:r>
        <w:t xml:space="preserve">and remain viable if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0v</m:t>
            </m:r>
          </m:sub>
        </m:sSub>
        <m:r>
          <w:rPr>
            <w:rFonts w:ascii="Cambria Math" w:hAnsi="Cambria Math"/>
          </w:rPr>
          <m:t>≥1</m:t>
        </m:r>
      </m:oMath>
      <w:r>
        <w:t>.</w:t>
      </w:r>
    </w:p>
    <w:p w14:paraId="2717107E" w14:textId="77777777" w:rsidR="000422B1" w:rsidRDefault="000422B1" w:rsidP="000422B1">
      <w:pPr>
        <w:rPr>
          <w:szCs w:val="24"/>
        </w:rPr>
      </w:pPr>
    </w:p>
    <w:p w14:paraId="3AE0840C" w14:textId="77777777" w:rsidR="00127CF7" w:rsidRDefault="00127CF7"/>
    <w:sectPr w:rsidR="00127CF7" w:rsidSect="00261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2B1"/>
    <w:rsid w:val="00037C69"/>
    <w:rsid w:val="000422B1"/>
    <w:rsid w:val="00127CF7"/>
    <w:rsid w:val="00177412"/>
    <w:rsid w:val="00261881"/>
    <w:rsid w:val="00261AA3"/>
    <w:rsid w:val="00262967"/>
    <w:rsid w:val="002C6743"/>
    <w:rsid w:val="002E5EBE"/>
    <w:rsid w:val="002F3548"/>
    <w:rsid w:val="004650C2"/>
    <w:rsid w:val="00511DB5"/>
    <w:rsid w:val="00547F65"/>
    <w:rsid w:val="00554DBC"/>
    <w:rsid w:val="006C4894"/>
    <w:rsid w:val="00751FB4"/>
    <w:rsid w:val="007561CE"/>
    <w:rsid w:val="007D4E38"/>
    <w:rsid w:val="00822FD1"/>
    <w:rsid w:val="008749DD"/>
    <w:rsid w:val="008A4ED7"/>
    <w:rsid w:val="00931682"/>
    <w:rsid w:val="009D1D1A"/>
    <w:rsid w:val="00A91681"/>
    <w:rsid w:val="00AA0C0E"/>
    <w:rsid w:val="00B1344F"/>
    <w:rsid w:val="00B71712"/>
    <w:rsid w:val="00BD57B0"/>
    <w:rsid w:val="00BE20AE"/>
    <w:rsid w:val="00C16BA7"/>
    <w:rsid w:val="00D404E3"/>
    <w:rsid w:val="00D6324B"/>
    <w:rsid w:val="00D70EE2"/>
    <w:rsid w:val="00DA0197"/>
    <w:rsid w:val="00E01C42"/>
    <w:rsid w:val="00E525A4"/>
    <w:rsid w:val="00E56207"/>
    <w:rsid w:val="00F458E0"/>
    <w:rsid w:val="00F56FDE"/>
    <w:rsid w:val="00F9032D"/>
    <w:rsid w:val="00FA53F1"/>
    <w:rsid w:val="00FA5B5E"/>
    <w:rsid w:val="00FB559F"/>
    <w:rsid w:val="00FE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4C7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2B1"/>
    <w:pPr>
      <w:autoSpaceDE w:val="0"/>
      <w:autoSpaceDN w:val="0"/>
      <w:adjustRightInd w:val="0"/>
      <w:spacing w:line="360" w:lineRule="auto"/>
    </w:pPr>
    <w:rPr>
      <w:rFonts w:ascii="Times New Roman" w:eastAsiaTheme="minorEastAsia" w:hAnsi="Times New Roman" w:cs="Times New Roman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quationNum">
    <w:name w:val="equationNum"/>
    <w:basedOn w:val="Normal"/>
    <w:next w:val="Normal"/>
    <w:uiPriority w:val="99"/>
    <w:rsid w:val="000422B1"/>
    <w:pPr>
      <w:keepLines/>
      <w:spacing w:before="120" w:after="120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422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22B1"/>
  </w:style>
  <w:style w:type="character" w:customStyle="1" w:styleId="CommentTextChar">
    <w:name w:val="Comment Text Char"/>
    <w:basedOn w:val="DefaultParagraphFont"/>
    <w:link w:val="CommentText"/>
    <w:uiPriority w:val="99"/>
    <w:rsid w:val="000422B1"/>
    <w:rPr>
      <w:rFonts w:ascii="Times New Roman" w:eastAsiaTheme="minorEastAsia" w:hAnsi="Times New Roman" w:cs="Times New Roman"/>
      <w:szCs w:val="20"/>
      <w:lang w:val="en-GB" w:eastAsia="en-GB"/>
    </w:rPr>
  </w:style>
  <w:style w:type="paragraph" w:styleId="NoSpacing">
    <w:name w:val="No Spacing"/>
    <w:aliases w:val="Equation hyperlink"/>
    <w:uiPriority w:val="1"/>
    <w:qFormat/>
    <w:rsid w:val="000422B1"/>
    <w:pPr>
      <w:spacing w:line="360" w:lineRule="auto"/>
      <w:jc w:val="right"/>
    </w:pPr>
    <w:rPr>
      <w:rFonts w:ascii="Times New Roman" w:eastAsiaTheme="minorEastAsia" w:hAnsi="Times New Roman" w:cs="Times New Roman"/>
      <w:bCs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6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681"/>
    <w:rPr>
      <w:rFonts w:ascii="Segoe UI" w:eastAsiaTheme="minorEastAsia" w:hAnsi="Segoe UI" w:cs="Segoe UI"/>
      <w:sz w:val="18"/>
      <w:szCs w:val="18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7C69"/>
    <w:pPr>
      <w:spacing w:line="240" w:lineRule="auto"/>
    </w:pPr>
    <w:rPr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7C69"/>
    <w:rPr>
      <w:rFonts w:ascii="Times New Roman" w:eastAsiaTheme="minorEastAsia" w:hAnsi="Times New Roman" w:cs="Times New Roman"/>
      <w:b/>
      <w:bCs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Kay</dc:creator>
  <cp:keywords/>
  <dc:description/>
  <cp:lastModifiedBy>Ian Hastings</cp:lastModifiedBy>
  <cp:revision>24</cp:revision>
  <cp:lastPrinted>2016-03-26T16:12:00Z</cp:lastPrinted>
  <dcterms:created xsi:type="dcterms:W3CDTF">2016-03-24T13:36:00Z</dcterms:created>
  <dcterms:modified xsi:type="dcterms:W3CDTF">2018-06-05T13:03:00Z</dcterms:modified>
</cp:coreProperties>
</file>