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76DB3" w14:textId="6C63AB21" w:rsidR="003B7E3B" w:rsidRPr="00CD7B85" w:rsidRDefault="0011558F">
      <w:pPr>
        <w:rPr>
          <w:rFonts w:ascii="Times New Roman" w:hAnsi="Times New Roman" w:cs="Times New Roman"/>
          <w:sz w:val="24"/>
          <w:szCs w:val="24"/>
        </w:rPr>
      </w:pPr>
      <w:bookmarkStart w:id="0" w:name="_Hlk519438771"/>
      <w:r w:rsidRPr="00C3214B"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9A7A15" w:rsidRPr="00C3214B">
        <w:rPr>
          <w:rFonts w:ascii="Times New Roman" w:hAnsi="Times New Roman" w:cs="Times New Roman"/>
          <w:b/>
          <w:sz w:val="24"/>
          <w:szCs w:val="24"/>
        </w:rPr>
        <w:t>Table</w:t>
      </w:r>
      <w:r w:rsidR="00186894" w:rsidRPr="00C3214B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C3214B">
        <w:rPr>
          <w:rFonts w:ascii="Times New Roman" w:hAnsi="Times New Roman" w:cs="Times New Roman"/>
          <w:b/>
          <w:sz w:val="24"/>
          <w:szCs w:val="24"/>
        </w:rPr>
        <w:t>.</w:t>
      </w:r>
      <w:r w:rsidR="00CD7B85" w:rsidRPr="00CD7B85">
        <w:rPr>
          <w:rFonts w:ascii="Times New Roman" w:hAnsi="Times New Roman" w:cs="Times New Roman"/>
          <w:sz w:val="24"/>
          <w:szCs w:val="24"/>
        </w:rPr>
        <w:t xml:space="preserve"> Number of OTUs from each phyl</w:t>
      </w:r>
      <w:r w:rsidR="00005970">
        <w:rPr>
          <w:rFonts w:ascii="Times New Roman" w:hAnsi="Times New Roman" w:cs="Times New Roman"/>
          <w:sz w:val="24"/>
          <w:szCs w:val="24"/>
        </w:rPr>
        <w:t>um</w:t>
      </w:r>
      <w:r w:rsidR="00CD7B85" w:rsidRPr="00CD7B85">
        <w:rPr>
          <w:rFonts w:ascii="Times New Roman" w:hAnsi="Times New Roman" w:cs="Times New Roman"/>
          <w:sz w:val="24"/>
          <w:szCs w:val="24"/>
        </w:rPr>
        <w:t xml:space="preserve"> that were identified from nine mosquito species from six US</w:t>
      </w:r>
      <w:r w:rsidR="00005970">
        <w:rPr>
          <w:rFonts w:ascii="Times New Roman" w:hAnsi="Times New Roman" w:cs="Times New Roman"/>
          <w:sz w:val="24"/>
          <w:szCs w:val="24"/>
        </w:rPr>
        <w:t>A</w:t>
      </w:r>
      <w:r w:rsidR="00CD7B85" w:rsidRPr="00CD7B85">
        <w:rPr>
          <w:rFonts w:ascii="Times New Roman" w:hAnsi="Times New Roman" w:cs="Times New Roman"/>
          <w:sz w:val="24"/>
          <w:szCs w:val="24"/>
        </w:rPr>
        <w:t xml:space="preserve"> states</w:t>
      </w:r>
      <w:r w:rsidR="00A239E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8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1630"/>
        <w:gridCol w:w="2130"/>
      </w:tblGrid>
      <w:tr w:rsidR="00EE7261" w:rsidRPr="009A7A15" w14:paraId="6FAD7F2A" w14:textId="77777777" w:rsidTr="00EE7261">
        <w:trPr>
          <w:trHeight w:val="300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4278366E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Phylum</w:t>
            </w:r>
            <w:r w:rsidR="00FB034F">
              <w:rPr>
                <w:rFonts w:ascii="Times New Roman" w:eastAsia="Times New Roman" w:hAnsi="Times New Roman" w:cs="Times New Roman"/>
                <w:color w:val="000000"/>
              </w:rPr>
              <w:t>/subphyla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01F7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Relative abundance (%)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18B5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# OTUs</w:t>
            </w:r>
          </w:p>
        </w:tc>
      </w:tr>
      <w:tr w:rsidR="00EE7261" w:rsidRPr="009A7A15" w14:paraId="70098E37" w14:textId="77777777" w:rsidTr="00EE7261">
        <w:trPr>
          <w:trHeight w:val="300"/>
        </w:trPr>
        <w:tc>
          <w:tcPr>
            <w:tcW w:w="3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5CED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Acidobacteria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4E0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7B0E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E7261" w:rsidRPr="009A7A15" w14:paraId="03810409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9A1D4C8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Actinobacteria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06CDFCA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10.22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BD207C6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bookmarkStart w:id="1" w:name="_GoBack"/>
        <w:bookmarkEnd w:id="1"/>
      </w:tr>
      <w:tr w:rsidR="00EE7261" w:rsidRPr="009A7A15" w14:paraId="76C33DCC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7847D3A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Bacteria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00C4D72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A7E34FB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EE7261" w:rsidRPr="009A7A15" w14:paraId="7B8E3AC1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3B26C4CA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Bacteroidetes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9585D69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2.78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E0471CB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EE7261" w:rsidRPr="009A7A15" w14:paraId="34B48DF8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A70FF4B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Chlamydiae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BFE996A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150680C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E7261" w:rsidRPr="009A7A15" w14:paraId="6589CFFD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DB73571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Chloroflexi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4889FB6E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07F7A75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E7261" w:rsidRPr="009A7A15" w14:paraId="722C2184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2FD15EB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Cyanobacteria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23EBF9F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C4A1C4A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EE7261" w:rsidRPr="009A7A15" w14:paraId="7B4EC270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20EAEAE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Deinococcus-Thermus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2850081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152A9F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EE7261" w:rsidRPr="009A7A15" w14:paraId="34B3CCE9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78649DC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Elusimicrobia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5CC4A7A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951DDB8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E7261" w:rsidRPr="009A7A15" w14:paraId="714CB7D3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70C8E427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Firmicutes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5E5A061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14.14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5469EF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EE7261" w:rsidRPr="009A7A15" w14:paraId="465DA19B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7351AE8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Fusobacteria</w:t>
            </w:r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3B55F67F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BDE3329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E7261" w:rsidRPr="009A7A15" w14:paraId="0E0266A8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10D9EF0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Planctomycetes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29718AE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99AAD98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E7261" w:rsidRPr="009A7A15" w14:paraId="0C1C1974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0D28E49F" w14:textId="77777777" w:rsidR="00EE7261" w:rsidRPr="009A7A15" w:rsidRDefault="00EE7261" w:rsidP="00EE7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Alphap</w:t>
            </w: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4D753F7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28.22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3BD3161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</w:tr>
      <w:tr w:rsidR="00EE7261" w:rsidRPr="009A7A15" w14:paraId="75718996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D0927FF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Betap</w:t>
            </w: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3502599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18.88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4BF2EC1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EE7261" w:rsidRPr="009A7A15" w14:paraId="39B2CA35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FB839C7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Deltap</w:t>
            </w: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798D4B8D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C984C45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E7261" w:rsidRPr="009A7A15" w14:paraId="0E20A6D3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B04369D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Epsilonp</w:t>
            </w: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0BAFD2F8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33D34D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E7261" w:rsidRPr="009A7A15" w14:paraId="7F4561CF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5AC9F3B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Gammap</w:t>
            </w: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1A656537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22.02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EE8AD19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EE7261" w:rsidRPr="009A7A15" w14:paraId="298DCDEE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23C63837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Unclassified </w:t>
            </w: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Proteobacteria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06674CC2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3F8597C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EE7261" w:rsidRPr="009A7A15" w14:paraId="44F24B9E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4021DBCF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Tenericutes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6DFA5E73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9066235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EE7261" w:rsidRPr="009A7A15" w14:paraId="124775D6" w14:textId="77777777" w:rsidTr="00EE7261">
        <w:trPr>
          <w:trHeight w:val="300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14:paraId="1E4BC75D" w14:textId="77777777" w:rsidR="00EE7261" w:rsidRPr="009A7A15" w:rsidRDefault="00EE7261" w:rsidP="009A7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A7A15">
              <w:rPr>
                <w:rFonts w:ascii="Times New Roman" w:eastAsia="Times New Roman" w:hAnsi="Times New Roman" w:cs="Times New Roman"/>
                <w:color w:val="000000"/>
              </w:rPr>
              <w:t>Verrucomicrobia</w:t>
            </w:r>
            <w:proofErr w:type="spellEnd"/>
          </w:p>
        </w:tc>
        <w:tc>
          <w:tcPr>
            <w:tcW w:w="1630" w:type="dxa"/>
            <w:shd w:val="clear" w:color="auto" w:fill="auto"/>
            <w:noWrap/>
            <w:vAlign w:val="bottom"/>
            <w:hideMark/>
          </w:tcPr>
          <w:p w14:paraId="5C2C01E4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F517021" w14:textId="77777777" w:rsidR="00EE7261" w:rsidRPr="009A7A15" w:rsidRDefault="00EE7261" w:rsidP="009A7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A7A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5A805008" w14:textId="77777777" w:rsidR="009A7A15" w:rsidRDefault="009A7A15"/>
    <w:sectPr w:rsidR="009A7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15"/>
    <w:rsid w:val="00005970"/>
    <w:rsid w:val="0011558F"/>
    <w:rsid w:val="00186894"/>
    <w:rsid w:val="003376B1"/>
    <w:rsid w:val="003B7E3B"/>
    <w:rsid w:val="009A3D47"/>
    <w:rsid w:val="009A7A15"/>
    <w:rsid w:val="00A239E0"/>
    <w:rsid w:val="00A63A68"/>
    <w:rsid w:val="00C3214B"/>
    <w:rsid w:val="00CB3554"/>
    <w:rsid w:val="00CD7B85"/>
    <w:rsid w:val="00EE7261"/>
    <w:rsid w:val="00FB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36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8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Manager/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2018-07-16T13:07:00Z</dcterms:created>
  <dcterms:modified xsi:type="dcterms:W3CDTF">2018-07-16T15:33:00Z</dcterms:modified>
</cp:coreProperties>
</file>