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4AC" w:rsidRDefault="00A534AC" w:rsidP="00A534AC">
      <w:pPr>
        <w:spacing w:line="360" w:lineRule="auto"/>
      </w:pPr>
      <w:bookmarkStart w:id="0" w:name="_GoBack"/>
      <w:bookmarkEnd w:id="0"/>
      <w:r>
        <w:rPr>
          <w:noProof/>
          <w:lang w:val="fr-FR" w:eastAsia="fr-FR"/>
        </w:rPr>
        <w:drawing>
          <wp:inline distT="0" distB="0" distL="0" distR="0">
            <wp:extent cx="5760720" cy="3920566"/>
            <wp:effectExtent l="19050" t="0" r="0" b="0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2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4AC" w:rsidRDefault="00334450" w:rsidP="00A534AC">
      <w:pPr>
        <w:jc w:val="left"/>
      </w:pPr>
      <w:bookmarkStart w:id="1" w:name="_Hlk531083367"/>
      <w:r w:rsidRPr="00334450">
        <w:rPr>
          <w:b/>
        </w:rPr>
        <w:t>Additional file 3: Figure S1.</w:t>
      </w:r>
      <w:r w:rsidR="00A534AC">
        <w:t xml:space="preserve"> </w:t>
      </w:r>
      <w:r w:rsidR="00225941" w:rsidRPr="002B406F">
        <w:t>ΔK</w:t>
      </w:r>
      <w:r w:rsidR="00225941">
        <w:t>-</w:t>
      </w:r>
      <w:r w:rsidR="00225941" w:rsidRPr="002B406F">
        <w:t xml:space="preserve">values </w:t>
      </w:r>
      <w:r w:rsidR="00531D38">
        <w:t xml:space="preserve">calculated by </w:t>
      </w:r>
      <w:proofErr w:type="spellStart"/>
      <w:r w:rsidR="00531D38">
        <w:t>Evanno’s</w:t>
      </w:r>
      <w:proofErr w:type="spellEnd"/>
      <w:r w:rsidR="00531D38">
        <w:t xml:space="preserve"> method detecting K = 2 and K</w:t>
      </w:r>
      <w:r w:rsidR="00E032BD">
        <w:t xml:space="preserve"> </w:t>
      </w:r>
      <w:r w:rsidR="00531D38">
        <w:t>=</w:t>
      </w:r>
      <w:r w:rsidR="00E032BD">
        <w:t xml:space="preserve"> </w:t>
      </w:r>
      <w:r w:rsidR="00531D38">
        <w:t>4 subpopulations as the most genetically probable within the 14</w:t>
      </w:r>
      <w:r w:rsidR="00225941">
        <w:t xml:space="preserve"> </w:t>
      </w:r>
      <w:r w:rsidR="00531D38">
        <w:t>loci analyzed</w:t>
      </w:r>
    </w:p>
    <w:bookmarkEnd w:id="1"/>
    <w:p w:rsidR="00B955FE" w:rsidRPr="00A534AC" w:rsidRDefault="00B955FE" w:rsidP="00A534AC"/>
    <w:sectPr w:rsidR="00B955FE" w:rsidRPr="00A534AC" w:rsidSect="00B95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trackRevisions/>
  <w:defaultTabStop w:val="708"/>
  <w:hyphenationZone w:val="425"/>
  <w:characterSpacingControl w:val="doNotCompress"/>
  <w:compat/>
  <w:rsids>
    <w:rsidRoot w:val="00C64576"/>
    <w:rsid w:val="00225941"/>
    <w:rsid w:val="00334450"/>
    <w:rsid w:val="003A6FEE"/>
    <w:rsid w:val="00531D38"/>
    <w:rsid w:val="006D3B64"/>
    <w:rsid w:val="00780429"/>
    <w:rsid w:val="008543BD"/>
    <w:rsid w:val="00A534AC"/>
    <w:rsid w:val="00B955FE"/>
    <w:rsid w:val="00C64576"/>
    <w:rsid w:val="00D624B4"/>
    <w:rsid w:val="00E032BD"/>
    <w:rsid w:val="00E759C9"/>
    <w:rsid w:val="00F95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576"/>
    <w:pPr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6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4576"/>
    <w:rPr>
      <w:rFonts w:ascii="Tahoma" w:hAnsi="Tahoma" w:cs="Tahoma"/>
      <w:sz w:val="16"/>
      <w:szCs w:val="16"/>
      <w:lang w:val="en-US"/>
    </w:rPr>
  </w:style>
  <w:style w:type="character" w:customStyle="1" w:styleId="collabsible-text">
    <w:name w:val="collabsible-text"/>
    <w:basedOn w:val="Policepardfaut"/>
    <w:rsid w:val="00D624B4"/>
  </w:style>
  <w:style w:type="character" w:styleId="Accentuation">
    <w:name w:val="Emphasis"/>
    <w:basedOn w:val="Policepardfaut"/>
    <w:uiPriority w:val="20"/>
    <w:qFormat/>
    <w:rsid w:val="00A534AC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F95E9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95E9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95E98"/>
    <w:rPr>
      <w:rFonts w:ascii="Times New Roman" w:hAnsi="Times New Roman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95E9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95E98"/>
    <w:rPr>
      <w:rFonts w:ascii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2018-11-28T11:33:00Z</dcterms:created>
  <dcterms:modified xsi:type="dcterms:W3CDTF">2018-11-28T11:33:00Z</dcterms:modified>
</cp:coreProperties>
</file>