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4"/>
      </w:tblGrid>
      <w:tr w:rsidR="00222948" w:rsidTr="00222948">
        <w:tc>
          <w:tcPr>
            <w:tcW w:w="6804" w:type="dxa"/>
          </w:tcPr>
          <w:p w:rsidR="00222948" w:rsidRDefault="00222948" w:rsidP="007877B8">
            <w:pPr>
              <w:jc w:val="center"/>
            </w:pPr>
            <w:bookmarkStart w:id="0" w:name="_GoBack"/>
            <w:bookmarkEnd w:id="0"/>
            <w:r w:rsidRPr="007877B8">
              <w:rPr>
                <w:noProof/>
                <w:lang w:val="fr-FR" w:eastAsia="fr-FR"/>
              </w:rPr>
              <w:drawing>
                <wp:inline distT="0" distB="0" distL="0" distR="0">
                  <wp:extent cx="3714750" cy="8760518"/>
                  <wp:effectExtent l="0" t="0" r="0" b="0"/>
                  <wp:docPr id="4" name="Image 2" descr="C:\Users\Jerome\Desktop\Text With Edito Comment\Tree ML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erome\Desktop\Text With Edito Comment\Tree ML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175" cy="8759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2948" w:rsidRDefault="00B40787" w:rsidP="00222948">
      <w:bookmarkStart w:id="1" w:name="_Hlk531083744"/>
      <w:r w:rsidRPr="00B40787">
        <w:rPr>
          <w:b/>
        </w:rPr>
        <w:t>Additional file 4: Figure S2.</w:t>
      </w:r>
      <w:r w:rsidR="00222948">
        <w:rPr>
          <w:b/>
        </w:rPr>
        <w:t xml:space="preserve"> </w:t>
      </w:r>
      <w:r w:rsidR="00222948">
        <w:t xml:space="preserve">Mitochondrial </w:t>
      </w:r>
      <w:r w:rsidRPr="00B40787">
        <w:rPr>
          <w:i/>
        </w:rPr>
        <w:t>cox</w:t>
      </w:r>
      <w:r w:rsidR="00222948">
        <w:t xml:space="preserve">1 maximum likelihood tree based of the </w:t>
      </w:r>
      <w:r w:rsidRPr="00B40787">
        <w:rPr>
          <w:i/>
        </w:rPr>
        <w:t>S. bovis</w:t>
      </w:r>
      <w:r w:rsidR="00222948">
        <w:t xml:space="preserve"> samples. The code for each sample corresponds to the sampling site-the animal number-the sex of the schistosome (M or F) and the parasite number. </w:t>
      </w:r>
    </w:p>
    <w:bookmarkEnd w:id="1"/>
    <w:p w:rsidR="00B955FE" w:rsidRPr="00385EAE" w:rsidRDefault="00B955FE" w:rsidP="00385EAE"/>
    <w:sectPr w:rsidR="00B955FE" w:rsidRPr="00385EAE" w:rsidSect="007877B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efaultTabStop w:val="708"/>
  <w:hyphenationZone w:val="425"/>
  <w:characterSpacingControl w:val="doNotCompress"/>
  <w:compat/>
  <w:rsids>
    <w:rsidRoot w:val="00C64576"/>
    <w:rsid w:val="00173586"/>
    <w:rsid w:val="00222948"/>
    <w:rsid w:val="00274B85"/>
    <w:rsid w:val="00385EAE"/>
    <w:rsid w:val="00694D14"/>
    <w:rsid w:val="007877B8"/>
    <w:rsid w:val="008E51C2"/>
    <w:rsid w:val="00A0121D"/>
    <w:rsid w:val="00A534AC"/>
    <w:rsid w:val="00B40787"/>
    <w:rsid w:val="00B955FE"/>
    <w:rsid w:val="00C64576"/>
    <w:rsid w:val="00D624B4"/>
    <w:rsid w:val="00D644B5"/>
    <w:rsid w:val="00E759C9"/>
    <w:rsid w:val="00EC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576"/>
    <w:pPr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576"/>
    <w:rPr>
      <w:rFonts w:ascii="Tahoma" w:hAnsi="Tahoma" w:cs="Tahoma"/>
      <w:sz w:val="16"/>
      <w:szCs w:val="16"/>
      <w:lang w:val="en-US"/>
    </w:rPr>
  </w:style>
  <w:style w:type="character" w:customStyle="1" w:styleId="collabsible-text">
    <w:name w:val="collabsible-text"/>
    <w:basedOn w:val="Policepardfaut"/>
    <w:rsid w:val="00D624B4"/>
  </w:style>
  <w:style w:type="character" w:styleId="Accentuation">
    <w:name w:val="Emphasis"/>
    <w:basedOn w:val="Policepardfaut"/>
    <w:uiPriority w:val="20"/>
    <w:qFormat/>
    <w:rsid w:val="00A534AC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1735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358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3586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35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3586"/>
    <w:rPr>
      <w:rFonts w:ascii="Times New Roman" w:hAnsi="Times New Roman" w:cs="Times New Roman"/>
      <w:b/>
      <w:bCs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78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2018-11-28T11:33:00Z</dcterms:created>
  <dcterms:modified xsi:type="dcterms:W3CDTF">2018-11-28T11:33:00Z</dcterms:modified>
</cp:coreProperties>
</file>