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B7C89" w14:textId="77777777" w:rsidR="004F3484" w:rsidRDefault="004F3484" w:rsidP="00095BF8">
      <w:pPr>
        <w:pStyle w:val="a7"/>
        <w:tabs>
          <w:tab w:val="left" w:pos="555"/>
          <w:tab w:val="center" w:pos="4703"/>
        </w:tabs>
        <w:spacing w:after="0" w:line="360" w:lineRule="auto"/>
        <w:rPr>
          <w:rFonts w:ascii="Times New Roman" w:hAnsi="Times New Roman"/>
          <w:b/>
          <w:i w:val="0"/>
          <w:sz w:val="28"/>
          <w:szCs w:val="24"/>
        </w:rPr>
      </w:pPr>
      <w:bookmarkStart w:id="0" w:name="_Hlk519073193"/>
      <w:bookmarkStart w:id="1" w:name="_GoBack"/>
      <w:bookmarkEnd w:id="1"/>
      <w:r>
        <w:rPr>
          <w:rFonts w:ascii="Times New Roman" w:hAnsi="Times New Roman"/>
          <w:b/>
          <w:i w:val="0"/>
          <w:sz w:val="28"/>
          <w:szCs w:val="24"/>
        </w:rPr>
        <w:t>Additional file 2</w:t>
      </w:r>
    </w:p>
    <w:p w14:paraId="1810EFD5" w14:textId="3A3D7B2F" w:rsidR="00C05C4A" w:rsidRPr="00502735" w:rsidRDefault="00C05C4A" w:rsidP="00095BF8">
      <w:pPr>
        <w:pStyle w:val="a7"/>
        <w:tabs>
          <w:tab w:val="left" w:pos="555"/>
          <w:tab w:val="center" w:pos="4703"/>
        </w:tabs>
        <w:spacing w:after="0" w:line="360" w:lineRule="auto"/>
        <w:rPr>
          <w:rFonts w:ascii="Times New Roman" w:hAnsi="Times New Roman"/>
          <w:b/>
          <w:i w:val="0"/>
          <w:sz w:val="28"/>
          <w:szCs w:val="24"/>
        </w:rPr>
      </w:pPr>
      <w:r w:rsidRPr="00502735">
        <w:rPr>
          <w:rFonts w:ascii="Times New Roman" w:hAnsi="Times New Roman"/>
          <w:b/>
          <w:i w:val="0"/>
          <w:sz w:val="28"/>
          <w:szCs w:val="24"/>
        </w:rPr>
        <w:t xml:space="preserve">Epidemiology of </w:t>
      </w:r>
      <w:r w:rsidRPr="00502735">
        <w:rPr>
          <w:rFonts w:ascii="Times New Roman" w:hAnsi="Times New Roman"/>
          <w:b/>
          <w:sz w:val="28"/>
          <w:szCs w:val="24"/>
        </w:rPr>
        <w:t xml:space="preserve">Taenia </w:t>
      </w:r>
      <w:proofErr w:type="spellStart"/>
      <w:r w:rsidRPr="00502735">
        <w:rPr>
          <w:rFonts w:ascii="Times New Roman" w:hAnsi="Times New Roman"/>
          <w:b/>
          <w:sz w:val="28"/>
          <w:szCs w:val="24"/>
        </w:rPr>
        <w:t>saginata</w:t>
      </w:r>
      <w:proofErr w:type="spellEnd"/>
      <w:r w:rsidRPr="00502735">
        <w:rPr>
          <w:rFonts w:ascii="Times New Roman" w:hAnsi="Times New Roman"/>
          <w:b/>
          <w:i w:val="0"/>
          <w:sz w:val="28"/>
          <w:szCs w:val="24"/>
        </w:rPr>
        <w:t xml:space="preserve"> </w:t>
      </w:r>
      <w:proofErr w:type="spellStart"/>
      <w:r w:rsidRPr="00502735">
        <w:rPr>
          <w:rFonts w:ascii="Times New Roman" w:hAnsi="Times New Roman"/>
          <w:b/>
          <w:i w:val="0"/>
          <w:sz w:val="28"/>
          <w:szCs w:val="24"/>
        </w:rPr>
        <w:t>taeniosis</w:t>
      </w:r>
      <w:proofErr w:type="spellEnd"/>
      <w:r w:rsidRPr="00502735">
        <w:rPr>
          <w:rFonts w:ascii="Times New Roman" w:hAnsi="Times New Roman"/>
          <w:b/>
          <w:i w:val="0"/>
          <w:sz w:val="28"/>
          <w:szCs w:val="24"/>
        </w:rPr>
        <w:t xml:space="preserve">/cysticercosis: a systematic review of the distribution in </w:t>
      </w:r>
      <w:r w:rsidR="00C10318">
        <w:rPr>
          <w:rFonts w:ascii="Times New Roman" w:hAnsi="Times New Roman"/>
          <w:b/>
          <w:i w:val="0"/>
          <w:sz w:val="28"/>
          <w:szCs w:val="24"/>
        </w:rPr>
        <w:t>the Middle East and North Africa</w:t>
      </w:r>
    </w:p>
    <w:p w14:paraId="71BE65CD" w14:textId="77777777" w:rsidR="00CE13F7" w:rsidRPr="00BD2C95" w:rsidRDefault="00442D1B" w:rsidP="00BD2C95">
      <w:pPr>
        <w:pBdr>
          <w:top w:val="single" w:sz="4" w:space="1" w:color="auto"/>
          <w:bottom w:val="single" w:sz="4" w:space="1" w:color="auto"/>
        </w:pBdr>
        <w:spacing w:line="360" w:lineRule="auto"/>
        <w:jc w:val="center"/>
        <w:rPr>
          <w:rFonts w:ascii="Times New Roman" w:hAnsi="Times New Roman" w:cs="Times New Roman"/>
          <w:b/>
          <w:sz w:val="24"/>
          <w:szCs w:val="24"/>
          <w:lang w:val="en-GB"/>
        </w:rPr>
      </w:pPr>
      <w:r w:rsidRPr="00BD2C95">
        <w:rPr>
          <w:rFonts w:ascii="Times New Roman" w:hAnsi="Times New Roman" w:cs="Times New Roman"/>
          <w:b/>
          <w:sz w:val="24"/>
          <w:szCs w:val="24"/>
          <w:lang w:val="en-GB"/>
        </w:rPr>
        <w:t>Search protocol</w:t>
      </w:r>
    </w:p>
    <w:bookmarkEnd w:id="0"/>
    <w:p w14:paraId="30546209" w14:textId="70C0C954" w:rsidR="00713A90" w:rsidRPr="00BD2C95" w:rsidRDefault="00B2734D" w:rsidP="00BD2C95">
      <w:pPr>
        <w:spacing w:line="360" w:lineRule="auto"/>
        <w:jc w:val="both"/>
        <w:rPr>
          <w:rFonts w:ascii="Times New Roman" w:hAnsi="Times New Roman" w:cs="Times New Roman"/>
          <w:sz w:val="24"/>
          <w:szCs w:val="24"/>
          <w:lang w:val="en-GB"/>
        </w:rPr>
      </w:pPr>
      <w:r w:rsidRPr="00BD2C95">
        <w:rPr>
          <w:rFonts w:ascii="Times New Roman" w:hAnsi="Times New Roman" w:cs="Times New Roman"/>
          <w:b/>
          <w:sz w:val="24"/>
          <w:szCs w:val="24"/>
          <w:lang w:val="en-GB"/>
        </w:rPr>
        <w:t>Aim:</w:t>
      </w:r>
      <w:r w:rsidRPr="00BD2C95">
        <w:rPr>
          <w:rFonts w:ascii="Times New Roman" w:hAnsi="Times New Roman" w:cs="Times New Roman"/>
          <w:sz w:val="24"/>
          <w:szCs w:val="24"/>
          <w:lang w:val="en-GB"/>
        </w:rPr>
        <w:t xml:space="preserve"> To synthesi</w:t>
      </w:r>
      <w:r w:rsidR="0019193A">
        <w:rPr>
          <w:rFonts w:ascii="Times New Roman" w:hAnsi="Times New Roman" w:cs="Times New Roman"/>
          <w:sz w:val="24"/>
          <w:szCs w:val="24"/>
          <w:lang w:val="en-GB"/>
        </w:rPr>
        <w:t>ze</w:t>
      </w:r>
      <w:r w:rsidRPr="00BD2C95">
        <w:rPr>
          <w:rFonts w:ascii="Times New Roman" w:hAnsi="Times New Roman" w:cs="Times New Roman"/>
          <w:sz w:val="24"/>
          <w:szCs w:val="24"/>
          <w:lang w:val="en-GB"/>
        </w:rPr>
        <w:t xml:space="preserve"> th</w:t>
      </w:r>
      <w:r w:rsidR="000E7DCC" w:rsidRPr="00BD2C95">
        <w:rPr>
          <w:rFonts w:ascii="Times New Roman" w:hAnsi="Times New Roman" w:cs="Times New Roman"/>
          <w:sz w:val="24"/>
          <w:szCs w:val="24"/>
          <w:lang w:val="en-GB"/>
        </w:rPr>
        <w:t>e current evidence on presence/a</w:t>
      </w:r>
      <w:r w:rsidRPr="00BD2C95">
        <w:rPr>
          <w:rFonts w:ascii="Times New Roman" w:hAnsi="Times New Roman" w:cs="Times New Roman"/>
          <w:sz w:val="24"/>
          <w:szCs w:val="24"/>
          <w:lang w:val="en-GB"/>
        </w:rPr>
        <w:t xml:space="preserve">bsence </w:t>
      </w:r>
      <w:r w:rsidR="00EC31FF" w:rsidRPr="00BD2C95">
        <w:rPr>
          <w:rFonts w:ascii="Times New Roman" w:hAnsi="Times New Roman" w:cs="Times New Roman"/>
          <w:sz w:val="24"/>
          <w:szCs w:val="24"/>
          <w:lang w:val="en-GB"/>
        </w:rPr>
        <w:t xml:space="preserve">and prevalence (where reported) </w:t>
      </w:r>
      <w:r w:rsidRPr="00BD2C95">
        <w:rPr>
          <w:rFonts w:ascii="Times New Roman" w:hAnsi="Times New Roman" w:cs="Times New Roman"/>
          <w:sz w:val="24"/>
          <w:szCs w:val="24"/>
          <w:lang w:val="en-GB"/>
        </w:rPr>
        <w:t xml:space="preserve">of </w:t>
      </w:r>
      <w:r w:rsidRPr="00BD2C95">
        <w:rPr>
          <w:rFonts w:ascii="Times New Roman" w:hAnsi="Times New Roman" w:cs="Times New Roman"/>
          <w:i/>
          <w:sz w:val="24"/>
          <w:szCs w:val="24"/>
          <w:lang w:val="en-GB"/>
        </w:rPr>
        <w:t>T.</w:t>
      </w:r>
      <w:r w:rsidR="000E7DCC" w:rsidRPr="00BD2C95">
        <w:rPr>
          <w:rFonts w:ascii="Times New Roman" w:hAnsi="Times New Roman" w:cs="Times New Roman"/>
          <w:i/>
          <w:sz w:val="24"/>
          <w:szCs w:val="24"/>
          <w:lang w:val="en-GB"/>
        </w:rPr>
        <w:t xml:space="preserve"> </w:t>
      </w:r>
      <w:proofErr w:type="spellStart"/>
      <w:r w:rsidRPr="00BD2C95">
        <w:rPr>
          <w:rFonts w:ascii="Times New Roman" w:hAnsi="Times New Roman" w:cs="Times New Roman"/>
          <w:i/>
          <w:sz w:val="24"/>
          <w:szCs w:val="24"/>
          <w:lang w:val="en-GB"/>
        </w:rPr>
        <w:t>saginata</w:t>
      </w:r>
      <w:proofErr w:type="spellEnd"/>
      <w:r w:rsidR="000E7DCC" w:rsidRPr="00BD2C95">
        <w:rPr>
          <w:rFonts w:ascii="Times New Roman" w:hAnsi="Times New Roman" w:cs="Times New Roman"/>
          <w:sz w:val="24"/>
          <w:szCs w:val="24"/>
          <w:lang w:val="en-GB"/>
        </w:rPr>
        <w:t xml:space="preserve"> (</w:t>
      </w:r>
      <w:proofErr w:type="spellStart"/>
      <w:r w:rsidR="000E7DCC" w:rsidRPr="00BD2C95">
        <w:rPr>
          <w:rFonts w:ascii="Times New Roman" w:hAnsi="Times New Roman" w:cs="Times New Roman"/>
          <w:sz w:val="24"/>
          <w:szCs w:val="24"/>
          <w:lang w:val="en-GB"/>
        </w:rPr>
        <w:t>taenio</w:t>
      </w:r>
      <w:r w:rsidRPr="00BD2C95">
        <w:rPr>
          <w:rFonts w:ascii="Times New Roman" w:hAnsi="Times New Roman" w:cs="Times New Roman"/>
          <w:sz w:val="24"/>
          <w:szCs w:val="24"/>
          <w:lang w:val="en-GB"/>
        </w:rPr>
        <w:t>sis</w:t>
      </w:r>
      <w:proofErr w:type="spellEnd"/>
      <w:r w:rsidRPr="00BD2C95">
        <w:rPr>
          <w:rFonts w:ascii="Times New Roman" w:hAnsi="Times New Roman" w:cs="Times New Roman"/>
          <w:sz w:val="24"/>
          <w:szCs w:val="24"/>
          <w:lang w:val="en-GB"/>
        </w:rPr>
        <w:t xml:space="preserve">/cysticercosis) </w:t>
      </w:r>
      <w:r w:rsidR="000E7DCC" w:rsidRPr="00BD2C95">
        <w:rPr>
          <w:rFonts w:ascii="Times New Roman" w:hAnsi="Times New Roman" w:cs="Times New Roman"/>
          <w:sz w:val="24"/>
          <w:szCs w:val="24"/>
          <w:lang w:val="en-GB"/>
        </w:rPr>
        <w:t xml:space="preserve">in </w:t>
      </w:r>
      <w:r w:rsidR="0019193A">
        <w:rPr>
          <w:rFonts w:ascii="Times New Roman" w:hAnsi="Times New Roman" w:cs="Times New Roman"/>
          <w:sz w:val="24"/>
          <w:szCs w:val="24"/>
          <w:lang w:val="en-GB"/>
        </w:rPr>
        <w:t>the Middle East and North Africa region (MENA)</w:t>
      </w:r>
    </w:p>
    <w:p w14:paraId="3041B0C9" w14:textId="77777777" w:rsidR="00B2734D" w:rsidRPr="00BD2C95" w:rsidRDefault="00B2734D" w:rsidP="00BD2C95">
      <w:pPr>
        <w:spacing w:line="360" w:lineRule="auto"/>
        <w:jc w:val="both"/>
        <w:rPr>
          <w:rFonts w:ascii="Times New Roman" w:hAnsi="Times New Roman" w:cs="Times New Roman"/>
          <w:b/>
          <w:sz w:val="24"/>
          <w:szCs w:val="24"/>
          <w:lang w:val="en-GB"/>
        </w:rPr>
      </w:pPr>
      <w:r w:rsidRPr="00BD2C95">
        <w:rPr>
          <w:rFonts w:ascii="Times New Roman" w:hAnsi="Times New Roman" w:cs="Times New Roman"/>
          <w:b/>
          <w:sz w:val="24"/>
          <w:szCs w:val="24"/>
          <w:lang w:val="en-GB"/>
        </w:rPr>
        <w:t>Questions to answer:</w:t>
      </w:r>
    </w:p>
    <w:p w14:paraId="6327EDBA" w14:textId="77777777" w:rsidR="00B2734D" w:rsidRPr="00BD2C95" w:rsidRDefault="00B2734D" w:rsidP="00BD2C95">
      <w:pPr>
        <w:spacing w:line="360" w:lineRule="auto"/>
        <w:jc w:val="both"/>
        <w:rPr>
          <w:rFonts w:ascii="Times New Roman" w:hAnsi="Times New Roman" w:cs="Times New Roman"/>
          <w:sz w:val="24"/>
          <w:szCs w:val="24"/>
          <w:lang w:val="en-GB"/>
        </w:rPr>
      </w:pPr>
      <w:r w:rsidRPr="00BD2C95">
        <w:rPr>
          <w:rFonts w:ascii="Times New Roman" w:hAnsi="Times New Roman" w:cs="Times New Roman"/>
          <w:sz w:val="24"/>
          <w:szCs w:val="24"/>
          <w:lang w:val="en-GB"/>
        </w:rPr>
        <w:t xml:space="preserve">Which countries have reported </w:t>
      </w:r>
      <w:r w:rsidR="00713A90" w:rsidRPr="00BD2C95">
        <w:rPr>
          <w:rFonts w:ascii="Times New Roman" w:hAnsi="Times New Roman" w:cs="Times New Roman"/>
          <w:sz w:val="24"/>
          <w:szCs w:val="24"/>
          <w:lang w:val="en-GB"/>
        </w:rPr>
        <w:t xml:space="preserve">the presence of </w:t>
      </w:r>
      <w:r w:rsidRPr="00BD2C95">
        <w:rPr>
          <w:rFonts w:ascii="Times New Roman" w:hAnsi="Times New Roman" w:cs="Times New Roman"/>
          <w:i/>
          <w:sz w:val="24"/>
          <w:szCs w:val="24"/>
          <w:lang w:val="en-GB"/>
        </w:rPr>
        <w:t>T. saginata</w:t>
      </w:r>
      <w:r w:rsidR="000E7DCC" w:rsidRPr="00BD2C95">
        <w:rPr>
          <w:rFonts w:ascii="Times New Roman" w:hAnsi="Times New Roman" w:cs="Times New Roman"/>
          <w:sz w:val="24"/>
          <w:szCs w:val="24"/>
          <w:lang w:val="en-GB"/>
        </w:rPr>
        <w:t xml:space="preserve"> in c</w:t>
      </w:r>
      <w:r w:rsidRPr="00BD2C95">
        <w:rPr>
          <w:rFonts w:ascii="Times New Roman" w:hAnsi="Times New Roman" w:cs="Times New Roman"/>
          <w:sz w:val="24"/>
          <w:szCs w:val="24"/>
          <w:lang w:val="en-GB"/>
        </w:rPr>
        <w:t>attle and/or humans</w:t>
      </w:r>
      <w:r w:rsidR="00713A90" w:rsidRPr="00BD2C95">
        <w:rPr>
          <w:rFonts w:ascii="Times New Roman" w:hAnsi="Times New Roman" w:cs="Times New Roman"/>
          <w:sz w:val="24"/>
          <w:szCs w:val="24"/>
          <w:lang w:val="en-GB"/>
        </w:rPr>
        <w:t xml:space="preserve"> since 1990</w:t>
      </w:r>
      <w:r w:rsidRPr="00BD2C95">
        <w:rPr>
          <w:rFonts w:ascii="Times New Roman" w:hAnsi="Times New Roman" w:cs="Times New Roman"/>
          <w:sz w:val="24"/>
          <w:szCs w:val="24"/>
          <w:lang w:val="en-GB"/>
        </w:rPr>
        <w:t>?</w:t>
      </w:r>
    </w:p>
    <w:p w14:paraId="0DD7E931" w14:textId="77777777" w:rsidR="00B2734D" w:rsidRPr="00BD2C95" w:rsidRDefault="00913FD3" w:rsidP="00BD2C95">
      <w:pPr>
        <w:spacing w:line="360" w:lineRule="auto"/>
        <w:jc w:val="both"/>
        <w:rPr>
          <w:rFonts w:ascii="Times New Roman" w:hAnsi="Times New Roman" w:cs="Times New Roman"/>
          <w:sz w:val="24"/>
          <w:szCs w:val="24"/>
          <w:lang w:val="en-GB"/>
        </w:rPr>
      </w:pPr>
      <w:r w:rsidRPr="00BD2C95">
        <w:rPr>
          <w:rFonts w:ascii="Times New Roman" w:hAnsi="Times New Roman" w:cs="Times New Roman"/>
          <w:sz w:val="24"/>
          <w:szCs w:val="24"/>
          <w:lang w:val="en-GB"/>
        </w:rPr>
        <w:t xml:space="preserve">For which countries are </w:t>
      </w:r>
      <w:r w:rsidR="00B2734D" w:rsidRPr="00BD2C95">
        <w:rPr>
          <w:rFonts w:ascii="Times New Roman" w:hAnsi="Times New Roman" w:cs="Times New Roman"/>
          <w:sz w:val="24"/>
          <w:szCs w:val="24"/>
          <w:lang w:val="en-GB"/>
        </w:rPr>
        <w:t xml:space="preserve">prevalence data available </w:t>
      </w:r>
      <w:r w:rsidRPr="00BD2C95">
        <w:rPr>
          <w:rFonts w:ascii="Times New Roman" w:hAnsi="Times New Roman" w:cs="Times New Roman"/>
          <w:sz w:val="24"/>
          <w:szCs w:val="24"/>
          <w:lang w:val="en-GB"/>
        </w:rPr>
        <w:t>a</w:t>
      </w:r>
      <w:r w:rsidR="00713A90" w:rsidRPr="00BD2C95">
        <w:rPr>
          <w:rFonts w:ascii="Times New Roman" w:hAnsi="Times New Roman" w:cs="Times New Roman"/>
          <w:sz w:val="24"/>
          <w:szCs w:val="24"/>
          <w:lang w:val="en-GB"/>
        </w:rPr>
        <w:t>nd what is the quality of th</w:t>
      </w:r>
      <w:r w:rsidRPr="00BD2C95">
        <w:rPr>
          <w:rFonts w:ascii="Times New Roman" w:hAnsi="Times New Roman" w:cs="Times New Roman"/>
          <w:sz w:val="24"/>
          <w:szCs w:val="24"/>
          <w:lang w:val="en-GB"/>
        </w:rPr>
        <w:t>at</w:t>
      </w:r>
      <w:r w:rsidR="00713A90" w:rsidRPr="00BD2C95">
        <w:rPr>
          <w:rFonts w:ascii="Times New Roman" w:hAnsi="Times New Roman" w:cs="Times New Roman"/>
          <w:sz w:val="24"/>
          <w:szCs w:val="24"/>
          <w:lang w:val="en-GB"/>
        </w:rPr>
        <w:t xml:space="preserve"> data?</w:t>
      </w:r>
    </w:p>
    <w:p w14:paraId="2F19B081" w14:textId="77777777" w:rsidR="00B2734D" w:rsidRPr="00BD2C95" w:rsidRDefault="000E7DCC" w:rsidP="00BD2C95">
      <w:pPr>
        <w:spacing w:line="360" w:lineRule="auto"/>
        <w:jc w:val="both"/>
        <w:rPr>
          <w:rFonts w:ascii="Times New Roman" w:hAnsi="Times New Roman" w:cs="Times New Roman"/>
          <w:sz w:val="24"/>
          <w:szCs w:val="24"/>
          <w:lang w:val="en-GB"/>
        </w:rPr>
      </w:pPr>
      <w:r w:rsidRPr="00BD2C95">
        <w:rPr>
          <w:rFonts w:ascii="Times New Roman" w:hAnsi="Times New Roman" w:cs="Times New Roman"/>
          <w:sz w:val="24"/>
          <w:szCs w:val="24"/>
          <w:lang w:val="en-GB"/>
        </w:rPr>
        <w:t>A</w:t>
      </w:r>
      <w:r w:rsidR="00B2734D" w:rsidRPr="00BD2C95">
        <w:rPr>
          <w:rFonts w:ascii="Times New Roman" w:hAnsi="Times New Roman" w:cs="Times New Roman"/>
          <w:sz w:val="24"/>
          <w:szCs w:val="24"/>
          <w:lang w:val="en-GB"/>
        </w:rPr>
        <w:t>re specific geographical locations available for these data?</w:t>
      </w:r>
    </w:p>
    <w:p w14:paraId="07950515" w14:textId="77777777" w:rsidR="00713A90" w:rsidRPr="00BD2C95" w:rsidRDefault="00713A90" w:rsidP="00BD2C95">
      <w:pPr>
        <w:spacing w:line="360" w:lineRule="auto"/>
        <w:jc w:val="both"/>
        <w:rPr>
          <w:rFonts w:ascii="Times New Roman" w:hAnsi="Times New Roman" w:cs="Times New Roman"/>
          <w:b/>
          <w:sz w:val="24"/>
          <w:szCs w:val="24"/>
          <w:lang w:val="en-GB"/>
        </w:rPr>
      </w:pPr>
      <w:r w:rsidRPr="00BD2C95">
        <w:rPr>
          <w:rFonts w:ascii="Times New Roman" w:hAnsi="Times New Roman" w:cs="Times New Roman"/>
          <w:b/>
          <w:sz w:val="24"/>
          <w:szCs w:val="24"/>
          <w:lang w:val="en-GB"/>
        </w:rPr>
        <w:t>Methods:</w:t>
      </w:r>
    </w:p>
    <w:p w14:paraId="7AF09D4A" w14:textId="77777777" w:rsidR="00713A90" w:rsidRPr="00BD2C95" w:rsidRDefault="00713A90" w:rsidP="00BD2C95">
      <w:pPr>
        <w:spacing w:line="360" w:lineRule="auto"/>
        <w:jc w:val="both"/>
        <w:rPr>
          <w:rFonts w:ascii="Times New Roman" w:hAnsi="Times New Roman" w:cs="Times New Roman"/>
          <w:sz w:val="24"/>
          <w:szCs w:val="24"/>
          <w:lang w:val="en-GB"/>
        </w:rPr>
      </w:pPr>
      <w:r w:rsidRPr="00BD2C95">
        <w:rPr>
          <w:rFonts w:ascii="Times New Roman" w:hAnsi="Times New Roman" w:cs="Times New Roman"/>
          <w:sz w:val="24"/>
          <w:szCs w:val="24"/>
          <w:lang w:val="en-GB"/>
        </w:rPr>
        <w:t>The review will be conducted in line with the PRI</w:t>
      </w:r>
      <w:r w:rsidR="00865056">
        <w:rPr>
          <w:rFonts w:ascii="Times New Roman" w:hAnsi="Times New Roman" w:cs="Times New Roman"/>
          <w:sz w:val="24"/>
          <w:szCs w:val="24"/>
          <w:lang w:val="en-GB"/>
        </w:rPr>
        <w:t>S</w:t>
      </w:r>
      <w:r w:rsidRPr="00BD2C95">
        <w:rPr>
          <w:rFonts w:ascii="Times New Roman" w:hAnsi="Times New Roman" w:cs="Times New Roman"/>
          <w:sz w:val="24"/>
          <w:szCs w:val="24"/>
          <w:lang w:val="en-GB"/>
        </w:rPr>
        <w:t>MA statement 2009 (</w:t>
      </w:r>
      <w:hyperlink r:id="rId5" w:anchor="alternate" w:history="1">
        <w:r w:rsidRPr="00BD2C95">
          <w:rPr>
            <w:rStyle w:val="-"/>
            <w:rFonts w:ascii="Times New Roman" w:hAnsi="Times New Roman" w:cs="Times New Roman"/>
            <w:sz w:val="24"/>
            <w:szCs w:val="24"/>
            <w:lang w:val="en-GB"/>
          </w:rPr>
          <w:t>http://www.bmj.com/content/339/bmj.b2700#alternate</w:t>
        </w:r>
      </w:hyperlink>
      <w:r w:rsidRPr="00BD2C95">
        <w:rPr>
          <w:rFonts w:ascii="Times New Roman" w:hAnsi="Times New Roman" w:cs="Times New Roman"/>
          <w:sz w:val="24"/>
          <w:szCs w:val="24"/>
          <w:lang w:val="en-GB"/>
        </w:rPr>
        <w:t xml:space="preserve">) and will include each item on the PRIMSA checklist </w:t>
      </w:r>
      <w:hyperlink r:id="rId6" w:history="1">
        <w:r w:rsidRPr="00BD2C95">
          <w:rPr>
            <w:rStyle w:val="-"/>
            <w:rFonts w:ascii="Times New Roman" w:hAnsi="Times New Roman" w:cs="Times New Roman"/>
            <w:sz w:val="24"/>
            <w:szCs w:val="24"/>
            <w:lang w:val="en-GB"/>
          </w:rPr>
          <w:t>http://www.prisma-statement.org</w:t>
        </w:r>
      </w:hyperlink>
      <w:r w:rsidR="000E7DCC" w:rsidRPr="00BD2C95">
        <w:rPr>
          <w:rStyle w:val="-"/>
          <w:rFonts w:ascii="Times New Roman" w:hAnsi="Times New Roman" w:cs="Times New Roman"/>
          <w:sz w:val="24"/>
          <w:szCs w:val="24"/>
          <w:lang w:val="en-GB"/>
        </w:rPr>
        <w:t>.</w:t>
      </w:r>
    </w:p>
    <w:p w14:paraId="7BCF1598" w14:textId="77777777" w:rsidR="00713A90" w:rsidRPr="00BD2C95" w:rsidRDefault="00713A90" w:rsidP="00BD2C95">
      <w:pPr>
        <w:spacing w:line="360" w:lineRule="auto"/>
        <w:jc w:val="both"/>
        <w:rPr>
          <w:rFonts w:ascii="Times New Roman" w:hAnsi="Times New Roman" w:cs="Times New Roman"/>
          <w:sz w:val="24"/>
          <w:szCs w:val="24"/>
          <w:lang w:val="en-GB"/>
        </w:rPr>
      </w:pPr>
      <w:r w:rsidRPr="00BD2C95">
        <w:rPr>
          <w:rFonts w:ascii="Times New Roman" w:hAnsi="Times New Roman" w:cs="Times New Roman"/>
          <w:sz w:val="24"/>
          <w:szCs w:val="24"/>
          <w:lang w:val="en-GB"/>
        </w:rPr>
        <w:t>Articles will be selected for inclusion into the systematic review through the identification of all potentially relevant citations through the search strategy. The citations within identified articles will also be included in the screening process. Duplicates will be excluded, followed by screening of titles and abstracts with articles excluded if the</w:t>
      </w:r>
      <w:r w:rsidR="0057552D" w:rsidRPr="00BD2C95">
        <w:rPr>
          <w:rFonts w:ascii="Times New Roman" w:hAnsi="Times New Roman" w:cs="Times New Roman"/>
          <w:sz w:val="24"/>
          <w:szCs w:val="24"/>
          <w:lang w:val="en-GB"/>
        </w:rPr>
        <w:t xml:space="preserve">y do not explicitly report occurrence or prevalence of </w:t>
      </w:r>
      <w:r w:rsidR="0057552D" w:rsidRPr="00BD2C95">
        <w:rPr>
          <w:rFonts w:ascii="Times New Roman" w:hAnsi="Times New Roman" w:cs="Times New Roman"/>
          <w:i/>
          <w:sz w:val="24"/>
          <w:szCs w:val="24"/>
          <w:lang w:val="en-GB"/>
        </w:rPr>
        <w:t>T. saginata</w:t>
      </w:r>
      <w:r w:rsidRPr="00BD2C95">
        <w:rPr>
          <w:rFonts w:ascii="Times New Roman" w:hAnsi="Times New Roman" w:cs="Times New Roman"/>
          <w:sz w:val="24"/>
          <w:szCs w:val="24"/>
          <w:lang w:val="en-GB"/>
        </w:rPr>
        <w:t>. Full text articles will then be screened</w:t>
      </w:r>
      <w:r w:rsidR="0057552D" w:rsidRPr="00BD2C95">
        <w:rPr>
          <w:rFonts w:ascii="Times New Roman" w:hAnsi="Times New Roman" w:cs="Times New Roman"/>
          <w:sz w:val="24"/>
          <w:szCs w:val="24"/>
          <w:lang w:val="en-GB"/>
        </w:rPr>
        <w:t xml:space="preserve"> </w:t>
      </w:r>
      <w:r w:rsidRPr="00BD2C95">
        <w:rPr>
          <w:rFonts w:ascii="Times New Roman" w:hAnsi="Times New Roman" w:cs="Times New Roman"/>
          <w:sz w:val="24"/>
          <w:szCs w:val="24"/>
          <w:lang w:val="en-GB"/>
        </w:rPr>
        <w:t xml:space="preserve">for exclusion criteria with those remaining utilised in the review. </w:t>
      </w:r>
    </w:p>
    <w:p w14:paraId="527C4FD8" w14:textId="77777777" w:rsidR="003151E9" w:rsidRPr="00BD2C95" w:rsidRDefault="003151E9" w:rsidP="00BD2C95">
      <w:pPr>
        <w:spacing w:line="360" w:lineRule="auto"/>
        <w:jc w:val="both"/>
        <w:rPr>
          <w:rFonts w:ascii="Times New Roman" w:hAnsi="Times New Roman" w:cs="Times New Roman"/>
          <w:sz w:val="24"/>
          <w:szCs w:val="24"/>
          <w:lang w:val="en-GB"/>
        </w:rPr>
      </w:pPr>
      <w:r w:rsidRPr="00BD2C95">
        <w:rPr>
          <w:rFonts w:ascii="Times New Roman" w:hAnsi="Times New Roman" w:cs="Times New Roman"/>
          <w:sz w:val="24"/>
          <w:szCs w:val="24"/>
          <w:lang w:val="en-GB"/>
        </w:rPr>
        <w:t xml:space="preserve">Full text articles will then be </w:t>
      </w:r>
      <w:proofErr w:type="gramStart"/>
      <w:r w:rsidRPr="00BD2C95">
        <w:rPr>
          <w:rFonts w:ascii="Times New Roman" w:hAnsi="Times New Roman" w:cs="Times New Roman"/>
          <w:sz w:val="24"/>
          <w:szCs w:val="24"/>
          <w:lang w:val="en-GB"/>
        </w:rPr>
        <w:t>read</w:t>
      </w:r>
      <w:proofErr w:type="gramEnd"/>
      <w:r w:rsidRPr="00BD2C95">
        <w:rPr>
          <w:rFonts w:ascii="Times New Roman" w:hAnsi="Times New Roman" w:cs="Times New Roman"/>
          <w:sz w:val="24"/>
          <w:szCs w:val="24"/>
          <w:lang w:val="en-GB"/>
        </w:rPr>
        <w:t xml:space="preserve"> and relevant data extracte</w:t>
      </w:r>
      <w:r w:rsidR="005D35A5" w:rsidRPr="00BD2C95">
        <w:rPr>
          <w:rFonts w:ascii="Times New Roman" w:hAnsi="Times New Roman" w:cs="Times New Roman"/>
          <w:sz w:val="24"/>
          <w:szCs w:val="24"/>
          <w:lang w:val="en-GB"/>
        </w:rPr>
        <w:t>d and entered into a Microsoft E</w:t>
      </w:r>
      <w:r w:rsidRPr="00BD2C95">
        <w:rPr>
          <w:rFonts w:ascii="Times New Roman" w:hAnsi="Times New Roman" w:cs="Times New Roman"/>
          <w:sz w:val="24"/>
          <w:szCs w:val="24"/>
          <w:lang w:val="en-GB"/>
        </w:rPr>
        <w:t xml:space="preserve">xcel spreadsheet. </w:t>
      </w:r>
    </w:p>
    <w:p w14:paraId="48E977E5" w14:textId="77777777" w:rsidR="0019193A" w:rsidRDefault="00713A90" w:rsidP="00BD2C95">
      <w:pPr>
        <w:spacing w:line="360" w:lineRule="auto"/>
        <w:jc w:val="both"/>
        <w:rPr>
          <w:rFonts w:ascii="Times New Roman" w:hAnsi="Times New Roman" w:cs="Times New Roman"/>
          <w:b/>
          <w:sz w:val="24"/>
          <w:szCs w:val="24"/>
        </w:rPr>
      </w:pPr>
      <w:r w:rsidRPr="00BD2C95">
        <w:rPr>
          <w:rFonts w:ascii="Times New Roman" w:hAnsi="Times New Roman" w:cs="Times New Roman"/>
          <w:b/>
          <w:sz w:val="24"/>
          <w:szCs w:val="24"/>
        </w:rPr>
        <w:t>Databases</w:t>
      </w:r>
      <w:r w:rsidR="005D35A5" w:rsidRPr="00BD2C95">
        <w:rPr>
          <w:rFonts w:ascii="Times New Roman" w:hAnsi="Times New Roman" w:cs="Times New Roman"/>
          <w:b/>
          <w:sz w:val="24"/>
          <w:szCs w:val="24"/>
        </w:rPr>
        <w:t xml:space="preserve">: </w:t>
      </w:r>
    </w:p>
    <w:p w14:paraId="079A2F5E" w14:textId="77777777" w:rsidR="0019193A" w:rsidRDefault="0019193A" w:rsidP="0019193A">
      <w:pPr>
        <w:pStyle w:val="a3"/>
        <w:numPr>
          <w:ilvl w:val="0"/>
          <w:numId w:val="8"/>
        </w:numPr>
        <w:spacing w:line="360" w:lineRule="auto"/>
        <w:jc w:val="both"/>
        <w:rPr>
          <w:rFonts w:ascii="Times New Roman" w:hAnsi="Times New Roman" w:cs="Times New Roman"/>
          <w:sz w:val="24"/>
          <w:szCs w:val="24"/>
        </w:rPr>
      </w:pPr>
      <w:r w:rsidRPr="0019193A">
        <w:rPr>
          <w:rFonts w:ascii="Times New Roman" w:hAnsi="Times New Roman" w:cs="Times New Roman"/>
          <w:sz w:val="24"/>
          <w:szCs w:val="24"/>
        </w:rPr>
        <w:t>PubMed (</w:t>
      </w:r>
      <w:r w:rsidRPr="0019193A">
        <w:rPr>
          <w:rFonts w:ascii="Times New Roman" w:hAnsi="Times New Roman" w:cs="Times New Roman"/>
          <w:sz w:val="24"/>
          <w:szCs w:val="24"/>
        </w:rPr>
        <w:fldChar w:fldCharType="begin"/>
      </w:r>
      <w:r w:rsidRPr="0019193A">
        <w:rPr>
          <w:rFonts w:ascii="Times New Roman" w:hAnsi="Times New Roman" w:cs="Times New Roman"/>
          <w:sz w:val="24"/>
          <w:szCs w:val="24"/>
        </w:rPr>
        <w:instrText xml:space="preserve"> HYPERLINK "https://www.ncbi.nlm.nih.gov/pubmed/" </w:instrText>
      </w:r>
      <w:r w:rsidRPr="0019193A">
        <w:rPr>
          <w:rFonts w:ascii="Times New Roman" w:hAnsi="Times New Roman" w:cs="Times New Roman"/>
          <w:sz w:val="24"/>
          <w:szCs w:val="24"/>
        </w:rPr>
        <w:fldChar w:fldCharType="separate"/>
      </w:r>
      <w:r w:rsidRPr="0019193A">
        <w:rPr>
          <w:rStyle w:val="-"/>
          <w:rFonts w:ascii="Times New Roman" w:hAnsi="Times New Roman" w:cs="Times New Roman"/>
          <w:sz w:val="24"/>
          <w:szCs w:val="24"/>
        </w:rPr>
        <w:t>https://www.ncbi.nlm.nih.gov/pubmed/</w:t>
      </w:r>
      <w:r w:rsidRPr="0019193A">
        <w:rPr>
          <w:rFonts w:ascii="Times New Roman" w:hAnsi="Times New Roman" w:cs="Times New Roman"/>
          <w:sz w:val="24"/>
          <w:szCs w:val="24"/>
        </w:rPr>
        <w:fldChar w:fldCharType="end"/>
      </w:r>
      <w:r w:rsidRPr="0019193A">
        <w:rPr>
          <w:rFonts w:ascii="Times New Roman" w:hAnsi="Times New Roman" w:cs="Times New Roman"/>
          <w:sz w:val="24"/>
          <w:szCs w:val="24"/>
        </w:rPr>
        <w:t>)</w:t>
      </w:r>
    </w:p>
    <w:p w14:paraId="060FF367" w14:textId="54D1CF3F" w:rsidR="00EC31FF" w:rsidRDefault="0019193A" w:rsidP="0019193A">
      <w:pPr>
        <w:pStyle w:val="a3"/>
        <w:numPr>
          <w:ilvl w:val="0"/>
          <w:numId w:val="8"/>
        </w:numPr>
        <w:spacing w:line="360" w:lineRule="auto"/>
        <w:jc w:val="both"/>
        <w:rPr>
          <w:rFonts w:ascii="Times New Roman" w:hAnsi="Times New Roman" w:cs="Times New Roman"/>
          <w:sz w:val="24"/>
          <w:szCs w:val="24"/>
        </w:rPr>
      </w:pPr>
      <w:r w:rsidRPr="0019193A">
        <w:rPr>
          <w:rFonts w:ascii="Times New Roman" w:hAnsi="Times New Roman" w:cs="Times New Roman"/>
          <w:sz w:val="24"/>
          <w:szCs w:val="24"/>
        </w:rPr>
        <w:t xml:space="preserve"> OpenGrey (</w:t>
      </w:r>
      <w:r w:rsidRPr="0019193A">
        <w:rPr>
          <w:rFonts w:ascii="Times New Roman" w:hAnsi="Times New Roman" w:cs="Times New Roman"/>
          <w:sz w:val="24"/>
          <w:szCs w:val="24"/>
        </w:rPr>
        <w:fldChar w:fldCharType="begin"/>
      </w:r>
      <w:r w:rsidRPr="0019193A">
        <w:rPr>
          <w:rFonts w:ascii="Times New Roman" w:hAnsi="Times New Roman" w:cs="Times New Roman"/>
          <w:sz w:val="24"/>
          <w:szCs w:val="24"/>
        </w:rPr>
        <w:instrText xml:space="preserve"> HYPERLINK "http://www.opengrey.eu" </w:instrText>
      </w:r>
      <w:r w:rsidRPr="0019193A">
        <w:rPr>
          <w:rFonts w:ascii="Times New Roman" w:hAnsi="Times New Roman" w:cs="Times New Roman"/>
          <w:sz w:val="24"/>
          <w:szCs w:val="24"/>
        </w:rPr>
        <w:fldChar w:fldCharType="separate"/>
      </w:r>
      <w:r w:rsidRPr="0019193A">
        <w:rPr>
          <w:rStyle w:val="-"/>
          <w:rFonts w:ascii="Times New Roman" w:hAnsi="Times New Roman" w:cs="Times New Roman"/>
          <w:sz w:val="24"/>
          <w:szCs w:val="24"/>
        </w:rPr>
        <w:t>http://www.opengrey.eu</w:t>
      </w:r>
      <w:r w:rsidRPr="0019193A">
        <w:rPr>
          <w:rFonts w:ascii="Times New Roman" w:hAnsi="Times New Roman" w:cs="Times New Roman"/>
          <w:sz w:val="24"/>
          <w:szCs w:val="24"/>
        </w:rPr>
        <w:fldChar w:fldCharType="end"/>
      </w:r>
      <w:r w:rsidRPr="0019193A">
        <w:rPr>
          <w:rFonts w:ascii="Times New Roman" w:hAnsi="Times New Roman" w:cs="Times New Roman"/>
          <w:sz w:val="24"/>
          <w:szCs w:val="24"/>
        </w:rPr>
        <w:t>)</w:t>
      </w:r>
    </w:p>
    <w:p w14:paraId="33BF04C1" w14:textId="77777777" w:rsidR="0019193A" w:rsidRPr="0019193A" w:rsidRDefault="0019193A" w:rsidP="0019193A">
      <w:pPr>
        <w:pStyle w:val="a3"/>
        <w:numPr>
          <w:ilvl w:val="0"/>
          <w:numId w:val="8"/>
        </w:numPr>
        <w:spacing w:line="360" w:lineRule="auto"/>
        <w:jc w:val="both"/>
        <w:rPr>
          <w:rFonts w:ascii="Times New Roman" w:hAnsi="Times New Roman" w:cs="Times New Roman"/>
          <w:sz w:val="24"/>
          <w:szCs w:val="24"/>
        </w:rPr>
      </w:pPr>
      <w:r w:rsidRPr="0019193A">
        <w:rPr>
          <w:rFonts w:ascii="Times New Roman" w:hAnsi="Times New Roman" w:cs="Times New Roman"/>
          <w:sz w:val="24"/>
          <w:szCs w:val="24"/>
          <w:lang w:val="en-US"/>
        </w:rPr>
        <w:t>WHO IRIS (</w:t>
      </w:r>
      <w:hyperlink r:id="rId7" w:history="1">
        <w:r w:rsidRPr="0019193A">
          <w:rPr>
            <w:rStyle w:val="-"/>
            <w:rFonts w:ascii="Times New Roman" w:hAnsi="Times New Roman" w:cs="Times New Roman"/>
            <w:sz w:val="24"/>
            <w:szCs w:val="24"/>
            <w:lang w:val="en-US"/>
          </w:rPr>
          <w:t>http://apps.who.int/iris/</w:t>
        </w:r>
      </w:hyperlink>
      <w:r w:rsidRPr="0019193A">
        <w:rPr>
          <w:rFonts w:ascii="Times New Roman" w:hAnsi="Times New Roman" w:cs="Times New Roman"/>
          <w:sz w:val="24"/>
          <w:szCs w:val="24"/>
          <w:lang w:val="en-US"/>
        </w:rPr>
        <w:t>)</w:t>
      </w:r>
    </w:p>
    <w:p w14:paraId="10087A82" w14:textId="44DB052A" w:rsidR="0019193A" w:rsidRPr="0019193A" w:rsidRDefault="0019193A" w:rsidP="0019193A">
      <w:pPr>
        <w:pStyle w:val="a3"/>
        <w:numPr>
          <w:ilvl w:val="0"/>
          <w:numId w:val="8"/>
        </w:numPr>
        <w:spacing w:line="360" w:lineRule="auto"/>
        <w:jc w:val="both"/>
        <w:rPr>
          <w:rFonts w:ascii="Times New Roman" w:hAnsi="Times New Roman" w:cs="Times New Roman"/>
          <w:sz w:val="24"/>
          <w:szCs w:val="24"/>
        </w:rPr>
      </w:pPr>
      <w:r w:rsidRPr="0019193A">
        <w:rPr>
          <w:rFonts w:ascii="Times New Roman" w:hAnsi="Times New Roman" w:cs="Times New Roman"/>
          <w:sz w:val="24"/>
          <w:szCs w:val="24"/>
          <w:lang w:val="en-US"/>
        </w:rPr>
        <w:t xml:space="preserve"> Index Medicus for the Eastern Mediterranean Region (IMEMR) (</w:t>
      </w:r>
      <w:hyperlink r:id="rId8" w:history="1">
        <w:r w:rsidRPr="004B689A">
          <w:rPr>
            <w:rStyle w:val="-"/>
            <w:rFonts w:ascii="Times New Roman" w:hAnsi="Times New Roman" w:cs="Times New Roman"/>
            <w:sz w:val="24"/>
            <w:szCs w:val="24"/>
            <w:lang w:val="en-US"/>
          </w:rPr>
          <w:t>http://www.emro.who.int/information-resources/imemr-database/</w:t>
        </w:r>
      </w:hyperlink>
      <w:r w:rsidRPr="0019193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67BC07C4" w14:textId="77777777" w:rsidR="0019193A" w:rsidRPr="0019193A" w:rsidRDefault="0019193A" w:rsidP="0019193A">
      <w:pPr>
        <w:pStyle w:val="a3"/>
        <w:numPr>
          <w:ilvl w:val="0"/>
          <w:numId w:val="8"/>
        </w:numPr>
        <w:spacing w:line="360" w:lineRule="auto"/>
        <w:jc w:val="both"/>
        <w:rPr>
          <w:rFonts w:ascii="Times New Roman" w:hAnsi="Times New Roman" w:cs="Times New Roman"/>
          <w:sz w:val="24"/>
          <w:szCs w:val="24"/>
        </w:rPr>
      </w:pPr>
      <w:r w:rsidRPr="0019193A">
        <w:rPr>
          <w:rFonts w:ascii="Times New Roman" w:eastAsia="Calibri" w:hAnsi="Times New Roman" w:cs="Times New Roman"/>
          <w:sz w:val="24"/>
        </w:rPr>
        <w:lastRenderedPageBreak/>
        <w:t>HANDISTATUS II (</w:t>
      </w:r>
      <w:r>
        <w:rPr>
          <w:rStyle w:val="-"/>
          <w:rFonts w:ascii="Times New Roman" w:eastAsia="Calibri" w:hAnsi="Times New Roman" w:cs="Times New Roman"/>
          <w:sz w:val="24"/>
          <w:lang w:val="en-US"/>
        </w:rPr>
        <w:fldChar w:fldCharType="begin"/>
      </w:r>
      <w:r w:rsidRPr="0019193A">
        <w:rPr>
          <w:rStyle w:val="-"/>
          <w:rFonts w:ascii="Times New Roman" w:eastAsia="Calibri" w:hAnsi="Times New Roman" w:cs="Times New Roman"/>
          <w:sz w:val="24"/>
        </w:rPr>
        <w:instrText xml:space="preserve"> HYPERLINK "http://web.oie.int/hs2/report.asp?lang=en" </w:instrText>
      </w:r>
      <w:r>
        <w:rPr>
          <w:rStyle w:val="-"/>
          <w:rFonts w:ascii="Times New Roman" w:eastAsia="Calibri" w:hAnsi="Times New Roman" w:cs="Times New Roman"/>
          <w:sz w:val="24"/>
          <w:lang w:val="en-US"/>
        </w:rPr>
        <w:fldChar w:fldCharType="separate"/>
      </w:r>
      <w:r w:rsidRPr="0019193A">
        <w:rPr>
          <w:rStyle w:val="-"/>
          <w:rFonts w:ascii="Times New Roman" w:eastAsia="Calibri" w:hAnsi="Times New Roman" w:cs="Times New Roman"/>
          <w:sz w:val="24"/>
        </w:rPr>
        <w:t>http://web.oie.int/hs2/report.asp?lang=en</w:t>
      </w:r>
      <w:r>
        <w:rPr>
          <w:rStyle w:val="-"/>
          <w:rFonts w:ascii="Times New Roman" w:eastAsia="Calibri" w:hAnsi="Times New Roman" w:cs="Times New Roman"/>
          <w:sz w:val="24"/>
          <w:lang w:val="en-US"/>
        </w:rPr>
        <w:fldChar w:fldCharType="end"/>
      </w:r>
      <w:r w:rsidRPr="0019193A">
        <w:rPr>
          <w:rFonts w:ascii="Times New Roman" w:eastAsia="Calibri" w:hAnsi="Times New Roman" w:cs="Times New Roman"/>
          <w:sz w:val="24"/>
        </w:rPr>
        <w:t>)</w:t>
      </w:r>
    </w:p>
    <w:p w14:paraId="440E1F1A" w14:textId="77777777" w:rsidR="0019193A" w:rsidRPr="0019193A" w:rsidRDefault="0019193A" w:rsidP="0019193A">
      <w:pPr>
        <w:pStyle w:val="a3"/>
        <w:numPr>
          <w:ilvl w:val="0"/>
          <w:numId w:val="8"/>
        </w:numPr>
        <w:spacing w:line="360" w:lineRule="auto"/>
        <w:jc w:val="both"/>
        <w:rPr>
          <w:rFonts w:ascii="Times New Roman" w:hAnsi="Times New Roman" w:cs="Times New Roman"/>
          <w:sz w:val="24"/>
          <w:szCs w:val="24"/>
        </w:rPr>
      </w:pPr>
      <w:r w:rsidRPr="0019193A">
        <w:rPr>
          <w:rFonts w:ascii="Times New Roman" w:eastAsia="Calibri" w:hAnsi="Times New Roman" w:cs="Times New Roman"/>
          <w:sz w:val="24"/>
        </w:rPr>
        <w:t>WAHIS</w:t>
      </w:r>
      <w:r>
        <w:rPr>
          <w:rFonts w:ascii="Times New Roman" w:eastAsia="Calibri" w:hAnsi="Times New Roman" w:cs="Times New Roman"/>
          <w:sz w:val="24"/>
        </w:rPr>
        <w:t xml:space="preserve">   </w:t>
      </w:r>
    </w:p>
    <w:p w14:paraId="63983CB4" w14:textId="378B127D" w:rsidR="0019193A" w:rsidRPr="0019193A" w:rsidRDefault="0019193A" w:rsidP="0019193A">
      <w:pPr>
        <w:spacing w:line="360" w:lineRule="auto"/>
        <w:ind w:left="360"/>
        <w:jc w:val="both"/>
        <w:rPr>
          <w:rFonts w:ascii="Times New Roman" w:hAnsi="Times New Roman" w:cs="Times New Roman"/>
          <w:sz w:val="24"/>
          <w:szCs w:val="24"/>
        </w:rPr>
      </w:pPr>
      <w:r w:rsidRPr="0019193A">
        <w:rPr>
          <w:rFonts w:ascii="Times New Roman" w:eastAsia="Calibri" w:hAnsi="Times New Roman" w:cs="Times New Roman"/>
          <w:sz w:val="24"/>
        </w:rPr>
        <w:t>(</w:t>
      </w:r>
      <w:r w:rsidRPr="0019193A">
        <w:rPr>
          <w:rStyle w:val="-"/>
          <w:rFonts w:ascii="Times New Roman" w:eastAsia="Calibri" w:hAnsi="Times New Roman" w:cs="Times New Roman"/>
          <w:sz w:val="24"/>
          <w:lang w:val="en-US"/>
        </w:rPr>
        <w:fldChar w:fldCharType="begin"/>
      </w:r>
      <w:r w:rsidRPr="0019193A">
        <w:rPr>
          <w:rStyle w:val="-"/>
          <w:rFonts w:ascii="Times New Roman" w:eastAsia="Calibri" w:hAnsi="Times New Roman" w:cs="Times New Roman"/>
          <w:sz w:val="24"/>
        </w:rPr>
        <w:instrText xml:space="preserve"> HYPERLINK "http://www.oie.int/wahis_2/%20public/wahid.php/Diseaseinformation/statusdetail" </w:instrText>
      </w:r>
      <w:r w:rsidRPr="0019193A">
        <w:rPr>
          <w:rStyle w:val="-"/>
          <w:rFonts w:ascii="Times New Roman" w:eastAsia="Calibri" w:hAnsi="Times New Roman" w:cs="Times New Roman"/>
          <w:sz w:val="24"/>
          <w:lang w:val="en-US"/>
        </w:rPr>
        <w:fldChar w:fldCharType="separate"/>
      </w:r>
      <w:r w:rsidRPr="0019193A">
        <w:rPr>
          <w:rStyle w:val="-"/>
          <w:rFonts w:ascii="Times New Roman" w:eastAsia="Calibri" w:hAnsi="Times New Roman" w:cs="Times New Roman"/>
          <w:sz w:val="24"/>
        </w:rPr>
        <w:t>http://www.oie.int/wahis_2/ public/wahid.php/Diseaseinformation/statusdetail</w:t>
      </w:r>
      <w:r w:rsidRPr="0019193A">
        <w:rPr>
          <w:rStyle w:val="-"/>
          <w:rFonts w:ascii="Times New Roman" w:eastAsia="Calibri" w:hAnsi="Times New Roman" w:cs="Times New Roman"/>
          <w:sz w:val="24"/>
          <w:lang w:val="en-US"/>
        </w:rPr>
        <w:fldChar w:fldCharType="end"/>
      </w:r>
      <w:r w:rsidRPr="0019193A">
        <w:rPr>
          <w:rFonts w:ascii="Times New Roman" w:eastAsia="Calibri" w:hAnsi="Times New Roman" w:cs="Times New Roman"/>
          <w:sz w:val="24"/>
        </w:rPr>
        <w:t>)</w:t>
      </w:r>
    </w:p>
    <w:p w14:paraId="2CF97968" w14:textId="44E6A7C0" w:rsidR="001F3677" w:rsidRPr="0019193A" w:rsidRDefault="00713A90" w:rsidP="00BD2C95">
      <w:pPr>
        <w:spacing w:line="360" w:lineRule="auto"/>
        <w:jc w:val="both"/>
        <w:rPr>
          <w:rFonts w:ascii="Times New Roman" w:eastAsia="Times New Roman" w:hAnsi="Times New Roman" w:cs="Times New Roman"/>
          <w:color w:val="000000"/>
          <w:sz w:val="24"/>
          <w:szCs w:val="24"/>
          <w:lang w:val="en-GB" w:eastAsia="en-GB"/>
        </w:rPr>
      </w:pPr>
      <w:r w:rsidRPr="00BD2C95">
        <w:rPr>
          <w:rFonts w:ascii="Times New Roman" w:hAnsi="Times New Roman" w:cs="Times New Roman"/>
          <w:b/>
          <w:sz w:val="24"/>
          <w:szCs w:val="24"/>
          <w:lang w:val="en-GB"/>
        </w:rPr>
        <w:t>Search term</w:t>
      </w:r>
      <w:r w:rsidR="006C6789" w:rsidRPr="00BD2C95">
        <w:rPr>
          <w:rFonts w:ascii="Times New Roman" w:hAnsi="Times New Roman" w:cs="Times New Roman"/>
          <w:b/>
          <w:sz w:val="24"/>
          <w:szCs w:val="24"/>
          <w:lang w:val="en-GB"/>
        </w:rPr>
        <w:t xml:space="preserve"> (</w:t>
      </w:r>
      <w:proofErr w:type="spellStart"/>
      <w:r w:rsidR="006C6789" w:rsidRPr="00BD2C95">
        <w:rPr>
          <w:rFonts w:ascii="Times New Roman" w:hAnsi="Times New Roman" w:cs="Times New Roman"/>
          <w:b/>
          <w:sz w:val="24"/>
          <w:szCs w:val="24"/>
          <w:lang w:val="en-GB"/>
        </w:rPr>
        <w:t>Pubmed</w:t>
      </w:r>
      <w:proofErr w:type="spellEnd"/>
      <w:r w:rsidR="006C6789" w:rsidRPr="00BD2C95">
        <w:rPr>
          <w:rFonts w:ascii="Times New Roman" w:hAnsi="Times New Roman" w:cs="Times New Roman"/>
          <w:b/>
          <w:sz w:val="24"/>
          <w:szCs w:val="24"/>
          <w:lang w:val="en-GB"/>
        </w:rPr>
        <w:t>)</w:t>
      </w:r>
      <w:r w:rsidR="000E7DCC" w:rsidRPr="00BD2C95">
        <w:rPr>
          <w:rFonts w:ascii="Times New Roman" w:hAnsi="Times New Roman" w:cs="Times New Roman"/>
          <w:b/>
          <w:sz w:val="24"/>
          <w:szCs w:val="24"/>
          <w:lang w:val="en-GB"/>
        </w:rPr>
        <w:t xml:space="preserve">: </w:t>
      </w:r>
      <w:r w:rsidR="0019193A" w:rsidRPr="0019193A">
        <w:rPr>
          <w:rFonts w:ascii="Times New Roman" w:hAnsi="Times New Roman" w:cs="Times New Roman"/>
          <w:sz w:val="24"/>
          <w:szCs w:val="24"/>
          <w:lang w:val="en-GB"/>
        </w:rPr>
        <w:t>(</w:t>
      </w:r>
      <w:proofErr w:type="spellStart"/>
      <w:r w:rsidR="0019193A" w:rsidRPr="0019193A">
        <w:rPr>
          <w:rFonts w:ascii="Times New Roman" w:hAnsi="Times New Roman" w:cs="Times New Roman"/>
          <w:sz w:val="24"/>
          <w:szCs w:val="24"/>
          <w:lang w:val="en-GB"/>
        </w:rPr>
        <w:t>cysticerc</w:t>
      </w:r>
      <w:proofErr w:type="spellEnd"/>
      <w:r w:rsidR="0019193A" w:rsidRPr="0019193A">
        <w:rPr>
          <w:rFonts w:ascii="Times New Roman" w:hAnsi="Times New Roman" w:cs="Times New Roman"/>
          <w:sz w:val="24"/>
          <w:szCs w:val="24"/>
          <w:lang w:val="en-GB"/>
        </w:rPr>
        <w:t xml:space="preserve">* OR </w:t>
      </w:r>
      <w:proofErr w:type="spellStart"/>
      <w:r w:rsidR="0019193A" w:rsidRPr="0019193A">
        <w:rPr>
          <w:rFonts w:ascii="Times New Roman" w:hAnsi="Times New Roman" w:cs="Times New Roman"/>
          <w:sz w:val="24"/>
          <w:szCs w:val="24"/>
          <w:lang w:val="en-GB"/>
        </w:rPr>
        <w:t>cisticerc</w:t>
      </w:r>
      <w:proofErr w:type="spellEnd"/>
      <w:r w:rsidR="0019193A" w:rsidRPr="0019193A">
        <w:rPr>
          <w:rFonts w:ascii="Times New Roman" w:hAnsi="Times New Roman" w:cs="Times New Roman"/>
          <w:sz w:val="24"/>
          <w:szCs w:val="24"/>
          <w:lang w:val="en-GB"/>
        </w:rPr>
        <w:t xml:space="preserve">* OR C. </w:t>
      </w:r>
      <w:proofErr w:type="spellStart"/>
      <w:r w:rsidR="0019193A" w:rsidRPr="0019193A">
        <w:rPr>
          <w:rFonts w:ascii="Times New Roman" w:hAnsi="Times New Roman" w:cs="Times New Roman"/>
          <w:sz w:val="24"/>
          <w:szCs w:val="24"/>
          <w:lang w:val="en-GB"/>
        </w:rPr>
        <w:t>bovis</w:t>
      </w:r>
      <w:proofErr w:type="spellEnd"/>
      <w:r w:rsidR="0019193A" w:rsidRPr="0019193A">
        <w:rPr>
          <w:rFonts w:ascii="Times New Roman" w:hAnsi="Times New Roman" w:cs="Times New Roman"/>
          <w:sz w:val="24"/>
          <w:szCs w:val="24"/>
          <w:lang w:val="en-GB"/>
        </w:rPr>
        <w:t xml:space="preserve"> OR taenia* OR </w:t>
      </w:r>
      <w:proofErr w:type="spellStart"/>
      <w:r w:rsidR="0019193A" w:rsidRPr="0019193A">
        <w:rPr>
          <w:rFonts w:ascii="Times New Roman" w:hAnsi="Times New Roman" w:cs="Times New Roman"/>
          <w:sz w:val="24"/>
          <w:szCs w:val="24"/>
          <w:lang w:val="en-GB"/>
        </w:rPr>
        <w:t>tenia</w:t>
      </w:r>
      <w:proofErr w:type="spellEnd"/>
      <w:r w:rsidR="0019193A" w:rsidRPr="0019193A">
        <w:rPr>
          <w:rFonts w:ascii="Times New Roman" w:hAnsi="Times New Roman" w:cs="Times New Roman"/>
          <w:sz w:val="24"/>
          <w:szCs w:val="24"/>
          <w:lang w:val="en-GB"/>
        </w:rPr>
        <w:t xml:space="preserve">* OR </w:t>
      </w:r>
      <w:proofErr w:type="spellStart"/>
      <w:r w:rsidR="0019193A" w:rsidRPr="0019193A">
        <w:rPr>
          <w:rFonts w:ascii="Times New Roman" w:hAnsi="Times New Roman" w:cs="Times New Roman"/>
          <w:sz w:val="24"/>
          <w:szCs w:val="24"/>
          <w:lang w:val="en-GB"/>
        </w:rPr>
        <w:t>saginata</w:t>
      </w:r>
      <w:proofErr w:type="spellEnd"/>
      <w:r w:rsidR="0019193A" w:rsidRPr="0019193A">
        <w:rPr>
          <w:rFonts w:ascii="Times New Roman" w:hAnsi="Times New Roman" w:cs="Times New Roman"/>
          <w:sz w:val="24"/>
          <w:szCs w:val="24"/>
          <w:lang w:val="en-GB"/>
        </w:rPr>
        <w:t xml:space="preserve"> OR </w:t>
      </w:r>
      <w:proofErr w:type="spellStart"/>
      <w:r w:rsidR="0019193A" w:rsidRPr="0019193A">
        <w:rPr>
          <w:rFonts w:ascii="Times New Roman" w:hAnsi="Times New Roman" w:cs="Times New Roman"/>
          <w:sz w:val="24"/>
          <w:szCs w:val="24"/>
          <w:lang w:val="en-GB"/>
        </w:rPr>
        <w:t>taeniosis</w:t>
      </w:r>
      <w:proofErr w:type="spellEnd"/>
      <w:r w:rsidR="0019193A" w:rsidRPr="0019193A">
        <w:rPr>
          <w:rFonts w:ascii="Times New Roman" w:hAnsi="Times New Roman" w:cs="Times New Roman"/>
          <w:sz w:val="24"/>
          <w:szCs w:val="24"/>
          <w:lang w:val="en-GB"/>
        </w:rPr>
        <w:t xml:space="preserve"> OR </w:t>
      </w:r>
      <w:proofErr w:type="spellStart"/>
      <w:r w:rsidR="0019193A" w:rsidRPr="0019193A">
        <w:rPr>
          <w:rFonts w:ascii="Times New Roman" w:hAnsi="Times New Roman" w:cs="Times New Roman"/>
          <w:sz w:val="24"/>
          <w:szCs w:val="24"/>
          <w:lang w:val="en-GB"/>
        </w:rPr>
        <w:t>teniosis</w:t>
      </w:r>
      <w:proofErr w:type="spellEnd"/>
      <w:r w:rsidR="0019193A" w:rsidRPr="0019193A">
        <w:rPr>
          <w:rFonts w:ascii="Times New Roman" w:hAnsi="Times New Roman" w:cs="Times New Roman"/>
          <w:sz w:val="24"/>
          <w:szCs w:val="24"/>
          <w:lang w:val="en-GB"/>
        </w:rPr>
        <w:t xml:space="preserve"> OR taeniasis OR </w:t>
      </w:r>
      <w:proofErr w:type="spellStart"/>
      <w:r w:rsidR="0019193A" w:rsidRPr="0019193A">
        <w:rPr>
          <w:rFonts w:ascii="Times New Roman" w:hAnsi="Times New Roman" w:cs="Times New Roman"/>
          <w:sz w:val="24"/>
          <w:szCs w:val="24"/>
          <w:lang w:val="en-GB"/>
        </w:rPr>
        <w:t>ténia</w:t>
      </w:r>
      <w:proofErr w:type="spellEnd"/>
      <w:r w:rsidR="0019193A" w:rsidRPr="0019193A">
        <w:rPr>
          <w:rFonts w:ascii="Times New Roman" w:hAnsi="Times New Roman" w:cs="Times New Roman"/>
          <w:sz w:val="24"/>
          <w:szCs w:val="24"/>
          <w:lang w:val="en-GB"/>
        </w:rPr>
        <w:t xml:space="preserve"> OR taeniid OR </w:t>
      </w:r>
      <w:proofErr w:type="spellStart"/>
      <w:r w:rsidR="0019193A" w:rsidRPr="0019193A">
        <w:rPr>
          <w:rFonts w:ascii="Times New Roman" w:hAnsi="Times New Roman" w:cs="Times New Roman"/>
          <w:sz w:val="24"/>
          <w:szCs w:val="24"/>
          <w:lang w:val="en-GB"/>
        </w:rPr>
        <w:t>cysticerque</w:t>
      </w:r>
      <w:proofErr w:type="spellEnd"/>
      <w:r w:rsidR="0019193A" w:rsidRPr="0019193A">
        <w:rPr>
          <w:rFonts w:ascii="Times New Roman" w:hAnsi="Times New Roman" w:cs="Times New Roman"/>
          <w:sz w:val="24"/>
          <w:szCs w:val="24"/>
          <w:lang w:val="en-GB"/>
        </w:rPr>
        <w:t xml:space="preserve"> )  AND (Algeria OR Egypt OR Libya OR Morocco OR Sudan OR South Sudan OR Tunisia OR Western Sahara OR Yemen OR United Arab Emirates OR Syria OR Saudi Arabia OR Qatar OR Palestine OR Israel OR Oman OR Lebanon OR Kuwait OR Jordan OR Iraq OR Cyprus)</w:t>
      </w:r>
    </w:p>
    <w:p w14:paraId="79B34D17" w14:textId="77777777" w:rsidR="001A33A8" w:rsidRPr="00BD2C95" w:rsidRDefault="006E782E" w:rsidP="00BD2C95">
      <w:pPr>
        <w:spacing w:line="360" w:lineRule="auto"/>
        <w:jc w:val="both"/>
        <w:rPr>
          <w:rFonts w:ascii="Times New Roman" w:eastAsia="Times New Roman" w:hAnsi="Times New Roman" w:cs="Times New Roman"/>
          <w:color w:val="000000"/>
          <w:sz w:val="24"/>
          <w:szCs w:val="24"/>
          <w:lang w:val="en-GB" w:eastAsia="en-GB"/>
        </w:rPr>
      </w:pPr>
      <w:r w:rsidRPr="00BD2C95">
        <w:rPr>
          <w:rFonts w:ascii="Times New Roman" w:hAnsi="Times New Roman" w:cs="Times New Roman"/>
          <w:b/>
          <w:sz w:val="24"/>
          <w:szCs w:val="24"/>
          <w:lang w:val="en-GB"/>
        </w:rPr>
        <w:t>Inclusion/e</w:t>
      </w:r>
      <w:r w:rsidR="003572C1" w:rsidRPr="00BD2C95">
        <w:rPr>
          <w:rFonts w:ascii="Times New Roman" w:hAnsi="Times New Roman" w:cs="Times New Roman"/>
          <w:b/>
          <w:sz w:val="24"/>
          <w:szCs w:val="24"/>
          <w:lang w:val="en-GB"/>
        </w:rPr>
        <w:t>xclusion:</w:t>
      </w:r>
    </w:p>
    <w:p w14:paraId="6EA1620A" w14:textId="77777777" w:rsidR="003D20A6" w:rsidRPr="00BD2C95" w:rsidRDefault="006E782E" w:rsidP="00BD2C95">
      <w:pPr>
        <w:pStyle w:val="a3"/>
        <w:numPr>
          <w:ilvl w:val="0"/>
          <w:numId w:val="3"/>
        </w:numPr>
        <w:spacing w:after="200" w:line="360" w:lineRule="auto"/>
        <w:jc w:val="both"/>
        <w:rPr>
          <w:rFonts w:ascii="Times New Roman" w:hAnsi="Times New Roman" w:cs="Times New Roman"/>
          <w:b/>
          <w:sz w:val="24"/>
          <w:szCs w:val="24"/>
          <w:lang w:val="en-GB"/>
        </w:rPr>
      </w:pPr>
      <w:r w:rsidRPr="00BD2C95">
        <w:rPr>
          <w:rFonts w:ascii="Times New Roman" w:hAnsi="Times New Roman" w:cs="Times New Roman"/>
          <w:b/>
          <w:sz w:val="24"/>
          <w:szCs w:val="24"/>
          <w:lang w:val="en-GB"/>
        </w:rPr>
        <w:t>E</w:t>
      </w:r>
      <w:r w:rsidR="003D20A6" w:rsidRPr="00BD2C95">
        <w:rPr>
          <w:rFonts w:ascii="Times New Roman" w:hAnsi="Times New Roman" w:cs="Times New Roman"/>
          <w:b/>
          <w:sz w:val="24"/>
          <w:szCs w:val="24"/>
          <w:lang w:val="en-GB"/>
        </w:rPr>
        <w:t>xclusion criteria:</w:t>
      </w:r>
    </w:p>
    <w:p w14:paraId="403B0F0C" w14:textId="77777777" w:rsidR="003D20A6" w:rsidRPr="00BD2C95" w:rsidRDefault="003D20A6" w:rsidP="00BD2C95">
      <w:pPr>
        <w:pStyle w:val="a3"/>
        <w:numPr>
          <w:ilvl w:val="1"/>
          <w:numId w:val="3"/>
        </w:numPr>
        <w:spacing w:after="200" w:line="360" w:lineRule="auto"/>
        <w:jc w:val="both"/>
        <w:rPr>
          <w:rFonts w:ascii="Times New Roman" w:hAnsi="Times New Roman" w:cs="Times New Roman"/>
          <w:b/>
          <w:sz w:val="24"/>
          <w:szCs w:val="24"/>
          <w:lang w:val="en-GB"/>
        </w:rPr>
      </w:pPr>
      <w:r w:rsidRPr="00BD2C95">
        <w:rPr>
          <w:rFonts w:ascii="Times New Roman" w:hAnsi="Times New Roman" w:cs="Times New Roman"/>
          <w:sz w:val="24"/>
          <w:szCs w:val="24"/>
          <w:lang w:val="en-GB"/>
        </w:rPr>
        <w:t xml:space="preserve">studies concerning a different parasite than </w:t>
      </w:r>
      <w:r w:rsidRPr="00BD2C95">
        <w:rPr>
          <w:rFonts w:ascii="Times New Roman" w:hAnsi="Times New Roman" w:cs="Times New Roman"/>
          <w:i/>
          <w:sz w:val="24"/>
          <w:szCs w:val="24"/>
          <w:lang w:val="en-GB"/>
        </w:rPr>
        <w:t>T. saginata</w:t>
      </w:r>
      <w:r w:rsidRPr="00BD2C95">
        <w:rPr>
          <w:rFonts w:ascii="Times New Roman" w:hAnsi="Times New Roman" w:cs="Times New Roman"/>
          <w:sz w:val="24"/>
          <w:szCs w:val="24"/>
          <w:lang w:val="en-GB"/>
        </w:rPr>
        <w:t xml:space="preserve"> </w:t>
      </w:r>
    </w:p>
    <w:p w14:paraId="34BD0B1D" w14:textId="2BCA6973" w:rsidR="003D20A6" w:rsidRPr="00BD2C95" w:rsidRDefault="003D20A6" w:rsidP="00BD2C95">
      <w:pPr>
        <w:pStyle w:val="a3"/>
        <w:numPr>
          <w:ilvl w:val="1"/>
          <w:numId w:val="3"/>
        </w:numPr>
        <w:spacing w:after="200" w:line="360" w:lineRule="auto"/>
        <w:jc w:val="both"/>
        <w:rPr>
          <w:rFonts w:ascii="Times New Roman" w:hAnsi="Times New Roman" w:cs="Times New Roman"/>
          <w:b/>
          <w:sz w:val="24"/>
          <w:szCs w:val="24"/>
          <w:lang w:val="en-GB"/>
        </w:rPr>
      </w:pPr>
      <w:r w:rsidRPr="00BD2C95">
        <w:rPr>
          <w:rFonts w:ascii="Times New Roman" w:hAnsi="Times New Roman" w:cs="Times New Roman"/>
          <w:sz w:val="24"/>
          <w:szCs w:val="24"/>
          <w:lang w:val="en-GB"/>
        </w:rPr>
        <w:t>studies reporting data</w:t>
      </w:r>
      <w:r w:rsidR="00FB3AA9">
        <w:rPr>
          <w:rFonts w:ascii="Times New Roman" w:hAnsi="Times New Roman" w:cs="Times New Roman"/>
          <w:sz w:val="24"/>
          <w:szCs w:val="24"/>
          <w:lang w:val="en-GB"/>
        </w:rPr>
        <w:t xml:space="preserve"> outside</w:t>
      </w:r>
      <w:r w:rsidRPr="00BD2C95">
        <w:rPr>
          <w:rFonts w:ascii="Times New Roman" w:hAnsi="Times New Roman" w:cs="Times New Roman"/>
          <w:sz w:val="24"/>
          <w:szCs w:val="24"/>
          <w:lang w:val="en-GB"/>
        </w:rPr>
        <w:t xml:space="preserve"> from </w:t>
      </w:r>
      <w:r w:rsidR="005D35A5" w:rsidRPr="00BD2C95">
        <w:rPr>
          <w:rFonts w:ascii="Times New Roman" w:hAnsi="Times New Roman" w:cs="Times New Roman"/>
          <w:sz w:val="24"/>
          <w:szCs w:val="24"/>
          <w:lang w:val="en-GB"/>
        </w:rPr>
        <w:t>study area</w:t>
      </w:r>
    </w:p>
    <w:p w14:paraId="53602383" w14:textId="3AA3DCC2" w:rsidR="003D20A6" w:rsidRPr="00BD2C95" w:rsidRDefault="003D20A6" w:rsidP="00BD2C95">
      <w:pPr>
        <w:pStyle w:val="a3"/>
        <w:numPr>
          <w:ilvl w:val="1"/>
          <w:numId w:val="3"/>
        </w:numPr>
        <w:spacing w:after="200" w:line="360" w:lineRule="auto"/>
        <w:jc w:val="both"/>
        <w:rPr>
          <w:rFonts w:ascii="Times New Roman" w:hAnsi="Times New Roman" w:cs="Times New Roman"/>
          <w:b/>
          <w:sz w:val="24"/>
          <w:szCs w:val="24"/>
          <w:lang w:val="en-GB"/>
        </w:rPr>
      </w:pPr>
      <w:r w:rsidRPr="00BD2C95">
        <w:rPr>
          <w:rFonts w:ascii="Times New Roman" w:hAnsi="Times New Roman" w:cs="Times New Roman"/>
          <w:sz w:val="24"/>
          <w:szCs w:val="24"/>
          <w:lang w:val="en-GB"/>
        </w:rPr>
        <w:t xml:space="preserve">studies reporting/using data older than 1990 or published after </w:t>
      </w:r>
      <w:r w:rsidR="006C6789" w:rsidRPr="00BD2C95">
        <w:rPr>
          <w:rFonts w:ascii="Times New Roman" w:hAnsi="Times New Roman" w:cs="Times New Roman"/>
          <w:sz w:val="24"/>
          <w:szCs w:val="24"/>
          <w:lang w:val="en-GB"/>
        </w:rPr>
        <w:t>December</w:t>
      </w:r>
      <w:r w:rsidRPr="00BD2C95">
        <w:rPr>
          <w:rFonts w:ascii="Times New Roman" w:hAnsi="Times New Roman" w:cs="Times New Roman"/>
          <w:sz w:val="24"/>
          <w:szCs w:val="24"/>
          <w:lang w:val="en-GB"/>
        </w:rPr>
        <w:t xml:space="preserve"> </w:t>
      </w:r>
      <w:r w:rsidR="006C6789" w:rsidRPr="00BD2C95">
        <w:rPr>
          <w:rFonts w:ascii="Times New Roman" w:hAnsi="Times New Roman" w:cs="Times New Roman"/>
          <w:sz w:val="24"/>
          <w:szCs w:val="24"/>
          <w:lang w:val="en-GB"/>
        </w:rPr>
        <w:t>3</w:t>
      </w:r>
      <w:r w:rsidRPr="00BD2C95">
        <w:rPr>
          <w:rFonts w:ascii="Times New Roman" w:hAnsi="Times New Roman" w:cs="Times New Roman"/>
          <w:sz w:val="24"/>
          <w:szCs w:val="24"/>
          <w:lang w:val="en-GB"/>
        </w:rPr>
        <w:t>1</w:t>
      </w:r>
      <w:r w:rsidRPr="00BD2C95">
        <w:rPr>
          <w:rFonts w:ascii="Times New Roman" w:hAnsi="Times New Roman" w:cs="Times New Roman"/>
          <w:sz w:val="24"/>
          <w:szCs w:val="24"/>
          <w:vertAlign w:val="superscript"/>
          <w:lang w:val="en-GB"/>
        </w:rPr>
        <w:t>st</w:t>
      </w:r>
      <w:proofErr w:type="gramStart"/>
      <w:r w:rsidR="00C10318">
        <w:rPr>
          <w:rFonts w:ascii="Times New Roman" w:hAnsi="Times New Roman" w:cs="Times New Roman"/>
          <w:sz w:val="24"/>
          <w:szCs w:val="24"/>
          <w:lang w:val="en-GB"/>
        </w:rPr>
        <w:t xml:space="preserve"> </w:t>
      </w:r>
      <w:r w:rsidR="006C6789" w:rsidRPr="00BD2C95">
        <w:rPr>
          <w:rFonts w:ascii="Times New Roman" w:hAnsi="Times New Roman" w:cs="Times New Roman"/>
          <w:sz w:val="24"/>
          <w:szCs w:val="24"/>
          <w:lang w:val="en-GB"/>
        </w:rPr>
        <w:t>201</w:t>
      </w:r>
      <w:r w:rsidR="00C42CDF" w:rsidRPr="00BD2C95">
        <w:rPr>
          <w:rFonts w:ascii="Times New Roman" w:hAnsi="Times New Roman" w:cs="Times New Roman"/>
          <w:sz w:val="24"/>
          <w:szCs w:val="24"/>
          <w:lang w:val="en-GB"/>
        </w:rPr>
        <w:t>7</w:t>
      </w:r>
      <w:proofErr w:type="gramEnd"/>
    </w:p>
    <w:p w14:paraId="2A3F3979" w14:textId="77777777" w:rsidR="003D20A6" w:rsidRPr="00BD2C95" w:rsidRDefault="003D20A6" w:rsidP="00BD2C95">
      <w:pPr>
        <w:pStyle w:val="a3"/>
        <w:numPr>
          <w:ilvl w:val="1"/>
          <w:numId w:val="3"/>
        </w:numPr>
        <w:spacing w:after="200" w:line="360" w:lineRule="auto"/>
        <w:jc w:val="both"/>
        <w:rPr>
          <w:rFonts w:ascii="Times New Roman" w:hAnsi="Times New Roman" w:cs="Times New Roman"/>
          <w:b/>
          <w:sz w:val="24"/>
          <w:szCs w:val="24"/>
          <w:lang w:val="en-GB"/>
        </w:rPr>
      </w:pPr>
      <w:r w:rsidRPr="00BD2C95">
        <w:rPr>
          <w:rFonts w:ascii="Times New Roman" w:hAnsi="Times New Roman" w:cs="Times New Roman"/>
          <w:sz w:val="24"/>
          <w:szCs w:val="24"/>
          <w:lang w:val="en-GB"/>
        </w:rPr>
        <w:t>studies reporting results out of the scope of the review questions</w:t>
      </w:r>
    </w:p>
    <w:p w14:paraId="568CAB7A" w14:textId="77777777" w:rsidR="0057552D" w:rsidRPr="00BD2C95" w:rsidRDefault="003D20A6" w:rsidP="00BD2C95">
      <w:pPr>
        <w:pStyle w:val="a3"/>
        <w:numPr>
          <w:ilvl w:val="1"/>
          <w:numId w:val="3"/>
        </w:numPr>
        <w:spacing w:after="200" w:line="360" w:lineRule="auto"/>
        <w:jc w:val="both"/>
        <w:rPr>
          <w:rFonts w:ascii="Times New Roman" w:hAnsi="Times New Roman" w:cs="Times New Roman"/>
          <w:b/>
          <w:sz w:val="24"/>
          <w:szCs w:val="24"/>
        </w:rPr>
      </w:pPr>
      <w:r w:rsidRPr="00BD2C95">
        <w:rPr>
          <w:rFonts w:ascii="Times New Roman" w:hAnsi="Times New Roman" w:cs="Times New Roman"/>
          <w:sz w:val="24"/>
          <w:szCs w:val="24"/>
        </w:rPr>
        <w:t>duplicated data</w:t>
      </w:r>
    </w:p>
    <w:p w14:paraId="6D9B3CF6" w14:textId="77777777" w:rsidR="003572C1" w:rsidRPr="00BD2C95" w:rsidRDefault="003572C1" w:rsidP="00BD2C95">
      <w:pPr>
        <w:pStyle w:val="a3"/>
        <w:numPr>
          <w:ilvl w:val="0"/>
          <w:numId w:val="3"/>
        </w:numPr>
        <w:spacing w:after="200" w:line="360" w:lineRule="auto"/>
        <w:jc w:val="both"/>
        <w:rPr>
          <w:rFonts w:ascii="Times New Roman" w:hAnsi="Times New Roman" w:cs="Times New Roman"/>
          <w:b/>
          <w:sz w:val="24"/>
          <w:szCs w:val="24"/>
          <w:lang w:val="en-GB"/>
        </w:rPr>
      </w:pPr>
      <w:r w:rsidRPr="00BD2C95">
        <w:rPr>
          <w:rFonts w:ascii="Times New Roman" w:hAnsi="Times New Roman" w:cs="Times New Roman"/>
          <w:b/>
          <w:sz w:val="24"/>
          <w:szCs w:val="24"/>
          <w:lang w:val="en-GB"/>
        </w:rPr>
        <w:t xml:space="preserve">Languages: </w:t>
      </w:r>
      <w:r w:rsidR="006E782E" w:rsidRPr="00BD2C95">
        <w:rPr>
          <w:rFonts w:ascii="Times New Roman" w:hAnsi="Times New Roman" w:cs="Times New Roman"/>
          <w:sz w:val="24"/>
          <w:szCs w:val="24"/>
          <w:lang w:val="en-GB"/>
        </w:rPr>
        <w:t>All</w:t>
      </w:r>
    </w:p>
    <w:p w14:paraId="777E9ACE" w14:textId="77777777" w:rsidR="003572C1" w:rsidRPr="00BD2C95" w:rsidRDefault="003572C1" w:rsidP="00BD2C95">
      <w:pPr>
        <w:pStyle w:val="a3"/>
        <w:numPr>
          <w:ilvl w:val="0"/>
          <w:numId w:val="3"/>
        </w:numPr>
        <w:spacing w:after="200" w:line="360" w:lineRule="auto"/>
        <w:jc w:val="both"/>
        <w:rPr>
          <w:rFonts w:ascii="Times New Roman" w:hAnsi="Times New Roman" w:cs="Times New Roman"/>
          <w:b/>
          <w:sz w:val="24"/>
          <w:szCs w:val="24"/>
          <w:lang w:val="en-GB"/>
        </w:rPr>
      </w:pPr>
      <w:r w:rsidRPr="00BD2C95">
        <w:rPr>
          <w:rFonts w:ascii="Times New Roman" w:hAnsi="Times New Roman" w:cs="Times New Roman"/>
          <w:b/>
          <w:sz w:val="24"/>
          <w:szCs w:val="24"/>
          <w:lang w:val="en-GB"/>
        </w:rPr>
        <w:t xml:space="preserve">Year data collection: </w:t>
      </w:r>
      <w:r w:rsidR="006E782E" w:rsidRPr="00BD2C95">
        <w:rPr>
          <w:rFonts w:ascii="Times New Roman" w:hAnsi="Times New Roman" w:cs="Times New Roman"/>
          <w:sz w:val="24"/>
          <w:szCs w:val="24"/>
          <w:lang w:val="en-GB"/>
        </w:rPr>
        <w:t>1</w:t>
      </w:r>
      <w:r w:rsidR="006E782E" w:rsidRPr="00BD2C95">
        <w:rPr>
          <w:rFonts w:ascii="Times New Roman" w:hAnsi="Times New Roman" w:cs="Times New Roman"/>
          <w:sz w:val="24"/>
          <w:szCs w:val="24"/>
          <w:vertAlign w:val="superscript"/>
          <w:lang w:val="en-GB"/>
        </w:rPr>
        <w:t>st</w:t>
      </w:r>
      <w:r w:rsidR="006E782E" w:rsidRPr="00BD2C95">
        <w:rPr>
          <w:rFonts w:ascii="Times New Roman" w:hAnsi="Times New Roman" w:cs="Times New Roman"/>
          <w:sz w:val="24"/>
          <w:szCs w:val="24"/>
          <w:lang w:val="en-GB"/>
        </w:rPr>
        <w:t xml:space="preserve"> January </w:t>
      </w:r>
      <w:r w:rsidRPr="00BD2C95">
        <w:rPr>
          <w:rFonts w:ascii="Times New Roman" w:hAnsi="Times New Roman" w:cs="Times New Roman"/>
          <w:sz w:val="24"/>
          <w:szCs w:val="24"/>
          <w:lang w:val="en-GB"/>
        </w:rPr>
        <w:t>1990</w:t>
      </w:r>
      <w:r w:rsidR="006E782E" w:rsidRPr="00BD2C95">
        <w:rPr>
          <w:rFonts w:ascii="Times New Roman" w:hAnsi="Times New Roman" w:cs="Times New Roman"/>
          <w:sz w:val="24"/>
          <w:szCs w:val="24"/>
          <w:lang w:val="en-GB"/>
        </w:rPr>
        <w:t xml:space="preserve"> –</w:t>
      </w:r>
      <w:r w:rsidRPr="00BD2C95">
        <w:rPr>
          <w:rFonts w:ascii="Times New Roman" w:hAnsi="Times New Roman" w:cs="Times New Roman"/>
          <w:sz w:val="24"/>
          <w:szCs w:val="24"/>
          <w:lang w:val="en-GB"/>
        </w:rPr>
        <w:t xml:space="preserve"> </w:t>
      </w:r>
      <w:r w:rsidR="006C6789" w:rsidRPr="00BD2C95">
        <w:rPr>
          <w:rFonts w:ascii="Times New Roman" w:hAnsi="Times New Roman" w:cs="Times New Roman"/>
          <w:sz w:val="24"/>
          <w:szCs w:val="24"/>
          <w:lang w:val="en-GB"/>
        </w:rPr>
        <w:t>3</w:t>
      </w:r>
      <w:r w:rsidRPr="00BD2C95">
        <w:rPr>
          <w:rFonts w:ascii="Times New Roman" w:hAnsi="Times New Roman" w:cs="Times New Roman"/>
          <w:sz w:val="24"/>
          <w:szCs w:val="24"/>
          <w:lang w:val="en-GB"/>
        </w:rPr>
        <w:t>1</w:t>
      </w:r>
      <w:r w:rsidRPr="00BD2C95">
        <w:rPr>
          <w:rFonts w:ascii="Times New Roman" w:hAnsi="Times New Roman" w:cs="Times New Roman"/>
          <w:sz w:val="24"/>
          <w:szCs w:val="24"/>
          <w:vertAlign w:val="superscript"/>
          <w:lang w:val="en-GB"/>
        </w:rPr>
        <w:t>st</w:t>
      </w:r>
      <w:r w:rsidRPr="00BD2C95">
        <w:rPr>
          <w:rFonts w:ascii="Times New Roman" w:hAnsi="Times New Roman" w:cs="Times New Roman"/>
          <w:sz w:val="24"/>
          <w:szCs w:val="24"/>
          <w:lang w:val="en-GB"/>
        </w:rPr>
        <w:t xml:space="preserve"> </w:t>
      </w:r>
      <w:r w:rsidR="006C6789" w:rsidRPr="00BD2C95">
        <w:rPr>
          <w:rFonts w:ascii="Times New Roman" w:hAnsi="Times New Roman" w:cs="Times New Roman"/>
          <w:sz w:val="24"/>
          <w:szCs w:val="24"/>
          <w:lang w:val="en-GB"/>
        </w:rPr>
        <w:t xml:space="preserve">December </w:t>
      </w:r>
      <w:r w:rsidRPr="00BD2C95">
        <w:rPr>
          <w:rFonts w:ascii="Times New Roman" w:hAnsi="Times New Roman" w:cs="Times New Roman"/>
          <w:sz w:val="24"/>
          <w:szCs w:val="24"/>
          <w:lang w:val="en-GB"/>
        </w:rPr>
        <w:t>201</w:t>
      </w:r>
      <w:r w:rsidR="00C42CDF" w:rsidRPr="00BD2C95">
        <w:rPr>
          <w:rFonts w:ascii="Times New Roman" w:hAnsi="Times New Roman" w:cs="Times New Roman"/>
          <w:sz w:val="24"/>
          <w:szCs w:val="24"/>
          <w:lang w:val="en-GB"/>
        </w:rPr>
        <w:t>7</w:t>
      </w:r>
    </w:p>
    <w:p w14:paraId="4F05D156" w14:textId="64243B44" w:rsidR="003572C1" w:rsidRPr="00BD2C95" w:rsidRDefault="003572C1" w:rsidP="00BD2C95">
      <w:pPr>
        <w:pStyle w:val="a3"/>
        <w:numPr>
          <w:ilvl w:val="0"/>
          <w:numId w:val="3"/>
        </w:numPr>
        <w:spacing w:after="200" w:line="360" w:lineRule="auto"/>
        <w:jc w:val="both"/>
        <w:rPr>
          <w:rFonts w:ascii="Times New Roman" w:hAnsi="Times New Roman" w:cs="Times New Roman"/>
          <w:b/>
          <w:sz w:val="24"/>
          <w:szCs w:val="24"/>
          <w:lang w:val="en-GB"/>
        </w:rPr>
      </w:pPr>
      <w:r w:rsidRPr="00BD2C95">
        <w:rPr>
          <w:rFonts w:ascii="Times New Roman" w:hAnsi="Times New Roman" w:cs="Times New Roman"/>
          <w:b/>
          <w:sz w:val="24"/>
          <w:szCs w:val="24"/>
          <w:lang w:val="en-GB"/>
        </w:rPr>
        <w:t xml:space="preserve">Geographical range: </w:t>
      </w:r>
      <w:r w:rsidRPr="00BD2C95">
        <w:rPr>
          <w:rFonts w:ascii="Times New Roman" w:hAnsi="Times New Roman" w:cs="Times New Roman"/>
          <w:sz w:val="24"/>
          <w:szCs w:val="24"/>
          <w:lang w:val="en-GB"/>
        </w:rPr>
        <w:t>All countries</w:t>
      </w:r>
      <w:r w:rsidR="0019193A">
        <w:rPr>
          <w:rFonts w:ascii="Times New Roman" w:hAnsi="Times New Roman" w:cs="Times New Roman"/>
          <w:sz w:val="24"/>
          <w:szCs w:val="24"/>
          <w:lang w:val="en-GB"/>
        </w:rPr>
        <w:t xml:space="preserve"> within the Middle East and North Africa region</w:t>
      </w:r>
    </w:p>
    <w:sectPr w:rsidR="003572C1" w:rsidRPr="00BD2C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35907"/>
    <w:multiLevelType w:val="hybridMultilevel"/>
    <w:tmpl w:val="660C62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0B60F8"/>
    <w:multiLevelType w:val="hybridMultilevel"/>
    <w:tmpl w:val="AEC41E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FA863A9"/>
    <w:multiLevelType w:val="hybridMultilevel"/>
    <w:tmpl w:val="2FD683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447502BE"/>
    <w:multiLevelType w:val="hybridMultilevel"/>
    <w:tmpl w:val="E44CD3A0"/>
    <w:lvl w:ilvl="0" w:tplc="84A06CDE">
      <w:start w:val="2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CA7168"/>
    <w:multiLevelType w:val="multilevel"/>
    <w:tmpl w:val="06040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4E439A"/>
    <w:multiLevelType w:val="hybridMultilevel"/>
    <w:tmpl w:val="92C2AF7C"/>
    <w:lvl w:ilvl="0" w:tplc="38BA7F48">
      <w:start w:val="2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4C0306"/>
    <w:multiLevelType w:val="hybridMultilevel"/>
    <w:tmpl w:val="3368A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751D78"/>
    <w:multiLevelType w:val="hybridMultilevel"/>
    <w:tmpl w:val="51BE668E"/>
    <w:lvl w:ilvl="0" w:tplc="84A06CDE">
      <w:start w:val="2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7"/>
  </w:num>
  <w:num w:numId="5">
    <w:abstractNumId w:val="4"/>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34D"/>
    <w:rsid w:val="00027F66"/>
    <w:rsid w:val="00057F5E"/>
    <w:rsid w:val="00095BF8"/>
    <w:rsid w:val="000E7DCC"/>
    <w:rsid w:val="000F1E53"/>
    <w:rsid w:val="000F4EA6"/>
    <w:rsid w:val="0012746D"/>
    <w:rsid w:val="00155413"/>
    <w:rsid w:val="0019193A"/>
    <w:rsid w:val="001A33A8"/>
    <w:rsid w:val="001F0EE9"/>
    <w:rsid w:val="001F3677"/>
    <w:rsid w:val="002F793D"/>
    <w:rsid w:val="003151E9"/>
    <w:rsid w:val="003552E9"/>
    <w:rsid w:val="003572C1"/>
    <w:rsid w:val="00383849"/>
    <w:rsid w:val="003D1F34"/>
    <w:rsid w:val="003D20A6"/>
    <w:rsid w:val="003F79EE"/>
    <w:rsid w:val="00442D1B"/>
    <w:rsid w:val="004F3484"/>
    <w:rsid w:val="00540CA7"/>
    <w:rsid w:val="005534ED"/>
    <w:rsid w:val="0057552D"/>
    <w:rsid w:val="00596E5E"/>
    <w:rsid w:val="005D35A5"/>
    <w:rsid w:val="00621DC1"/>
    <w:rsid w:val="0064377A"/>
    <w:rsid w:val="006C6789"/>
    <w:rsid w:val="006C7348"/>
    <w:rsid w:val="006E782E"/>
    <w:rsid w:val="00703860"/>
    <w:rsid w:val="00713A90"/>
    <w:rsid w:val="0079283F"/>
    <w:rsid w:val="007F29D2"/>
    <w:rsid w:val="007F468F"/>
    <w:rsid w:val="008065DF"/>
    <w:rsid w:val="00826E24"/>
    <w:rsid w:val="00852DCF"/>
    <w:rsid w:val="0085475A"/>
    <w:rsid w:val="00865056"/>
    <w:rsid w:val="008842D7"/>
    <w:rsid w:val="008A0CD8"/>
    <w:rsid w:val="00913FD3"/>
    <w:rsid w:val="00947CED"/>
    <w:rsid w:val="009C4F55"/>
    <w:rsid w:val="009E3B85"/>
    <w:rsid w:val="00A05884"/>
    <w:rsid w:val="00A12554"/>
    <w:rsid w:val="00AD0147"/>
    <w:rsid w:val="00AE44D9"/>
    <w:rsid w:val="00B20154"/>
    <w:rsid w:val="00B2734D"/>
    <w:rsid w:val="00B4214C"/>
    <w:rsid w:val="00B55B29"/>
    <w:rsid w:val="00B57020"/>
    <w:rsid w:val="00BA1FBE"/>
    <w:rsid w:val="00BD2C95"/>
    <w:rsid w:val="00BE16F7"/>
    <w:rsid w:val="00BF5CE1"/>
    <w:rsid w:val="00C05C4A"/>
    <w:rsid w:val="00C10318"/>
    <w:rsid w:val="00C23A14"/>
    <w:rsid w:val="00C42CDF"/>
    <w:rsid w:val="00C65C4F"/>
    <w:rsid w:val="00C80266"/>
    <w:rsid w:val="00CE13F7"/>
    <w:rsid w:val="00DB4961"/>
    <w:rsid w:val="00DC6D9D"/>
    <w:rsid w:val="00DD430B"/>
    <w:rsid w:val="00EA1631"/>
    <w:rsid w:val="00EA4B3C"/>
    <w:rsid w:val="00EC31FF"/>
    <w:rsid w:val="00EC525B"/>
    <w:rsid w:val="00EC57CF"/>
    <w:rsid w:val="00ED70D5"/>
    <w:rsid w:val="00EF7085"/>
    <w:rsid w:val="00F0669A"/>
    <w:rsid w:val="00F14C7C"/>
    <w:rsid w:val="00F6345A"/>
    <w:rsid w:val="00F714EE"/>
    <w:rsid w:val="00FB3AA9"/>
    <w:rsid w:val="00FD33AB"/>
    <w:rsid w:val="00FD55C1"/>
    <w:rsid w:val="00FE25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C9729"/>
  <w15:docId w15:val="{A82E1EDD-606A-4B01-88D0-A59AB15F5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lang w:val="da-D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3A90"/>
    <w:pPr>
      <w:ind w:left="720"/>
      <w:contextualSpacing/>
    </w:pPr>
  </w:style>
  <w:style w:type="character" w:styleId="-">
    <w:name w:val="Hyperlink"/>
    <w:basedOn w:val="a0"/>
    <w:uiPriority w:val="99"/>
    <w:unhideWhenUsed/>
    <w:rsid w:val="00713A90"/>
    <w:rPr>
      <w:color w:val="0563C1" w:themeColor="hyperlink"/>
      <w:u w:val="single"/>
    </w:rPr>
  </w:style>
  <w:style w:type="paragraph" w:styleId="a4">
    <w:name w:val="annotation text"/>
    <w:basedOn w:val="a"/>
    <w:link w:val="Char"/>
    <w:uiPriority w:val="99"/>
    <w:semiHidden/>
    <w:unhideWhenUsed/>
    <w:rsid w:val="00713A90"/>
    <w:pPr>
      <w:spacing w:after="200" w:line="240" w:lineRule="auto"/>
    </w:pPr>
    <w:rPr>
      <w:sz w:val="20"/>
      <w:szCs w:val="20"/>
      <w:lang w:val="en-US"/>
    </w:rPr>
  </w:style>
  <w:style w:type="character" w:customStyle="1" w:styleId="Char">
    <w:name w:val="Κείμενο σχολίου Char"/>
    <w:basedOn w:val="a0"/>
    <w:link w:val="a4"/>
    <w:uiPriority w:val="99"/>
    <w:semiHidden/>
    <w:rsid w:val="00713A90"/>
    <w:rPr>
      <w:sz w:val="20"/>
      <w:szCs w:val="20"/>
      <w:lang w:val="en-US"/>
    </w:rPr>
  </w:style>
  <w:style w:type="character" w:styleId="a5">
    <w:name w:val="annotation reference"/>
    <w:basedOn w:val="a0"/>
    <w:uiPriority w:val="99"/>
    <w:semiHidden/>
    <w:unhideWhenUsed/>
    <w:rsid w:val="00713A90"/>
    <w:rPr>
      <w:sz w:val="16"/>
      <w:szCs w:val="16"/>
    </w:rPr>
  </w:style>
  <w:style w:type="paragraph" w:styleId="a6">
    <w:name w:val="Balloon Text"/>
    <w:basedOn w:val="a"/>
    <w:link w:val="Char0"/>
    <w:uiPriority w:val="99"/>
    <w:semiHidden/>
    <w:unhideWhenUsed/>
    <w:rsid w:val="00713A90"/>
    <w:pPr>
      <w:spacing w:after="0" w:line="240" w:lineRule="auto"/>
    </w:pPr>
    <w:rPr>
      <w:rFonts w:ascii="Segoe UI" w:hAnsi="Segoe UI" w:cs="Segoe UI"/>
      <w:sz w:val="18"/>
      <w:szCs w:val="18"/>
    </w:rPr>
  </w:style>
  <w:style w:type="character" w:customStyle="1" w:styleId="Char0">
    <w:name w:val="Κείμενο πλαισίου Char"/>
    <w:basedOn w:val="a0"/>
    <w:link w:val="a6"/>
    <w:uiPriority w:val="99"/>
    <w:semiHidden/>
    <w:rsid w:val="00713A90"/>
    <w:rPr>
      <w:rFonts w:ascii="Segoe UI" w:hAnsi="Segoe UI" w:cs="Segoe UI"/>
      <w:sz w:val="18"/>
      <w:szCs w:val="18"/>
    </w:rPr>
  </w:style>
  <w:style w:type="character" w:customStyle="1" w:styleId="apple-converted-space">
    <w:name w:val="apple-converted-space"/>
    <w:basedOn w:val="a0"/>
    <w:rsid w:val="00F0669A"/>
  </w:style>
  <w:style w:type="paragraph" w:styleId="Web">
    <w:name w:val="Normal (Web)"/>
    <w:basedOn w:val="a"/>
    <w:uiPriority w:val="99"/>
    <w:semiHidden/>
    <w:unhideWhenUsed/>
    <w:rsid w:val="00F066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0">
    <w:name w:val="FollowedHyperlink"/>
    <w:basedOn w:val="a0"/>
    <w:uiPriority w:val="99"/>
    <w:semiHidden/>
    <w:unhideWhenUsed/>
    <w:rsid w:val="003D20A6"/>
    <w:rPr>
      <w:color w:val="954F72" w:themeColor="followedHyperlink"/>
      <w:u w:val="single"/>
    </w:rPr>
  </w:style>
  <w:style w:type="paragraph" w:styleId="a7">
    <w:name w:val="Title"/>
    <w:basedOn w:val="a"/>
    <w:next w:val="a"/>
    <w:link w:val="Char1"/>
    <w:uiPriority w:val="10"/>
    <w:qFormat/>
    <w:rsid w:val="00C05C4A"/>
    <w:pPr>
      <w:spacing w:after="360" w:line="240" w:lineRule="auto"/>
      <w:jc w:val="center"/>
    </w:pPr>
    <w:rPr>
      <w:rFonts w:ascii="Arial" w:eastAsia="Calibri" w:hAnsi="Arial" w:cs="Times New Roman"/>
      <w:i/>
      <w:sz w:val="36"/>
      <w:szCs w:val="20"/>
      <w:lang w:val="en-GB" w:eastAsia="x-none"/>
    </w:rPr>
  </w:style>
  <w:style w:type="character" w:customStyle="1" w:styleId="Char1">
    <w:name w:val="Τίτλος Char"/>
    <w:basedOn w:val="a0"/>
    <w:link w:val="a7"/>
    <w:uiPriority w:val="10"/>
    <w:rsid w:val="00C05C4A"/>
    <w:rPr>
      <w:rFonts w:ascii="Arial" w:eastAsia="Calibri" w:hAnsi="Arial" w:cs="Times New Roman"/>
      <w:i/>
      <w:sz w:val="36"/>
      <w:szCs w:val="20"/>
      <w:lang w:eastAsia="x-none"/>
    </w:rPr>
  </w:style>
  <w:style w:type="character" w:styleId="a8">
    <w:name w:val="Unresolved Mention"/>
    <w:basedOn w:val="a0"/>
    <w:uiPriority w:val="99"/>
    <w:semiHidden/>
    <w:unhideWhenUsed/>
    <w:rsid w:val="00191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789499">
      <w:bodyDiv w:val="1"/>
      <w:marLeft w:val="0"/>
      <w:marRight w:val="0"/>
      <w:marTop w:val="0"/>
      <w:marBottom w:val="0"/>
      <w:divBdr>
        <w:top w:val="none" w:sz="0" w:space="0" w:color="auto"/>
        <w:left w:val="none" w:sz="0" w:space="0" w:color="auto"/>
        <w:bottom w:val="none" w:sz="0" w:space="0" w:color="auto"/>
        <w:right w:val="none" w:sz="0" w:space="0" w:color="auto"/>
      </w:divBdr>
      <w:divsChild>
        <w:div w:id="1146700734">
          <w:marLeft w:val="0"/>
          <w:marRight w:val="0"/>
          <w:marTop w:val="0"/>
          <w:marBottom w:val="0"/>
          <w:divBdr>
            <w:top w:val="none" w:sz="0" w:space="0" w:color="auto"/>
            <w:left w:val="none" w:sz="0" w:space="0" w:color="auto"/>
            <w:bottom w:val="none" w:sz="0" w:space="0" w:color="auto"/>
            <w:right w:val="none" w:sz="0" w:space="0" w:color="auto"/>
          </w:divBdr>
        </w:div>
        <w:div w:id="2085833971">
          <w:marLeft w:val="0"/>
          <w:marRight w:val="0"/>
          <w:marTop w:val="0"/>
          <w:marBottom w:val="0"/>
          <w:divBdr>
            <w:top w:val="none" w:sz="0" w:space="0" w:color="auto"/>
            <w:left w:val="none" w:sz="0" w:space="0" w:color="auto"/>
            <w:bottom w:val="none" w:sz="0" w:space="0" w:color="auto"/>
            <w:right w:val="none" w:sz="0" w:space="0" w:color="auto"/>
          </w:divBdr>
        </w:div>
        <w:div w:id="446197501">
          <w:marLeft w:val="0"/>
          <w:marRight w:val="0"/>
          <w:marTop w:val="0"/>
          <w:marBottom w:val="0"/>
          <w:divBdr>
            <w:top w:val="none" w:sz="0" w:space="0" w:color="auto"/>
            <w:left w:val="none" w:sz="0" w:space="0" w:color="auto"/>
            <w:bottom w:val="none" w:sz="0" w:space="0" w:color="auto"/>
            <w:right w:val="none" w:sz="0" w:space="0" w:color="auto"/>
          </w:divBdr>
        </w:div>
        <w:div w:id="93551415">
          <w:marLeft w:val="0"/>
          <w:marRight w:val="0"/>
          <w:marTop w:val="0"/>
          <w:marBottom w:val="0"/>
          <w:divBdr>
            <w:top w:val="none" w:sz="0" w:space="0" w:color="auto"/>
            <w:left w:val="none" w:sz="0" w:space="0" w:color="auto"/>
            <w:bottom w:val="none" w:sz="0" w:space="0" w:color="auto"/>
            <w:right w:val="none" w:sz="0" w:space="0" w:color="auto"/>
          </w:divBdr>
        </w:div>
        <w:div w:id="607539682">
          <w:marLeft w:val="0"/>
          <w:marRight w:val="0"/>
          <w:marTop w:val="0"/>
          <w:marBottom w:val="0"/>
          <w:divBdr>
            <w:top w:val="none" w:sz="0" w:space="0" w:color="auto"/>
            <w:left w:val="none" w:sz="0" w:space="0" w:color="auto"/>
            <w:bottom w:val="none" w:sz="0" w:space="0" w:color="auto"/>
            <w:right w:val="none" w:sz="0" w:space="0" w:color="auto"/>
          </w:divBdr>
        </w:div>
        <w:div w:id="1651789487">
          <w:marLeft w:val="0"/>
          <w:marRight w:val="0"/>
          <w:marTop w:val="0"/>
          <w:marBottom w:val="0"/>
          <w:divBdr>
            <w:top w:val="none" w:sz="0" w:space="0" w:color="auto"/>
            <w:left w:val="none" w:sz="0" w:space="0" w:color="auto"/>
            <w:bottom w:val="none" w:sz="0" w:space="0" w:color="auto"/>
            <w:right w:val="none" w:sz="0" w:space="0" w:color="auto"/>
          </w:divBdr>
        </w:div>
        <w:div w:id="881668262">
          <w:marLeft w:val="0"/>
          <w:marRight w:val="0"/>
          <w:marTop w:val="0"/>
          <w:marBottom w:val="0"/>
          <w:divBdr>
            <w:top w:val="none" w:sz="0" w:space="0" w:color="auto"/>
            <w:left w:val="none" w:sz="0" w:space="0" w:color="auto"/>
            <w:bottom w:val="none" w:sz="0" w:space="0" w:color="auto"/>
            <w:right w:val="none" w:sz="0" w:space="0" w:color="auto"/>
          </w:divBdr>
        </w:div>
        <w:div w:id="1477382197">
          <w:marLeft w:val="0"/>
          <w:marRight w:val="0"/>
          <w:marTop w:val="0"/>
          <w:marBottom w:val="0"/>
          <w:divBdr>
            <w:top w:val="none" w:sz="0" w:space="0" w:color="auto"/>
            <w:left w:val="none" w:sz="0" w:space="0" w:color="auto"/>
            <w:bottom w:val="none" w:sz="0" w:space="0" w:color="auto"/>
            <w:right w:val="none" w:sz="0" w:space="0" w:color="auto"/>
          </w:divBdr>
        </w:div>
        <w:div w:id="1148597029">
          <w:marLeft w:val="0"/>
          <w:marRight w:val="0"/>
          <w:marTop w:val="0"/>
          <w:marBottom w:val="0"/>
          <w:divBdr>
            <w:top w:val="none" w:sz="0" w:space="0" w:color="auto"/>
            <w:left w:val="none" w:sz="0" w:space="0" w:color="auto"/>
            <w:bottom w:val="none" w:sz="0" w:space="0" w:color="auto"/>
            <w:right w:val="none" w:sz="0" w:space="0" w:color="auto"/>
          </w:divBdr>
        </w:div>
        <w:div w:id="485558493">
          <w:marLeft w:val="0"/>
          <w:marRight w:val="0"/>
          <w:marTop w:val="0"/>
          <w:marBottom w:val="0"/>
          <w:divBdr>
            <w:top w:val="none" w:sz="0" w:space="0" w:color="auto"/>
            <w:left w:val="none" w:sz="0" w:space="0" w:color="auto"/>
            <w:bottom w:val="none" w:sz="0" w:space="0" w:color="auto"/>
            <w:right w:val="none" w:sz="0" w:space="0" w:color="auto"/>
          </w:divBdr>
        </w:div>
        <w:div w:id="333146340">
          <w:marLeft w:val="0"/>
          <w:marRight w:val="0"/>
          <w:marTop w:val="0"/>
          <w:marBottom w:val="0"/>
          <w:divBdr>
            <w:top w:val="none" w:sz="0" w:space="0" w:color="auto"/>
            <w:left w:val="none" w:sz="0" w:space="0" w:color="auto"/>
            <w:bottom w:val="none" w:sz="0" w:space="0" w:color="auto"/>
            <w:right w:val="none" w:sz="0" w:space="0" w:color="auto"/>
          </w:divBdr>
        </w:div>
        <w:div w:id="516121924">
          <w:marLeft w:val="0"/>
          <w:marRight w:val="0"/>
          <w:marTop w:val="0"/>
          <w:marBottom w:val="0"/>
          <w:divBdr>
            <w:top w:val="none" w:sz="0" w:space="0" w:color="auto"/>
            <w:left w:val="none" w:sz="0" w:space="0" w:color="auto"/>
            <w:bottom w:val="none" w:sz="0" w:space="0" w:color="auto"/>
            <w:right w:val="none" w:sz="0" w:space="0" w:color="auto"/>
          </w:divBdr>
        </w:div>
        <w:div w:id="2115245094">
          <w:marLeft w:val="0"/>
          <w:marRight w:val="0"/>
          <w:marTop w:val="0"/>
          <w:marBottom w:val="0"/>
          <w:divBdr>
            <w:top w:val="none" w:sz="0" w:space="0" w:color="auto"/>
            <w:left w:val="none" w:sz="0" w:space="0" w:color="auto"/>
            <w:bottom w:val="none" w:sz="0" w:space="0" w:color="auto"/>
            <w:right w:val="none" w:sz="0" w:space="0" w:color="auto"/>
          </w:divBdr>
        </w:div>
      </w:divsChild>
    </w:div>
    <w:div w:id="1080565639">
      <w:bodyDiv w:val="1"/>
      <w:marLeft w:val="0"/>
      <w:marRight w:val="0"/>
      <w:marTop w:val="0"/>
      <w:marBottom w:val="0"/>
      <w:divBdr>
        <w:top w:val="none" w:sz="0" w:space="0" w:color="auto"/>
        <w:left w:val="none" w:sz="0" w:space="0" w:color="auto"/>
        <w:bottom w:val="none" w:sz="0" w:space="0" w:color="auto"/>
        <w:right w:val="none" w:sz="0" w:space="0" w:color="auto"/>
      </w:divBdr>
    </w:div>
    <w:div w:id="1554854761">
      <w:bodyDiv w:val="1"/>
      <w:marLeft w:val="0"/>
      <w:marRight w:val="0"/>
      <w:marTop w:val="0"/>
      <w:marBottom w:val="0"/>
      <w:divBdr>
        <w:top w:val="none" w:sz="0" w:space="0" w:color="auto"/>
        <w:left w:val="none" w:sz="0" w:space="0" w:color="auto"/>
        <w:bottom w:val="none" w:sz="0" w:space="0" w:color="auto"/>
        <w:right w:val="none" w:sz="0" w:space="0" w:color="auto"/>
      </w:divBdr>
    </w:div>
    <w:div w:id="1827699225">
      <w:bodyDiv w:val="1"/>
      <w:marLeft w:val="0"/>
      <w:marRight w:val="0"/>
      <w:marTop w:val="0"/>
      <w:marBottom w:val="0"/>
      <w:divBdr>
        <w:top w:val="none" w:sz="0" w:space="0" w:color="auto"/>
        <w:left w:val="none" w:sz="0" w:space="0" w:color="auto"/>
        <w:bottom w:val="none" w:sz="0" w:space="0" w:color="auto"/>
        <w:right w:val="none" w:sz="0" w:space="0" w:color="auto"/>
      </w:divBdr>
    </w:div>
    <w:div w:id="1974361382">
      <w:bodyDiv w:val="1"/>
      <w:marLeft w:val="0"/>
      <w:marRight w:val="0"/>
      <w:marTop w:val="0"/>
      <w:marBottom w:val="0"/>
      <w:divBdr>
        <w:top w:val="none" w:sz="0" w:space="0" w:color="auto"/>
        <w:left w:val="none" w:sz="0" w:space="0" w:color="auto"/>
        <w:bottom w:val="none" w:sz="0" w:space="0" w:color="auto"/>
        <w:right w:val="none" w:sz="0" w:space="0" w:color="auto"/>
      </w:divBdr>
    </w:div>
    <w:div w:id="205462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ro.who.int/information-resources/imemr-database/" TargetMode="External"/><Relationship Id="rId3" Type="http://schemas.openxmlformats.org/officeDocument/2006/relationships/settings" Target="settings.xml"/><Relationship Id="rId7" Type="http://schemas.openxmlformats.org/officeDocument/2006/relationships/hyperlink" Target="http://apps.who.int/ir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isma-statement.org" TargetMode="External"/><Relationship Id="rId5" Type="http://schemas.openxmlformats.org/officeDocument/2006/relationships/hyperlink" Target="http://www.bmj.com/content/339/bmj.b270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2736</Characters>
  <Application>Microsoft Office Word</Application>
  <DocSecurity>0</DocSecurity>
  <Lines>22</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Search_Protocol</vt:lpstr>
      <vt:lpstr>Search_Protocol</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Search_Protocol</dc:title>
  <dc:subject/>
  <dc:creator>Uffe Christian Braae</dc:creator>
  <cp:keywords/>
  <dc:description/>
  <cp:lastModifiedBy>Anastasios Saratsis</cp:lastModifiedBy>
  <cp:revision>2</cp:revision>
  <dcterms:created xsi:type="dcterms:W3CDTF">2019-02-08T17:18:00Z</dcterms:created>
  <dcterms:modified xsi:type="dcterms:W3CDTF">2019-02-08T17:18:00Z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ies>
</file>