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F9554" w14:textId="7934FE24" w:rsidR="000A4378" w:rsidRDefault="00B02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 Fig</w:t>
      </w:r>
      <w:r w:rsidR="00B1022B">
        <w:rPr>
          <w:rFonts w:ascii="Times New Roman" w:hAnsi="Times New Roman" w:cs="Times New Roman"/>
          <w:b/>
          <w:sz w:val="24"/>
          <w:szCs w:val="24"/>
        </w:rPr>
        <w:t>ure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>S1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 w:hint="eastAsia"/>
          <w:sz w:val="24"/>
          <w:szCs w:val="24"/>
        </w:rPr>
        <w:t>The</w:t>
      </w:r>
      <w:proofErr w:type="gramEnd"/>
      <w:r>
        <w:rPr>
          <w:rFonts w:ascii="Times New Roman" w:hAnsi="Times New Roman" w:cs="Times New Roman" w:hint="eastAsia"/>
          <w:sz w:val="24"/>
          <w:szCs w:val="24"/>
        </w:rPr>
        <w:t xml:space="preserve"> expression of </w:t>
      </w:r>
      <w:r>
        <w:rPr>
          <w:rFonts w:ascii="Times New Roman" w:hAnsi="Times New Roman" w:cs="Times New Roman"/>
          <w:sz w:val="24"/>
          <w:szCs w:val="24"/>
        </w:rPr>
        <w:t>Sj16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 w:hint="eastAsia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japonicum</w:t>
      </w:r>
      <w:r>
        <w:rPr>
          <w:rFonts w:ascii="Times New Roman" w:hAnsi="Times New Roman" w:cs="Times New Roman"/>
          <w:sz w:val="24"/>
          <w:szCs w:val="24"/>
        </w:rPr>
        <w:t xml:space="preserve"> at different stages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16 expression </w:t>
      </w:r>
      <w:r>
        <w:rPr>
          <w:rFonts w:ascii="Times New Roman" w:hAnsi="Times New Roman" w:cs="Times New Roman" w:hint="eastAsia"/>
          <w:sz w:val="24"/>
          <w:szCs w:val="24"/>
        </w:rPr>
        <w:t>was d</w:t>
      </w:r>
      <w:r>
        <w:rPr>
          <w:rFonts w:ascii="Times New Roman" w:hAnsi="Times New Roman" w:cs="Times New Roman"/>
          <w:sz w:val="24"/>
          <w:szCs w:val="24"/>
        </w:rPr>
        <w:t>etect</w:t>
      </w:r>
      <w:r>
        <w:rPr>
          <w:rFonts w:ascii="Times New Roman" w:hAnsi="Times New Roman" w:cs="Times New Roman" w:hint="eastAsia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by Western blotting with Sj16 polyclonal antibody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Protein suspension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1mg/ml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was prepared by cercariae released from </w:t>
      </w:r>
      <w:r>
        <w:rPr>
          <w:rFonts w:ascii="Times New Roman" w:hAnsi="Times New Roman" w:cs="Times New Roman"/>
          <w:sz w:val="24"/>
          <w:szCs w:val="24"/>
        </w:rPr>
        <w:t>Oncomelania hupensis,</w:t>
      </w:r>
      <w:bookmarkStart w:id="1" w:name="OLE_LINK199"/>
      <w:bookmarkStart w:id="2" w:name="OLE_LINK200"/>
      <w:r>
        <w:rPr>
          <w:rFonts w:ascii="Times New Roman" w:hAnsi="Times New Roman" w:cs="Times New Roman"/>
          <w:sz w:val="24"/>
          <w:szCs w:val="24"/>
        </w:rPr>
        <w:t xml:space="preserve"> eggs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adult</w:t>
      </w:r>
      <w:r>
        <w:rPr>
          <w:rFonts w:ascii="Times New Roman" w:hAnsi="Times New Roman" w:cs="Times New Roman" w:hint="eastAsia"/>
          <w:sz w:val="24"/>
          <w:szCs w:val="24"/>
        </w:rPr>
        <w:t xml:space="preserve">s of 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 w:hint="eastAsia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japonicum</w:t>
      </w:r>
      <w:r>
        <w:rPr>
          <w:rFonts w:ascii="Times New Roman" w:hAnsi="Times New Roman" w:cs="Times New Roman"/>
          <w:sz w:val="24"/>
          <w:szCs w:val="24"/>
        </w:rPr>
        <w:t xml:space="preserve"> collected from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liver </w:t>
      </w:r>
      <w:r>
        <w:rPr>
          <w:rFonts w:ascii="Times New Roman" w:hAnsi="Times New Roman" w:cs="Times New Roman" w:hint="eastAsia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45 days</w:t>
      </w:r>
      <w:r>
        <w:rPr>
          <w:rFonts w:ascii="Times New Roman" w:hAnsi="Times New Roman" w:cs="Times New Roman" w:hint="eastAsia"/>
          <w:sz w:val="24"/>
          <w:szCs w:val="24"/>
        </w:rPr>
        <w:t>-infected m</w:t>
      </w:r>
      <w:bookmarkEnd w:id="1"/>
      <w:bookmarkEnd w:id="2"/>
      <w:r>
        <w:rPr>
          <w:rFonts w:ascii="Times New Roman" w:hAnsi="Times New Roman" w:cs="Times New Roman" w:hint="eastAsia"/>
          <w:sz w:val="24"/>
          <w:szCs w:val="24"/>
        </w:rPr>
        <w:t>ice.</w:t>
      </w:r>
    </w:p>
    <w:p w14:paraId="3B60A7FC" w14:textId="77777777" w:rsidR="000A4378" w:rsidRDefault="00B02F51">
      <w:pPr>
        <w:jc w:val="center"/>
      </w:pPr>
      <w:r>
        <w:rPr>
          <w:noProof/>
        </w:rPr>
        <w:drawing>
          <wp:inline distT="0" distB="0" distL="0" distR="0" wp14:anchorId="145F3F9A" wp14:editId="2517C40C">
            <wp:extent cx="2686050" cy="1114425"/>
            <wp:effectExtent l="19050" t="0" r="0" b="0"/>
            <wp:docPr id="3" name="图片 3" descr="E:\Sj16文章图表\Sj16 文章\第四次修改\Additional file 1 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j16文章图表\Sj16 文章\第四次修改\Additional file 1 Fig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1951AE" w14:textId="77777777" w:rsidR="000A4378" w:rsidRDefault="000A4378">
      <w:pPr>
        <w:spacing w:line="220" w:lineRule="atLeast"/>
      </w:pPr>
    </w:p>
    <w:sectPr w:rsidR="000A4378">
      <w:pgSz w:w="11906" w:h="16838" w:code="9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378"/>
    <w:rsid w:val="000A4378"/>
    <w:rsid w:val="00B02F51"/>
    <w:rsid w:val="00B1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08E48"/>
  <w15:docId w15:val="{CFC13036-DFDB-4D41-80A0-D5B3A6F43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icrosoft YaHei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Aneta Kostadinova</cp:lastModifiedBy>
  <cp:revision>3</cp:revision>
  <dcterms:created xsi:type="dcterms:W3CDTF">2019-08-31T14:32:00Z</dcterms:created>
  <dcterms:modified xsi:type="dcterms:W3CDTF">2019-08-31T14:34:00Z</dcterms:modified>
</cp:coreProperties>
</file>