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918E4" w14:textId="646D8FBA" w:rsidR="008D24FF" w:rsidRDefault="00114CB7" w:rsidP="008D24FF">
      <w:pPr>
        <w:rPr>
          <w:rFonts w:ascii="Times New Roman" w:eastAsia="Times New Roman" w:hAnsi="Times New Roman" w:cs="Times New Roman"/>
          <w:b/>
          <w:color w:val="212121"/>
        </w:rPr>
      </w:pPr>
      <w:r>
        <w:rPr>
          <w:rFonts w:ascii="Times New Roman" w:eastAsia="Times New Roman" w:hAnsi="Times New Roman" w:cs="Times New Roman"/>
          <w:b/>
          <w:color w:val="212121"/>
        </w:rPr>
        <w:t xml:space="preserve">Additional File 8: </w:t>
      </w:r>
      <w:r w:rsidR="008D24FF" w:rsidRPr="00243272">
        <w:rPr>
          <w:rFonts w:ascii="Times New Roman" w:eastAsia="Times New Roman" w:hAnsi="Times New Roman" w:cs="Times New Roman"/>
          <w:b/>
          <w:color w:val="212121"/>
        </w:rPr>
        <w:t xml:space="preserve">Table S1. Dafachronic acid stimulates resumption of feeding in </w:t>
      </w:r>
      <w:r w:rsidR="008D24FF" w:rsidRPr="00243272">
        <w:rPr>
          <w:rFonts w:ascii="Times New Roman" w:eastAsia="Times New Roman" w:hAnsi="Times New Roman" w:cs="Times New Roman"/>
          <w:b/>
          <w:i/>
          <w:color w:val="212121"/>
        </w:rPr>
        <w:t>N. brasiliensis</w:t>
      </w:r>
      <w:r w:rsidR="008D24FF" w:rsidRPr="00243272">
        <w:rPr>
          <w:rFonts w:ascii="Times New Roman" w:eastAsia="Times New Roman" w:hAnsi="Times New Roman" w:cs="Times New Roman"/>
          <w:b/>
          <w:color w:val="212121"/>
        </w:rPr>
        <w:t xml:space="preserve"> iL3 at non-permissive temperatures.</w:t>
      </w:r>
    </w:p>
    <w:p w14:paraId="4FD0C3CC" w14:textId="77777777" w:rsidR="008D24FF" w:rsidRPr="00243272" w:rsidRDefault="008D24FF" w:rsidP="008D24FF">
      <w:pPr>
        <w:rPr>
          <w:rFonts w:ascii="Times New Roman" w:eastAsia="Times New Roman" w:hAnsi="Times New Roman" w:cs="Times New Roman"/>
          <w:b/>
          <w:color w:val="212121"/>
        </w:rPr>
      </w:pP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3234"/>
        <w:gridCol w:w="1176"/>
        <w:gridCol w:w="1276"/>
        <w:gridCol w:w="1276"/>
        <w:gridCol w:w="1276"/>
        <w:gridCol w:w="1122"/>
      </w:tblGrid>
      <w:tr w:rsidR="008D24FF" w14:paraId="241BCD60" w14:textId="77777777" w:rsidTr="008D2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5AACA118" w14:textId="77777777" w:rsidR="008D24FF" w:rsidRPr="00E81F93" w:rsidRDefault="008D24FF" w:rsidP="008D24FF">
            <w:pPr>
              <w:jc w:val="center"/>
              <w:rPr>
                <w:rFonts w:ascii="Times New Roman" w:eastAsia="Times New Roman" w:hAnsi="Times New Roman" w:cs="Times New Roman"/>
                <w:color w:val="212121"/>
              </w:rPr>
            </w:pPr>
            <w:r w:rsidRPr="00E81F93">
              <w:rPr>
                <w:rFonts w:ascii="Times New Roman" w:eastAsia="Times New Roman" w:hAnsi="Times New Roman" w:cs="Times New Roman"/>
                <w:color w:val="212121"/>
              </w:rPr>
              <w:t>Incubation temperature and treatment</w:t>
            </w:r>
          </w:p>
        </w:tc>
        <w:tc>
          <w:tcPr>
            <w:tcW w:w="5580" w:type="dxa"/>
            <w:gridSpan w:val="5"/>
            <w:shd w:val="clear" w:color="auto" w:fill="auto"/>
          </w:tcPr>
          <w:p w14:paraId="2BACED64" w14:textId="77777777" w:rsidR="008D24FF" w:rsidRPr="00E81F93" w:rsidRDefault="008D24FF" w:rsidP="00243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E81F93">
              <w:rPr>
                <w:rFonts w:ascii="Times New Roman" w:eastAsia="Times New Roman" w:hAnsi="Times New Roman" w:cs="Times New Roman"/>
                <w:color w:val="212121"/>
              </w:rPr>
              <w:t>Percent iL3 feeding after 24 hours</w:t>
            </w:r>
          </w:p>
        </w:tc>
      </w:tr>
      <w:tr w:rsidR="008D24FF" w14:paraId="2AEB6C9D" w14:textId="77777777" w:rsidTr="008D2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59A2B09E" w14:textId="77777777" w:rsidR="008D24FF" w:rsidRPr="00E81F93" w:rsidRDefault="008D24FF" w:rsidP="00243272">
            <w:pPr>
              <w:rPr>
                <w:rFonts w:ascii="Times New Roman" w:eastAsia="Times New Roman" w:hAnsi="Times New Roman" w:cs="Times New Roman"/>
                <w:b w:val="0"/>
                <w:color w:val="212121"/>
              </w:rPr>
            </w:pPr>
          </w:p>
        </w:tc>
        <w:tc>
          <w:tcPr>
            <w:tcW w:w="434" w:type="dxa"/>
            <w:shd w:val="clear" w:color="auto" w:fill="auto"/>
          </w:tcPr>
          <w:p w14:paraId="515E87F2" w14:textId="77777777" w:rsidR="008D24FF" w:rsidRPr="00243272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12121"/>
              </w:rPr>
            </w:pPr>
            <w:r w:rsidRPr="00243272">
              <w:rPr>
                <w:rFonts w:ascii="Times New Roman" w:eastAsia="Times New Roman" w:hAnsi="Times New Roman" w:cs="Times New Roman"/>
                <w:b/>
                <w:color w:val="212121"/>
              </w:rPr>
              <w:t>Replicate 1</w:t>
            </w:r>
          </w:p>
        </w:tc>
        <w:tc>
          <w:tcPr>
            <w:tcW w:w="1308" w:type="dxa"/>
            <w:shd w:val="clear" w:color="auto" w:fill="auto"/>
          </w:tcPr>
          <w:p w14:paraId="329233FE" w14:textId="77777777" w:rsidR="008D24FF" w:rsidRPr="00243272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12121"/>
              </w:rPr>
            </w:pPr>
            <w:r w:rsidRPr="00243272">
              <w:rPr>
                <w:rFonts w:ascii="Times New Roman" w:eastAsia="Times New Roman" w:hAnsi="Times New Roman" w:cs="Times New Roman"/>
                <w:b/>
                <w:color w:val="212121"/>
              </w:rPr>
              <w:t>Replicate 2</w:t>
            </w:r>
          </w:p>
        </w:tc>
        <w:tc>
          <w:tcPr>
            <w:tcW w:w="1308" w:type="dxa"/>
            <w:shd w:val="clear" w:color="auto" w:fill="auto"/>
          </w:tcPr>
          <w:p w14:paraId="2DE17263" w14:textId="77777777" w:rsidR="008D24FF" w:rsidRPr="00243272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12121"/>
              </w:rPr>
            </w:pPr>
            <w:r w:rsidRPr="00243272">
              <w:rPr>
                <w:rFonts w:ascii="Times New Roman" w:eastAsia="Times New Roman" w:hAnsi="Times New Roman" w:cs="Times New Roman"/>
                <w:b/>
                <w:color w:val="212121"/>
              </w:rPr>
              <w:t>Replicate 3</w:t>
            </w:r>
          </w:p>
        </w:tc>
        <w:tc>
          <w:tcPr>
            <w:tcW w:w="1308" w:type="dxa"/>
            <w:shd w:val="clear" w:color="auto" w:fill="auto"/>
          </w:tcPr>
          <w:p w14:paraId="3CEE1502" w14:textId="77777777" w:rsidR="008D24FF" w:rsidRPr="00243272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12121"/>
              </w:rPr>
            </w:pPr>
            <w:r w:rsidRPr="00243272">
              <w:rPr>
                <w:rFonts w:ascii="Times New Roman" w:eastAsia="Times New Roman" w:hAnsi="Times New Roman" w:cs="Times New Roman"/>
                <w:b/>
                <w:color w:val="212121"/>
              </w:rPr>
              <w:t>Replicate 4</w:t>
            </w:r>
          </w:p>
        </w:tc>
        <w:tc>
          <w:tcPr>
            <w:tcW w:w="1222" w:type="dxa"/>
            <w:shd w:val="clear" w:color="auto" w:fill="auto"/>
          </w:tcPr>
          <w:p w14:paraId="14A8CDCA" w14:textId="77777777" w:rsidR="008D24FF" w:rsidRPr="00243272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12121"/>
              </w:rPr>
            </w:pPr>
            <w:r w:rsidRPr="00243272">
              <w:rPr>
                <w:rFonts w:ascii="Times New Roman" w:eastAsia="Times New Roman" w:hAnsi="Times New Roman" w:cs="Times New Roman"/>
                <w:b/>
                <w:color w:val="212121"/>
              </w:rPr>
              <w:t>Mean</w:t>
            </w:r>
          </w:p>
        </w:tc>
      </w:tr>
      <w:tr w:rsidR="008D24FF" w14:paraId="31B2C051" w14:textId="77777777" w:rsidTr="008D2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24B29FA6" w14:textId="77777777" w:rsidR="008D24FF" w:rsidRPr="00EB563C" w:rsidRDefault="008D24FF" w:rsidP="00243272">
            <w:pPr>
              <w:rPr>
                <w:rFonts w:ascii="Times New Roman" w:eastAsia="Times New Roman" w:hAnsi="Times New Roman" w:cs="Times New Roman"/>
                <w:color w:val="212121"/>
              </w:rPr>
            </w:pPr>
            <w:r w:rsidRPr="00EB563C">
              <w:rPr>
                <w:rFonts w:ascii="Times New Roman" w:eastAsia="Times New Roman" w:hAnsi="Times New Roman" w:cs="Times New Roman"/>
                <w:color w:val="212121"/>
              </w:rPr>
              <w:t>22 °C</w:t>
            </w:r>
          </w:p>
        </w:tc>
        <w:tc>
          <w:tcPr>
            <w:tcW w:w="434" w:type="dxa"/>
            <w:shd w:val="clear" w:color="auto" w:fill="auto"/>
          </w:tcPr>
          <w:p w14:paraId="73A36A42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5F3066B4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5EE0E3A0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748961F7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222" w:type="dxa"/>
            <w:shd w:val="clear" w:color="auto" w:fill="auto"/>
          </w:tcPr>
          <w:p w14:paraId="55802FB3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</w:tr>
      <w:tr w:rsidR="008D24FF" w14:paraId="562D85A8" w14:textId="77777777" w:rsidTr="008D2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3188B88C" w14:textId="77777777" w:rsidR="008D24FF" w:rsidRPr="00243272" w:rsidRDefault="008D24FF" w:rsidP="00243272">
            <w:pPr>
              <w:rPr>
                <w:rFonts w:ascii="Times New Roman" w:eastAsia="Times New Roman" w:hAnsi="Times New Roman" w:cs="Times New Roman"/>
                <w:b w:val="0"/>
                <w:color w:val="212121"/>
              </w:rPr>
            </w:pPr>
            <w:r w:rsidRPr="00E81F93">
              <w:rPr>
                <w:rFonts w:ascii="Times New Roman" w:eastAsia="Times New Roman" w:hAnsi="Times New Roman" w:cs="Times New Roman"/>
                <w:color w:val="212121"/>
              </w:rPr>
              <w:t>Vehicle (ethanol)</w:t>
            </w:r>
          </w:p>
        </w:tc>
        <w:tc>
          <w:tcPr>
            <w:tcW w:w="434" w:type="dxa"/>
            <w:shd w:val="clear" w:color="auto" w:fill="auto"/>
          </w:tcPr>
          <w:p w14:paraId="651C9385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1.2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14544C28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00FA5128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1E082EF8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222" w:type="dxa"/>
            <w:shd w:val="clear" w:color="auto" w:fill="auto"/>
          </w:tcPr>
          <w:p w14:paraId="3AFEA5DB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</w:tr>
      <w:tr w:rsidR="008D24FF" w14:paraId="7B98036C" w14:textId="77777777" w:rsidTr="008D2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2B6D5DF1" w14:textId="77777777" w:rsidR="008D24FF" w:rsidRPr="00243272" w:rsidRDefault="008D24FF" w:rsidP="00243272">
            <w:pPr>
              <w:rPr>
                <w:rFonts w:ascii="Times New Roman" w:eastAsia="Times New Roman" w:hAnsi="Times New Roman" w:cs="Times New Roman"/>
                <w:b w:val="0"/>
                <w:color w:val="212121"/>
              </w:rPr>
            </w:pPr>
            <w:r w:rsidRPr="00E81F93">
              <w:rPr>
                <w:rFonts w:ascii="Times New Roman" w:eastAsia="Times New Roman" w:hAnsi="Times New Roman" w:cs="Times New Roman"/>
                <w:color w:val="212121"/>
              </w:rPr>
              <w:t xml:space="preserve">Δ7-dafachronic acid [10 </w:t>
            </w:r>
            <w:proofErr w:type="spellStart"/>
            <w:r w:rsidRPr="00E81F93">
              <w:rPr>
                <w:rFonts w:ascii="Times New Roman" w:eastAsia="Times New Roman" w:hAnsi="Times New Roman" w:cs="Times New Roman"/>
                <w:color w:val="212121"/>
              </w:rPr>
              <w:t>μM</w:t>
            </w:r>
            <w:proofErr w:type="spellEnd"/>
            <w:r w:rsidRPr="00E81F93">
              <w:rPr>
                <w:rFonts w:ascii="Times New Roman" w:eastAsia="Times New Roman" w:hAnsi="Times New Roman" w:cs="Times New Roman"/>
                <w:color w:val="212121"/>
              </w:rPr>
              <w:t>]</w:t>
            </w:r>
          </w:p>
        </w:tc>
        <w:tc>
          <w:tcPr>
            <w:tcW w:w="434" w:type="dxa"/>
            <w:shd w:val="clear" w:color="auto" w:fill="auto"/>
          </w:tcPr>
          <w:p w14:paraId="1DB9AD36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92.0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7736AF1B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93.8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07E88B62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7F37E9B7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222" w:type="dxa"/>
            <w:shd w:val="clear" w:color="auto" w:fill="auto"/>
          </w:tcPr>
          <w:p w14:paraId="1F0E1DC0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</w:rPr>
              <w:t>92.9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</w:tr>
      <w:tr w:rsidR="008D24FF" w14:paraId="0EDF96C0" w14:textId="77777777" w:rsidTr="008D2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11C83AAD" w14:textId="77777777" w:rsidR="008D24FF" w:rsidRDefault="008D24FF" w:rsidP="00243272">
            <w:pPr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434" w:type="dxa"/>
            <w:shd w:val="clear" w:color="auto" w:fill="auto"/>
          </w:tcPr>
          <w:p w14:paraId="497FBCD0" w14:textId="77777777" w:rsidR="008D24FF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447B59B8" w14:textId="77777777" w:rsidR="008D24FF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4B2DBFBC" w14:textId="77777777" w:rsidR="008D24FF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35216B9C" w14:textId="77777777" w:rsidR="008D24FF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222" w:type="dxa"/>
            <w:shd w:val="clear" w:color="auto" w:fill="auto"/>
          </w:tcPr>
          <w:p w14:paraId="5E2A111E" w14:textId="77777777" w:rsidR="008D24FF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</w:tr>
      <w:tr w:rsidR="008D24FF" w14:paraId="3EF1CE74" w14:textId="77777777" w:rsidTr="008D2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32A6F7FA" w14:textId="77777777" w:rsidR="008D24FF" w:rsidRPr="00E81F93" w:rsidRDefault="008D24FF" w:rsidP="00243272">
            <w:pPr>
              <w:rPr>
                <w:rFonts w:ascii="Times New Roman" w:eastAsia="Times New Roman" w:hAnsi="Times New Roman" w:cs="Times New Roman"/>
                <w:color w:val="212121"/>
              </w:rPr>
            </w:pPr>
            <w:r w:rsidRPr="00E81F93">
              <w:rPr>
                <w:rFonts w:ascii="Times New Roman" w:eastAsia="Times New Roman" w:hAnsi="Times New Roman" w:cs="Times New Roman"/>
                <w:color w:val="212121"/>
              </w:rPr>
              <w:t>26 °C</w:t>
            </w:r>
          </w:p>
        </w:tc>
        <w:tc>
          <w:tcPr>
            <w:tcW w:w="434" w:type="dxa"/>
            <w:shd w:val="clear" w:color="auto" w:fill="auto"/>
          </w:tcPr>
          <w:p w14:paraId="4A83FC73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44789E52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625E81C2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5EA4E4BD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222" w:type="dxa"/>
            <w:shd w:val="clear" w:color="auto" w:fill="auto"/>
          </w:tcPr>
          <w:p w14:paraId="76E80AC3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</w:tr>
      <w:tr w:rsidR="008D24FF" w14:paraId="27ADAF54" w14:textId="77777777" w:rsidTr="008D2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5D8A1C78" w14:textId="77777777" w:rsidR="008D24FF" w:rsidRPr="00243272" w:rsidRDefault="008D24FF" w:rsidP="00243272">
            <w:pPr>
              <w:rPr>
                <w:rFonts w:ascii="Times New Roman" w:eastAsia="Times New Roman" w:hAnsi="Times New Roman" w:cs="Times New Roman"/>
                <w:b w:val="0"/>
                <w:color w:val="212121"/>
              </w:rPr>
            </w:pPr>
            <w:r w:rsidRPr="00E81F93">
              <w:rPr>
                <w:rFonts w:ascii="Times New Roman" w:eastAsia="Times New Roman" w:hAnsi="Times New Roman" w:cs="Times New Roman"/>
                <w:color w:val="212121"/>
              </w:rPr>
              <w:t>Vehicle (ethanol)</w:t>
            </w:r>
          </w:p>
        </w:tc>
        <w:tc>
          <w:tcPr>
            <w:tcW w:w="434" w:type="dxa"/>
            <w:shd w:val="clear" w:color="auto" w:fill="auto"/>
          </w:tcPr>
          <w:p w14:paraId="167309C1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5649E2A4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6B8889E3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0.6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701EC146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222" w:type="dxa"/>
            <w:shd w:val="clear" w:color="auto" w:fill="auto"/>
          </w:tcPr>
          <w:p w14:paraId="66E9855A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  <w:szCs w:val="22"/>
              </w:rPr>
              <w:t>0.1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</w:tr>
      <w:tr w:rsidR="008D24FF" w14:paraId="65C072A5" w14:textId="77777777" w:rsidTr="008D2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4D2BF6FE" w14:textId="77777777" w:rsidR="008D24FF" w:rsidRPr="00243272" w:rsidRDefault="008D24FF" w:rsidP="00243272">
            <w:pPr>
              <w:rPr>
                <w:rFonts w:ascii="Times New Roman" w:eastAsia="Times New Roman" w:hAnsi="Times New Roman" w:cs="Times New Roman"/>
                <w:b w:val="0"/>
                <w:color w:val="212121"/>
              </w:rPr>
            </w:pPr>
            <w:r w:rsidRPr="00E81F93">
              <w:rPr>
                <w:rFonts w:ascii="Times New Roman" w:eastAsia="Times New Roman" w:hAnsi="Times New Roman" w:cs="Times New Roman"/>
                <w:color w:val="212121"/>
              </w:rPr>
              <w:t xml:space="preserve">Δ7-dafachronic acid [0.5 </w:t>
            </w:r>
            <w:proofErr w:type="spellStart"/>
            <w:r w:rsidRPr="00E81F93">
              <w:rPr>
                <w:rFonts w:ascii="Times New Roman" w:eastAsia="Times New Roman" w:hAnsi="Times New Roman" w:cs="Times New Roman"/>
                <w:color w:val="212121"/>
              </w:rPr>
              <w:t>μM</w:t>
            </w:r>
            <w:proofErr w:type="spellEnd"/>
            <w:r w:rsidRPr="00E81F93">
              <w:rPr>
                <w:rFonts w:ascii="Times New Roman" w:eastAsia="Times New Roman" w:hAnsi="Times New Roman" w:cs="Times New Roman"/>
                <w:color w:val="212121"/>
              </w:rPr>
              <w:t>]</w:t>
            </w:r>
          </w:p>
        </w:tc>
        <w:tc>
          <w:tcPr>
            <w:tcW w:w="434" w:type="dxa"/>
            <w:shd w:val="clear" w:color="auto" w:fill="auto"/>
          </w:tcPr>
          <w:p w14:paraId="2AAF4112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19.3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20601E5E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2279B2EC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31D1D91C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15.9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222" w:type="dxa"/>
            <w:shd w:val="clear" w:color="auto" w:fill="auto"/>
          </w:tcPr>
          <w:p w14:paraId="5A82C4B0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  <w:szCs w:val="22"/>
              </w:rPr>
              <w:t>17.6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</w:tr>
      <w:tr w:rsidR="008D24FF" w14:paraId="66147FBB" w14:textId="77777777" w:rsidTr="008D2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22FB1490" w14:textId="77777777" w:rsidR="008D24FF" w:rsidRPr="00243272" w:rsidRDefault="008D24FF" w:rsidP="00243272">
            <w:pPr>
              <w:rPr>
                <w:rFonts w:ascii="Times New Roman" w:eastAsia="Times New Roman" w:hAnsi="Times New Roman" w:cs="Times New Roman"/>
                <w:b w:val="0"/>
                <w:color w:val="212121"/>
              </w:rPr>
            </w:pPr>
            <w:r w:rsidRPr="00E81F93">
              <w:rPr>
                <w:rFonts w:ascii="Times New Roman" w:eastAsia="Times New Roman" w:hAnsi="Times New Roman" w:cs="Times New Roman"/>
                <w:color w:val="212121"/>
              </w:rPr>
              <w:t xml:space="preserve">Δ7-dafachronic acid [1 </w:t>
            </w:r>
            <w:proofErr w:type="spellStart"/>
            <w:r w:rsidRPr="00E81F93">
              <w:rPr>
                <w:rFonts w:ascii="Times New Roman" w:eastAsia="Times New Roman" w:hAnsi="Times New Roman" w:cs="Times New Roman"/>
                <w:color w:val="212121"/>
              </w:rPr>
              <w:t>μM</w:t>
            </w:r>
            <w:proofErr w:type="spellEnd"/>
            <w:r w:rsidRPr="00E81F93">
              <w:rPr>
                <w:rFonts w:ascii="Times New Roman" w:eastAsia="Times New Roman" w:hAnsi="Times New Roman" w:cs="Times New Roman"/>
                <w:color w:val="212121"/>
              </w:rPr>
              <w:t>]</w:t>
            </w:r>
          </w:p>
        </w:tc>
        <w:tc>
          <w:tcPr>
            <w:tcW w:w="434" w:type="dxa"/>
            <w:shd w:val="clear" w:color="auto" w:fill="auto"/>
          </w:tcPr>
          <w:p w14:paraId="15508C04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65.0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4E1835AB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11CFAE27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86.0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6758B727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61.5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222" w:type="dxa"/>
            <w:shd w:val="clear" w:color="auto" w:fill="auto"/>
          </w:tcPr>
          <w:p w14:paraId="51773AB8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  <w:szCs w:val="22"/>
              </w:rPr>
              <w:t>70.8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</w:tr>
      <w:tr w:rsidR="008D24FF" w14:paraId="061207C3" w14:textId="77777777" w:rsidTr="008D2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3B750F70" w14:textId="77777777" w:rsidR="008D24FF" w:rsidRPr="00243272" w:rsidRDefault="008D24FF" w:rsidP="00243272">
            <w:pPr>
              <w:rPr>
                <w:rFonts w:ascii="Times New Roman" w:eastAsia="Times New Roman" w:hAnsi="Times New Roman" w:cs="Times New Roman"/>
                <w:b w:val="0"/>
                <w:color w:val="212121"/>
              </w:rPr>
            </w:pPr>
            <w:r w:rsidRPr="00E81F93">
              <w:rPr>
                <w:rFonts w:ascii="Times New Roman" w:eastAsia="Times New Roman" w:hAnsi="Times New Roman" w:cs="Times New Roman"/>
                <w:color w:val="212121"/>
              </w:rPr>
              <w:t xml:space="preserve">Δ7-dafachronic acid [10 </w:t>
            </w:r>
            <w:proofErr w:type="spellStart"/>
            <w:r w:rsidRPr="00E81F93">
              <w:rPr>
                <w:rFonts w:ascii="Times New Roman" w:eastAsia="Times New Roman" w:hAnsi="Times New Roman" w:cs="Times New Roman"/>
                <w:color w:val="212121"/>
              </w:rPr>
              <w:t>μM</w:t>
            </w:r>
            <w:proofErr w:type="spellEnd"/>
            <w:r w:rsidRPr="00E81F93">
              <w:rPr>
                <w:rFonts w:ascii="Times New Roman" w:eastAsia="Times New Roman" w:hAnsi="Times New Roman" w:cs="Times New Roman"/>
                <w:color w:val="212121"/>
              </w:rPr>
              <w:t>]</w:t>
            </w:r>
          </w:p>
        </w:tc>
        <w:tc>
          <w:tcPr>
            <w:tcW w:w="434" w:type="dxa"/>
            <w:shd w:val="clear" w:color="auto" w:fill="auto"/>
          </w:tcPr>
          <w:p w14:paraId="14DE01C0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92.2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23F5CFDC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96.3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2833EBBD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95.6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6AE769B4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</w:rPr>
              <w:t>94.2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222" w:type="dxa"/>
            <w:shd w:val="clear" w:color="auto" w:fill="auto"/>
          </w:tcPr>
          <w:p w14:paraId="4ACF197F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  <w:szCs w:val="22"/>
              </w:rPr>
              <w:t>94.6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</w:tr>
      <w:tr w:rsidR="008D24FF" w14:paraId="3F32AA36" w14:textId="77777777" w:rsidTr="008D2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7CC08985" w14:textId="77777777" w:rsidR="008D24FF" w:rsidRPr="00243272" w:rsidRDefault="008D24FF" w:rsidP="00243272">
            <w:pPr>
              <w:rPr>
                <w:rFonts w:ascii="Times New Roman" w:eastAsia="Times New Roman" w:hAnsi="Times New Roman" w:cs="Times New Roman"/>
                <w:b w:val="0"/>
                <w:color w:val="212121"/>
              </w:rPr>
            </w:pPr>
          </w:p>
        </w:tc>
        <w:tc>
          <w:tcPr>
            <w:tcW w:w="434" w:type="dxa"/>
            <w:shd w:val="clear" w:color="auto" w:fill="auto"/>
          </w:tcPr>
          <w:p w14:paraId="0168B0AD" w14:textId="77777777" w:rsidR="008D24FF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284E8BFB" w14:textId="77777777" w:rsidR="008D24FF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685CD953" w14:textId="77777777" w:rsidR="008D24FF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4D0A32E2" w14:textId="77777777" w:rsidR="008D24FF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222" w:type="dxa"/>
            <w:shd w:val="clear" w:color="auto" w:fill="auto"/>
          </w:tcPr>
          <w:p w14:paraId="1B4EF5A6" w14:textId="77777777" w:rsidR="008D24FF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</w:tr>
      <w:tr w:rsidR="008D24FF" w14:paraId="6C8349D1" w14:textId="77777777" w:rsidTr="008D2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15B8A958" w14:textId="77777777" w:rsidR="008D24FF" w:rsidRPr="00E81F93" w:rsidRDefault="008D24FF" w:rsidP="00243272">
            <w:pPr>
              <w:rPr>
                <w:rFonts w:ascii="Times New Roman" w:eastAsia="Times New Roman" w:hAnsi="Times New Roman" w:cs="Times New Roman"/>
                <w:color w:val="212121"/>
              </w:rPr>
            </w:pPr>
            <w:r w:rsidRPr="00E81F93">
              <w:rPr>
                <w:rFonts w:ascii="Times New Roman" w:eastAsia="Times New Roman" w:hAnsi="Times New Roman" w:cs="Times New Roman"/>
                <w:color w:val="212121"/>
              </w:rPr>
              <w:t>37 °C</w:t>
            </w:r>
          </w:p>
        </w:tc>
        <w:tc>
          <w:tcPr>
            <w:tcW w:w="434" w:type="dxa"/>
            <w:shd w:val="clear" w:color="auto" w:fill="auto"/>
          </w:tcPr>
          <w:p w14:paraId="684552A2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467FFD7F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372CD983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4EA15167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222" w:type="dxa"/>
            <w:shd w:val="clear" w:color="auto" w:fill="auto"/>
          </w:tcPr>
          <w:p w14:paraId="1DBCBBF4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</w:tr>
      <w:tr w:rsidR="008D24FF" w14:paraId="3A6D8F79" w14:textId="77777777" w:rsidTr="008D2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03B3D063" w14:textId="77777777" w:rsidR="008D24FF" w:rsidRPr="00243272" w:rsidRDefault="008D24FF" w:rsidP="00243272">
            <w:pPr>
              <w:rPr>
                <w:rFonts w:ascii="Times New Roman" w:eastAsia="Times New Roman" w:hAnsi="Times New Roman" w:cs="Times New Roman"/>
                <w:b w:val="0"/>
                <w:color w:val="212121"/>
              </w:rPr>
            </w:pPr>
            <w:r w:rsidRPr="00E81F93">
              <w:rPr>
                <w:rFonts w:ascii="Times New Roman" w:eastAsia="Times New Roman" w:hAnsi="Times New Roman" w:cs="Times New Roman"/>
                <w:color w:val="212121"/>
              </w:rPr>
              <w:t>Vehicle (ethanol)</w:t>
            </w:r>
          </w:p>
        </w:tc>
        <w:tc>
          <w:tcPr>
            <w:tcW w:w="434" w:type="dxa"/>
            <w:shd w:val="clear" w:color="auto" w:fill="auto"/>
          </w:tcPr>
          <w:p w14:paraId="244E2A60" w14:textId="77777777" w:rsidR="008D24FF" w:rsidRPr="00E81F93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  <w:szCs w:val="22"/>
              </w:rPr>
              <w:t>97.4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65BC787E" w14:textId="77777777" w:rsidR="008D24FF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0A676EE4" w14:textId="77777777" w:rsidR="008D24FF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3D15D0A2" w14:textId="77777777" w:rsidR="008D24FF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222" w:type="dxa"/>
            <w:shd w:val="clear" w:color="auto" w:fill="auto"/>
          </w:tcPr>
          <w:p w14:paraId="08F1AC59" w14:textId="77777777" w:rsidR="008D24FF" w:rsidRDefault="008D24FF" w:rsidP="00243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</w:tr>
      <w:tr w:rsidR="008D24FF" w14:paraId="529D2B77" w14:textId="77777777" w:rsidTr="008D2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</w:tcPr>
          <w:p w14:paraId="1825F731" w14:textId="77777777" w:rsidR="008D24FF" w:rsidRPr="00243272" w:rsidRDefault="008D24FF" w:rsidP="00243272">
            <w:pPr>
              <w:rPr>
                <w:rFonts w:ascii="Times New Roman" w:eastAsia="Times New Roman" w:hAnsi="Times New Roman" w:cs="Times New Roman"/>
                <w:b w:val="0"/>
                <w:color w:val="212121"/>
              </w:rPr>
            </w:pPr>
            <w:r w:rsidRPr="00E81F93">
              <w:rPr>
                <w:rFonts w:ascii="Times New Roman" w:eastAsia="Times New Roman" w:hAnsi="Times New Roman" w:cs="Times New Roman"/>
                <w:color w:val="212121"/>
              </w:rPr>
              <w:t xml:space="preserve">Δ7-dafachronic acid [10 </w:t>
            </w:r>
            <w:proofErr w:type="spellStart"/>
            <w:r w:rsidRPr="00E81F93">
              <w:rPr>
                <w:rFonts w:ascii="Times New Roman" w:eastAsia="Times New Roman" w:hAnsi="Times New Roman" w:cs="Times New Roman"/>
                <w:color w:val="212121"/>
              </w:rPr>
              <w:t>μM</w:t>
            </w:r>
            <w:proofErr w:type="spellEnd"/>
            <w:r w:rsidRPr="00E81F93">
              <w:rPr>
                <w:rFonts w:ascii="Times New Roman" w:eastAsia="Times New Roman" w:hAnsi="Times New Roman" w:cs="Times New Roman"/>
                <w:color w:val="212121"/>
              </w:rPr>
              <w:t>]</w:t>
            </w:r>
          </w:p>
        </w:tc>
        <w:tc>
          <w:tcPr>
            <w:tcW w:w="434" w:type="dxa"/>
            <w:shd w:val="clear" w:color="auto" w:fill="auto"/>
          </w:tcPr>
          <w:p w14:paraId="0388CB4D" w14:textId="77777777" w:rsidR="008D24FF" w:rsidRPr="00E81F93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  <w:r w:rsidRPr="00243272">
              <w:rPr>
                <w:rFonts w:ascii="Times New Roman" w:hAnsi="Times New Roman" w:cs="Times New Roman"/>
                <w:color w:val="000000"/>
                <w:szCs w:val="22"/>
              </w:rPr>
              <w:t>98.4</w:t>
            </w:r>
            <w:r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  <w:tc>
          <w:tcPr>
            <w:tcW w:w="1308" w:type="dxa"/>
            <w:shd w:val="clear" w:color="auto" w:fill="auto"/>
          </w:tcPr>
          <w:p w14:paraId="31EBFACD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45015C4B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308" w:type="dxa"/>
            <w:shd w:val="clear" w:color="auto" w:fill="auto"/>
          </w:tcPr>
          <w:p w14:paraId="603E9092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  <w:tc>
          <w:tcPr>
            <w:tcW w:w="1222" w:type="dxa"/>
            <w:shd w:val="clear" w:color="auto" w:fill="auto"/>
          </w:tcPr>
          <w:p w14:paraId="5B3D1D62" w14:textId="77777777" w:rsidR="008D24FF" w:rsidRDefault="008D24FF" w:rsidP="00243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</w:rPr>
            </w:pPr>
          </w:p>
        </w:tc>
      </w:tr>
    </w:tbl>
    <w:p w14:paraId="017DB017" w14:textId="77777777" w:rsidR="00BA5341" w:rsidRDefault="00114CB7"/>
    <w:sectPr w:rsidR="00BA5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FF"/>
    <w:rsid w:val="00114CB7"/>
    <w:rsid w:val="00217007"/>
    <w:rsid w:val="007B233B"/>
    <w:rsid w:val="00825CDE"/>
    <w:rsid w:val="008D24FF"/>
    <w:rsid w:val="00FD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99C30"/>
  <w15:chartTrackingRefBased/>
  <w15:docId w15:val="{9AA361A7-E5BB-4B2D-AD7A-91CAAFDD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4F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8D24FF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Stoltzfus</dc:creator>
  <cp:keywords/>
  <dc:description/>
  <cp:lastModifiedBy>Jonathan Stoltzfus</cp:lastModifiedBy>
  <cp:revision>2</cp:revision>
  <dcterms:created xsi:type="dcterms:W3CDTF">2020-02-21T12:06:00Z</dcterms:created>
  <dcterms:modified xsi:type="dcterms:W3CDTF">2020-03-15T20:30:00Z</dcterms:modified>
</cp:coreProperties>
</file>