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1FD2B" w14:textId="28BE3F62" w:rsidR="002334AA" w:rsidRDefault="0056356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Additional file 2: </w:t>
      </w:r>
      <w:r w:rsidR="001B5768">
        <w:rPr>
          <w:rFonts w:ascii="Times New Roman" w:hAnsi="Times New Roman"/>
          <w:b/>
          <w:sz w:val="24"/>
        </w:rPr>
        <w:t>Table</w:t>
      </w:r>
      <w:r w:rsidR="001B5768">
        <w:rPr>
          <w:rFonts w:ascii="Times New Roman" w:hAnsi="Times New Roman" w:hint="eastAsia"/>
          <w:b/>
          <w:sz w:val="24"/>
        </w:rPr>
        <w:t xml:space="preserve"> S2</w:t>
      </w:r>
      <w:r w:rsidR="001B5768">
        <w:rPr>
          <w:rFonts w:ascii="Times New Roman" w:hAnsi="Times New Roman"/>
          <w:b/>
          <w:szCs w:val="21"/>
        </w:rPr>
        <w:t xml:space="preserve">. </w:t>
      </w:r>
      <w:r w:rsidR="001B5768">
        <w:rPr>
          <w:rFonts w:ascii="Times New Roman" w:hAnsi="Times New Roman" w:hint="eastAsia"/>
          <w:b/>
          <w:sz w:val="24"/>
        </w:rPr>
        <w:t>PCR</w:t>
      </w:r>
      <w:r w:rsidR="001B5768">
        <w:rPr>
          <w:rFonts w:ascii="Times New Roman" w:hAnsi="Times New Roman" w:hint="eastAsia"/>
          <w:b/>
          <w:szCs w:val="21"/>
        </w:rPr>
        <w:t xml:space="preserve"> p</w:t>
      </w:r>
      <w:r w:rsidR="001B5768">
        <w:rPr>
          <w:rFonts w:ascii="Times New Roman" w:hAnsi="Times New Roman"/>
          <w:b/>
          <w:sz w:val="24"/>
        </w:rPr>
        <w:t xml:space="preserve">rimers </w:t>
      </w:r>
      <w:r w:rsidR="001B5768">
        <w:rPr>
          <w:rFonts w:ascii="Times New Roman" w:hAnsi="Times New Roman" w:hint="eastAsia"/>
          <w:b/>
          <w:sz w:val="24"/>
        </w:rPr>
        <w:t xml:space="preserve">used to amplify the full-length </w:t>
      </w:r>
      <w:r w:rsidR="001B5768">
        <w:rPr>
          <w:rFonts w:ascii="Times New Roman" w:hAnsi="Times New Roman" w:hint="eastAsia"/>
          <w:b/>
          <w:i/>
          <w:iCs/>
          <w:sz w:val="24"/>
        </w:rPr>
        <w:t>FTZ-F1</w:t>
      </w:r>
      <w:r w:rsidR="001B5768">
        <w:rPr>
          <w:rFonts w:ascii="Times New Roman" w:hAnsi="Times New Roman" w:hint="eastAsia"/>
          <w:b/>
          <w:sz w:val="24"/>
        </w:rPr>
        <w:t xml:space="preserve"> and the promoter region of </w:t>
      </w:r>
      <w:r w:rsidR="001B5768">
        <w:rPr>
          <w:rFonts w:ascii="Times New Roman" w:hAnsi="Times New Roman" w:hint="eastAsia"/>
          <w:b/>
          <w:i/>
          <w:iCs/>
          <w:sz w:val="24"/>
        </w:rPr>
        <w:t>CPLCG5</w:t>
      </w:r>
      <w:r w:rsidR="001B5768">
        <w:rPr>
          <w:rFonts w:ascii="Times New Roman" w:hAnsi="Times New Roman" w:hint="eastAsia"/>
          <w:b/>
          <w:sz w:val="24"/>
        </w:rPr>
        <w:t>.</w:t>
      </w:r>
      <w:bookmarkStart w:id="0" w:name="_GoBack"/>
      <w:bookmarkEnd w:id="0"/>
    </w:p>
    <w:tbl>
      <w:tblPr>
        <w:tblStyle w:val="TableGrid"/>
        <w:tblpPr w:leftFromText="180" w:rightFromText="180" w:vertAnchor="text" w:horzAnchor="page" w:tblpX="1975" w:tblpY="249"/>
        <w:tblOverlap w:val="never"/>
        <w:tblW w:w="8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452"/>
        <w:gridCol w:w="5544"/>
      </w:tblGrid>
      <w:tr w:rsidR="002334AA" w14:paraId="037CD3EB" w14:textId="77777777">
        <w:trPr>
          <w:trHeight w:val="926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A2F4A" w14:textId="77777777" w:rsidR="002334AA" w:rsidRDefault="001B576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Application of primers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50D76" w14:textId="77777777" w:rsidR="002334AA" w:rsidRDefault="001B576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Primer name</w:t>
            </w:r>
          </w:p>
        </w:tc>
        <w:tc>
          <w:tcPr>
            <w:tcW w:w="5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25111" w14:textId="77777777" w:rsidR="002334AA" w:rsidRDefault="001B576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rimer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sequence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(5’ to 3’)</w:t>
            </w:r>
          </w:p>
        </w:tc>
      </w:tr>
      <w:tr w:rsidR="002334AA" w14:paraId="18656296" w14:textId="77777777">
        <w:trPr>
          <w:trHeight w:val="607"/>
        </w:trPr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66DA9092" w14:textId="77777777" w:rsidR="002334AA" w:rsidRDefault="00233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E925B3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romter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reg</w:t>
            </w:r>
            <w:r>
              <w:rPr>
                <w:rFonts w:ascii="Times New Roman" w:hAnsi="Times New Roman" w:hint="eastAsia"/>
                <w:sz w:val="20"/>
                <w:szCs w:val="20"/>
              </w:rPr>
              <w:t>io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1452" w:type="dxa"/>
            <w:tcBorders>
              <w:top w:val="single" w:sz="4" w:space="0" w:color="auto"/>
              <w:bottom w:val="nil"/>
            </w:tcBorders>
          </w:tcPr>
          <w:p w14:paraId="30583D1D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CPLCG5</w:t>
            </w:r>
            <w:r>
              <w:rPr>
                <w:rFonts w:ascii="Times New Roman" w:hAnsi="Times New Roman" w:hint="eastAsia"/>
                <w:sz w:val="20"/>
                <w:szCs w:val="20"/>
              </w:rPr>
              <w:t>-F</w:t>
            </w:r>
          </w:p>
        </w:tc>
        <w:tc>
          <w:tcPr>
            <w:tcW w:w="5544" w:type="dxa"/>
            <w:tcBorders>
              <w:top w:val="single" w:sz="4" w:space="0" w:color="auto"/>
              <w:bottom w:val="nil"/>
            </w:tcBorders>
          </w:tcPr>
          <w:p w14:paraId="442D4964" w14:textId="77777777" w:rsidR="002334AA" w:rsidRDefault="001B5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GATCGTTTGACATTTCACCA</w:t>
            </w:r>
          </w:p>
        </w:tc>
      </w:tr>
      <w:tr w:rsidR="002334AA" w14:paraId="65D55355" w14:textId="77777777">
        <w:trPr>
          <w:trHeight w:val="607"/>
        </w:trPr>
        <w:tc>
          <w:tcPr>
            <w:tcW w:w="1842" w:type="dxa"/>
            <w:vMerge/>
          </w:tcPr>
          <w:p w14:paraId="0483E57E" w14:textId="77777777" w:rsidR="002334AA" w:rsidRDefault="00233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</w:tcBorders>
          </w:tcPr>
          <w:p w14:paraId="5307D3CF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CPLCG5</w:t>
            </w:r>
            <w:r>
              <w:rPr>
                <w:rFonts w:ascii="Times New Roman" w:hAnsi="Times New Roman" w:hint="eastAsia"/>
                <w:sz w:val="20"/>
                <w:szCs w:val="20"/>
              </w:rPr>
              <w:t>-R</w:t>
            </w:r>
          </w:p>
        </w:tc>
        <w:tc>
          <w:tcPr>
            <w:tcW w:w="5544" w:type="dxa"/>
            <w:tcBorders>
              <w:top w:val="nil"/>
            </w:tcBorders>
          </w:tcPr>
          <w:p w14:paraId="6E559F83" w14:textId="77777777" w:rsidR="002334AA" w:rsidRDefault="001B5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TTTGAGTTGGTTGTTTGAGA</w:t>
            </w:r>
          </w:p>
        </w:tc>
      </w:tr>
      <w:tr w:rsidR="002334AA" w14:paraId="0F18227B" w14:textId="77777777">
        <w:trPr>
          <w:trHeight w:val="621"/>
        </w:trPr>
        <w:tc>
          <w:tcPr>
            <w:tcW w:w="1842" w:type="dxa"/>
            <w:vMerge w:val="restart"/>
          </w:tcPr>
          <w:p w14:paraId="43EACFB3" w14:textId="77777777" w:rsidR="002334AA" w:rsidRDefault="00233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22EEE7B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RACE</w:t>
            </w:r>
            <w:r>
              <w:rPr>
                <w:rFonts w:ascii="Times New Roman" w:hAnsi="Times New Roman" w:hint="eastAsia"/>
                <w:sz w:val="20"/>
                <w:szCs w:val="20"/>
              </w:rPr>
              <w:t>-FTZ-F1</w:t>
            </w:r>
          </w:p>
        </w:tc>
        <w:tc>
          <w:tcPr>
            <w:tcW w:w="1452" w:type="dxa"/>
          </w:tcPr>
          <w:p w14:paraId="7D7FA019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3′ RACE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hint="eastAsia"/>
                <w:sz w:val="20"/>
                <w:szCs w:val="20"/>
              </w:rPr>
              <w:t>GSP</w:t>
            </w:r>
          </w:p>
        </w:tc>
        <w:tc>
          <w:tcPr>
            <w:tcW w:w="5544" w:type="dxa"/>
          </w:tcPr>
          <w:p w14:paraId="242DE0DC" w14:textId="77777777" w:rsidR="002334AA" w:rsidRDefault="001B5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GATTACGCCAAGCTTGCTATGGATGAGCGCCAACTC</w:t>
            </w:r>
          </w:p>
        </w:tc>
      </w:tr>
      <w:tr w:rsidR="002334AA" w14:paraId="48CEC49F" w14:textId="77777777">
        <w:trPr>
          <w:trHeight w:val="621"/>
        </w:trPr>
        <w:tc>
          <w:tcPr>
            <w:tcW w:w="1842" w:type="dxa"/>
            <w:vMerge/>
          </w:tcPr>
          <w:p w14:paraId="2BEF71E5" w14:textId="77777777" w:rsidR="002334AA" w:rsidRDefault="002334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</w:tcPr>
          <w:p w14:paraId="1BF13449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RACE-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GSP</w:t>
            </w:r>
          </w:p>
        </w:tc>
        <w:tc>
          <w:tcPr>
            <w:tcW w:w="5544" w:type="dxa"/>
          </w:tcPr>
          <w:p w14:paraId="0F6FA30C" w14:textId="77777777" w:rsidR="002334AA" w:rsidRDefault="001B5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GATTACGCCAAGCTTGGACTTAGCGAGTGTGGTGAGGC</w:t>
            </w:r>
          </w:p>
        </w:tc>
      </w:tr>
      <w:tr w:rsidR="002334AA" w14:paraId="5602794E" w14:textId="77777777">
        <w:trPr>
          <w:trHeight w:val="311"/>
        </w:trPr>
        <w:tc>
          <w:tcPr>
            <w:tcW w:w="1842" w:type="dxa"/>
            <w:vMerge w:val="restart"/>
          </w:tcPr>
          <w:p w14:paraId="3F59E99E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ORF</w:t>
            </w:r>
            <w:r>
              <w:rPr>
                <w:rFonts w:ascii="Times New Roman" w:hAnsi="Times New Roman" w:hint="eastAsia"/>
                <w:sz w:val="20"/>
                <w:szCs w:val="20"/>
              </w:rPr>
              <w:t>-FTZ-F1</w:t>
            </w:r>
          </w:p>
        </w:tc>
        <w:tc>
          <w:tcPr>
            <w:tcW w:w="1452" w:type="dxa"/>
          </w:tcPr>
          <w:p w14:paraId="776434C7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ORF-F</w:t>
            </w:r>
          </w:p>
        </w:tc>
        <w:tc>
          <w:tcPr>
            <w:tcW w:w="5544" w:type="dxa"/>
          </w:tcPr>
          <w:p w14:paraId="5A49A316" w14:textId="77777777" w:rsidR="002334AA" w:rsidRDefault="001B5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ACCCAGCAAGAATCCGTCCTA</w:t>
            </w:r>
          </w:p>
        </w:tc>
      </w:tr>
      <w:tr w:rsidR="002334AA" w14:paraId="1F7B7BD0" w14:textId="77777777">
        <w:trPr>
          <w:trHeight w:val="363"/>
        </w:trPr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7F477E8" w14:textId="77777777" w:rsidR="002334AA" w:rsidRDefault="00233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8A8DF91" w14:textId="77777777" w:rsidR="002334AA" w:rsidRDefault="001B57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ORF-R</w:t>
            </w: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14:paraId="419580D0" w14:textId="77777777" w:rsidR="002334AA" w:rsidRDefault="001B5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ACGAAAATGCCGCCTCCTT</w:t>
            </w:r>
          </w:p>
        </w:tc>
      </w:tr>
    </w:tbl>
    <w:p w14:paraId="5F49A2A4" w14:textId="77777777" w:rsidR="002334AA" w:rsidRDefault="001B5768">
      <w:pPr>
        <w:rPr>
          <w:rFonts w:ascii="Times New Roman" w:hAnsi="Times New Roman"/>
        </w:rPr>
      </w:pPr>
      <w:r>
        <w:rPr>
          <w:rFonts w:ascii="Times New Roman" w:hAnsi="Times New Roman"/>
        </w:rPr>
        <w:t>F=Forward; R=</w:t>
      </w:r>
      <w:r>
        <w:rPr>
          <w:rFonts w:ascii="Times New Roman" w:hAnsi="Times New Roman" w:hint="eastAsia"/>
        </w:rPr>
        <w:t>R</w:t>
      </w:r>
      <w:r>
        <w:rPr>
          <w:rFonts w:ascii="Times New Roman" w:hAnsi="Times New Roman"/>
        </w:rPr>
        <w:t>everse</w:t>
      </w:r>
      <w:r>
        <w:rPr>
          <w:rFonts w:ascii="Times New Roman" w:hAnsi="Times New Roman" w:hint="eastAsia"/>
        </w:rPr>
        <w:t xml:space="preserve">; </w:t>
      </w:r>
      <w:proofErr w:type="gramStart"/>
      <w:r>
        <w:rPr>
          <w:rFonts w:ascii="Times New Roman" w:hAnsi="Times New Roman" w:hint="eastAsia"/>
        </w:rPr>
        <w:t>GSP :</w:t>
      </w:r>
      <w:proofErr w:type="gramEnd"/>
      <w:r>
        <w:rPr>
          <w:rFonts w:ascii="Times New Roman" w:hAnsi="Times New Roman" w:hint="eastAsia"/>
        </w:rPr>
        <w:t xml:space="preserve"> Gene-Specific Primer;</w:t>
      </w:r>
    </w:p>
    <w:p w14:paraId="26F163BE" w14:textId="77777777" w:rsidR="002334AA" w:rsidRDefault="002334AA"/>
    <w:p w14:paraId="158C34A9" w14:textId="77777777" w:rsidR="002334AA" w:rsidRDefault="002334AA"/>
    <w:sectPr w:rsidR="002334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EA3631"/>
    <w:rsid w:val="001B5768"/>
    <w:rsid w:val="002334AA"/>
    <w:rsid w:val="004249F0"/>
    <w:rsid w:val="00563567"/>
    <w:rsid w:val="074525FF"/>
    <w:rsid w:val="124F1B7C"/>
    <w:rsid w:val="25763A07"/>
    <w:rsid w:val="25D764DF"/>
    <w:rsid w:val="3C7C3618"/>
    <w:rsid w:val="3F560F68"/>
    <w:rsid w:val="41287994"/>
    <w:rsid w:val="54EA3631"/>
    <w:rsid w:val="556321B5"/>
    <w:rsid w:val="676C2EFB"/>
    <w:rsid w:val="77667332"/>
    <w:rsid w:val="7BB25689"/>
    <w:rsid w:val="7E84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8EA556"/>
  <w15:docId w15:val="{F217F900-177A-4226-9705-2DB3EA11E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9"/>
    <w:qFormat/>
    <w:locked/>
    <w:rPr>
      <w:rFonts w:ascii="Calibri" w:eastAsia="SimSun" w:hAnsi="Calibr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441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奔跑的羊</dc:creator>
  <cp:lastModifiedBy>Janani G.</cp:lastModifiedBy>
  <cp:revision>4</cp:revision>
  <dcterms:created xsi:type="dcterms:W3CDTF">2020-09-24T11:03:00Z</dcterms:created>
  <dcterms:modified xsi:type="dcterms:W3CDTF">2020-09-29T12:09:00Z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