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98C" w:rsidRPr="00F5606E" w:rsidRDefault="00847C00" w:rsidP="0022098C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 xml:space="preserve">Additional file </w:t>
      </w:r>
      <w:r w:rsidR="00D227B9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1</w:t>
      </w:r>
      <w:r w:rsidR="0022098C" w:rsidRPr="00F5606E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:</w:t>
      </w:r>
      <w:r w:rsidR="0022098C" w:rsidRPr="00F5606E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Table S1. </w:t>
      </w:r>
      <w:r w:rsidR="0022098C" w:rsidRPr="00F5606E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Infection characteristics, blood collection dates, daily routines and possible exposures </w:t>
      </w:r>
      <w:r w:rsidR="0022098C">
        <w:rPr>
          <w:rFonts w:ascii="Times New Roman" w:eastAsia="Times New Roman" w:hAnsi="Times New Roman" w:cs="Times New Roman"/>
          <w:sz w:val="24"/>
          <w:szCs w:val="24"/>
          <w:lang w:val="pt-BR"/>
        </w:rPr>
        <w:t>to</w:t>
      </w:r>
      <w:r w:rsidR="0022098C" w:rsidRPr="00F5606E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lab-confirmed arbovirus</w:t>
      </w:r>
      <w:r w:rsidR="0022098C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cases at the </w:t>
      </w:r>
      <w:r w:rsidR="0022098C" w:rsidRPr="00F5606E">
        <w:rPr>
          <w:rFonts w:ascii="Times New Roman" w:eastAsia="Times New Roman" w:hAnsi="Times New Roman" w:cs="Times New Roman"/>
          <w:sz w:val="24"/>
          <w:szCs w:val="24"/>
          <w:lang w:val="pt-BR"/>
        </w:rPr>
        <w:t>Cidade Estrutural</w:t>
      </w:r>
      <w:r w:rsidR="0022098C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health unit</w:t>
      </w:r>
      <w:bookmarkStart w:id="0" w:name="_GoBack"/>
      <w:bookmarkEnd w:id="0"/>
    </w:p>
    <w:tbl>
      <w:tblPr>
        <w:tblStyle w:val="Tabelacomgrade"/>
        <w:tblW w:w="10774" w:type="dxa"/>
        <w:jc w:val="center"/>
        <w:tblLayout w:type="fixed"/>
        <w:tblLook w:val="04A0" w:firstRow="1" w:lastRow="0" w:firstColumn="1" w:lastColumn="0" w:noHBand="0" w:noVBand="1"/>
      </w:tblPr>
      <w:tblGrid>
        <w:gridCol w:w="1177"/>
        <w:gridCol w:w="1000"/>
        <w:gridCol w:w="1169"/>
        <w:gridCol w:w="1169"/>
        <w:gridCol w:w="1296"/>
        <w:gridCol w:w="1167"/>
        <w:gridCol w:w="961"/>
        <w:gridCol w:w="1276"/>
        <w:gridCol w:w="1559"/>
      </w:tblGrid>
      <w:tr w:rsidR="0022098C" w:rsidRPr="00F5606E" w:rsidTr="00A034FD">
        <w:trPr>
          <w:jc w:val="center"/>
        </w:trPr>
        <w:tc>
          <w:tcPr>
            <w:tcW w:w="1177" w:type="dxa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Samples</w:t>
            </w:r>
          </w:p>
        </w:tc>
        <w:tc>
          <w:tcPr>
            <w:tcW w:w="1000" w:type="dxa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Lab-diagnoses</w:t>
            </w:r>
          </w:p>
        </w:tc>
        <w:tc>
          <w:tcPr>
            <w:tcW w:w="1169" w:type="dxa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Day of  symptom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 xml:space="preserve"> onset</w:t>
            </w:r>
          </w:p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(dd/mm/yy)</w:t>
            </w:r>
          </w:p>
        </w:tc>
        <w:tc>
          <w:tcPr>
            <w:tcW w:w="1169" w:type="dxa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Acute</w:t>
            </w:r>
          </w:p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blood</w:t>
            </w:r>
          </w:p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collection</w:t>
            </w:r>
          </w:p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(dd/mm/yy)</w:t>
            </w:r>
          </w:p>
        </w:tc>
        <w:tc>
          <w:tcPr>
            <w:tcW w:w="1296" w:type="dxa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Convalescent</w:t>
            </w:r>
          </w:p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blood</w:t>
            </w:r>
          </w:p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collection</w:t>
            </w:r>
          </w:p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(dd/mm/yy)</w:t>
            </w:r>
          </w:p>
        </w:tc>
        <w:tc>
          <w:tcPr>
            <w:tcW w:w="1167" w:type="dxa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Daily</w:t>
            </w:r>
          </w:p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routine</w:t>
            </w:r>
          </w:p>
        </w:tc>
        <w:tc>
          <w:tcPr>
            <w:tcW w:w="961" w:type="dxa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Travel</w:t>
            </w:r>
          </w:p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 xml:space="preserve">In </w:t>
            </w:r>
            <w:r w:rsidRPr="00F5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last 15 days</w:t>
            </w:r>
          </w:p>
        </w:tc>
        <w:tc>
          <w:tcPr>
            <w:tcW w:w="1276" w:type="dxa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Exposure</w:t>
            </w:r>
          </w:p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 xml:space="preserve">In </w:t>
            </w:r>
            <w:r w:rsidRPr="00F5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last 15 days</w:t>
            </w:r>
          </w:p>
        </w:tc>
        <w:tc>
          <w:tcPr>
            <w:tcW w:w="1559" w:type="dxa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Acute</w:t>
            </w:r>
          </w:p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Symptoms</w:t>
            </w:r>
          </w:p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22098C" w:rsidRPr="00F5606E" w:rsidTr="00A034FD">
        <w:trPr>
          <w:jc w:val="center"/>
        </w:trPr>
        <w:tc>
          <w:tcPr>
            <w:tcW w:w="1177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F5606E">
              <w:rPr>
                <w:rFonts w:ascii="Times New Roman" w:hAnsi="Times New Roman" w:cs="Times New Roman"/>
                <w:lang w:val="pt-BR"/>
              </w:rPr>
              <w:t>9</w:t>
            </w:r>
          </w:p>
        </w:tc>
        <w:tc>
          <w:tcPr>
            <w:tcW w:w="1000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F5606E">
              <w:rPr>
                <w:rFonts w:ascii="Times New Roman" w:hAnsi="Times New Roman" w:cs="Times New Roman"/>
                <w:lang w:val="pt-BR"/>
              </w:rPr>
              <w:t>DENV-2</w:t>
            </w:r>
          </w:p>
        </w:tc>
        <w:tc>
          <w:tcPr>
            <w:tcW w:w="1169" w:type="dxa"/>
            <w:vAlign w:val="center"/>
          </w:tcPr>
          <w:p w:rsidR="0022098C" w:rsidRPr="00F5606E" w:rsidRDefault="00E42717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16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pt-BR"/>
              </w:rPr>
              <w:t>06</w:t>
            </w:r>
            <w:r w:rsidR="0022098C">
              <w:rPr>
                <w:rFonts w:ascii="Times New Roman" w:hAnsi="Times New Roman" w:cs="Times New Roman"/>
                <w:lang w:val="pt-BR"/>
              </w:rPr>
              <w:t>/</w:t>
            </w:r>
            <w:r w:rsidR="0022098C" w:rsidRPr="00F5606E">
              <w:rPr>
                <w:rFonts w:ascii="Times New Roman" w:hAnsi="Times New Roman" w:cs="Times New Roman"/>
                <w:lang w:val="pt-BR"/>
              </w:rPr>
              <w:t>19</w:t>
            </w:r>
          </w:p>
        </w:tc>
        <w:tc>
          <w:tcPr>
            <w:tcW w:w="1169" w:type="dxa"/>
            <w:vAlign w:val="center"/>
          </w:tcPr>
          <w:p w:rsidR="0022098C" w:rsidRPr="00F5606E" w:rsidRDefault="00E42717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18/06</w:t>
            </w:r>
            <w:r w:rsidR="0022098C">
              <w:rPr>
                <w:rFonts w:ascii="Times New Roman" w:hAnsi="Times New Roman" w:cs="Times New Roman"/>
                <w:lang w:val="pt-BR"/>
              </w:rPr>
              <w:t>/</w:t>
            </w:r>
            <w:r w:rsidR="0022098C" w:rsidRPr="00F5606E">
              <w:rPr>
                <w:rFonts w:ascii="Times New Roman" w:hAnsi="Times New Roman" w:cs="Times New Roman"/>
                <w:lang w:val="pt-BR"/>
              </w:rPr>
              <w:t>19</w:t>
            </w:r>
          </w:p>
        </w:tc>
        <w:tc>
          <w:tcPr>
            <w:tcW w:w="1296" w:type="dxa"/>
            <w:vAlign w:val="center"/>
          </w:tcPr>
          <w:p w:rsidR="0022098C" w:rsidRPr="00F5606E" w:rsidRDefault="00E42717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01/07</w:t>
            </w:r>
            <w:r w:rsidR="0022098C" w:rsidRPr="00F5606E">
              <w:rPr>
                <w:rFonts w:ascii="Times New Roman" w:hAnsi="Times New Roman" w:cs="Times New Roman"/>
                <w:lang w:val="pt-BR"/>
              </w:rPr>
              <w:t>/19</w:t>
            </w:r>
          </w:p>
        </w:tc>
        <w:tc>
          <w:tcPr>
            <w:tcW w:w="1167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>Unemployed/</w:t>
            </w:r>
          </w:p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>not attending school or university</w:t>
            </w:r>
          </w:p>
        </w:tc>
        <w:tc>
          <w:tcPr>
            <w:tcW w:w="961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>Rural zone</w:t>
            </w:r>
          </w:p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>of other AR</w:t>
            </w:r>
          </w:p>
        </w:tc>
        <w:tc>
          <w:tcPr>
            <w:tcW w:w="1276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>No</w:t>
            </w:r>
          </w:p>
        </w:tc>
        <w:tc>
          <w:tcPr>
            <w:tcW w:w="1559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headache</w:t>
            </w:r>
            <w:r w:rsidRPr="00F5606E">
              <w:rPr>
                <w:rFonts w:ascii="Times New Roman" w:eastAsia="Times New Roman" w:hAnsi="Times New Roman" w:cs="Times New Roman"/>
                <w:lang w:val="pt-BR"/>
              </w:rPr>
              <w:t>; fever; myalgia; arthralgia; retro</w:t>
            </w:r>
            <w:r>
              <w:rPr>
                <w:rFonts w:ascii="Times New Roman" w:eastAsia="Times New Roman" w:hAnsi="Times New Roman" w:cs="Times New Roman"/>
                <w:lang w:val="pt-BR"/>
              </w:rPr>
              <w:t>-</w:t>
            </w:r>
            <w:r w:rsidRPr="00F5606E">
              <w:rPr>
                <w:rFonts w:ascii="Times New Roman" w:eastAsia="Times New Roman" w:hAnsi="Times New Roman" w:cs="Times New Roman"/>
                <w:lang w:val="pt-BR"/>
              </w:rPr>
              <w:t>orbital pain; diarrhea</w:t>
            </w:r>
          </w:p>
        </w:tc>
      </w:tr>
      <w:tr w:rsidR="0022098C" w:rsidRPr="00F5606E" w:rsidTr="00A034FD">
        <w:trPr>
          <w:jc w:val="center"/>
        </w:trPr>
        <w:tc>
          <w:tcPr>
            <w:tcW w:w="1177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F5606E">
              <w:rPr>
                <w:rFonts w:ascii="Times New Roman" w:hAnsi="Times New Roman" w:cs="Times New Roman"/>
                <w:lang w:val="pt-BR"/>
              </w:rPr>
              <w:t>27</w:t>
            </w:r>
          </w:p>
        </w:tc>
        <w:tc>
          <w:tcPr>
            <w:tcW w:w="1000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F5606E">
              <w:rPr>
                <w:rFonts w:ascii="Times New Roman" w:hAnsi="Times New Roman" w:cs="Times New Roman"/>
                <w:lang w:val="pt-BR"/>
              </w:rPr>
              <w:t>DENV-IgM</w:t>
            </w:r>
          </w:p>
        </w:tc>
        <w:tc>
          <w:tcPr>
            <w:tcW w:w="1169" w:type="dxa"/>
            <w:vAlign w:val="center"/>
          </w:tcPr>
          <w:p w:rsidR="0022098C" w:rsidRPr="00F5606E" w:rsidRDefault="00E42717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29/06</w:t>
            </w:r>
            <w:r w:rsidR="0022098C" w:rsidRPr="00F5606E">
              <w:rPr>
                <w:rFonts w:ascii="Times New Roman" w:hAnsi="Times New Roman" w:cs="Times New Roman"/>
                <w:lang w:val="pt-BR"/>
              </w:rPr>
              <w:t>/19</w:t>
            </w:r>
          </w:p>
        </w:tc>
        <w:tc>
          <w:tcPr>
            <w:tcW w:w="1169" w:type="dxa"/>
            <w:vAlign w:val="center"/>
          </w:tcPr>
          <w:p w:rsidR="0022098C" w:rsidRPr="00F5606E" w:rsidRDefault="00E42717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02/07</w:t>
            </w:r>
            <w:r w:rsidR="0022098C" w:rsidRPr="00F5606E">
              <w:rPr>
                <w:rFonts w:ascii="Times New Roman" w:hAnsi="Times New Roman" w:cs="Times New Roman"/>
                <w:lang w:val="pt-BR"/>
              </w:rPr>
              <w:t>/19</w:t>
            </w:r>
          </w:p>
        </w:tc>
        <w:tc>
          <w:tcPr>
            <w:tcW w:w="1296" w:type="dxa"/>
            <w:vAlign w:val="center"/>
          </w:tcPr>
          <w:p w:rsidR="0022098C" w:rsidRPr="00F5606E" w:rsidRDefault="00E42717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14/07</w:t>
            </w:r>
            <w:r w:rsidR="0022098C">
              <w:rPr>
                <w:rFonts w:ascii="Times New Roman" w:hAnsi="Times New Roman" w:cs="Times New Roman"/>
                <w:lang w:val="pt-BR"/>
              </w:rPr>
              <w:t>/</w:t>
            </w:r>
            <w:r w:rsidR="0022098C" w:rsidRPr="00F5606E">
              <w:rPr>
                <w:rFonts w:ascii="Times New Roman" w:hAnsi="Times New Roman" w:cs="Times New Roman"/>
                <w:lang w:val="pt-BR"/>
              </w:rPr>
              <w:t>19</w:t>
            </w:r>
          </w:p>
        </w:tc>
        <w:tc>
          <w:tcPr>
            <w:tcW w:w="1167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>Work</w:t>
            </w:r>
            <w:r>
              <w:rPr>
                <w:rFonts w:ascii="Times New Roman" w:eastAsia="Times New Roman" w:hAnsi="Times New Roman" w:cs="Times New Roman"/>
                <w:lang w:val="pt-BR"/>
              </w:rPr>
              <w:t>s</w:t>
            </w:r>
            <w:r w:rsidRPr="00F5606E">
              <w:rPr>
                <w:rFonts w:ascii="Times New Roman" w:eastAsia="Times New Roman" w:hAnsi="Times New Roman" w:cs="Times New Roman"/>
                <w:lang w:val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pt-BR"/>
              </w:rPr>
              <w:t>during the</w:t>
            </w:r>
            <w:r w:rsidRPr="00F5606E">
              <w:rPr>
                <w:rFonts w:ascii="Times New Roman" w:eastAsia="Times New Roman" w:hAnsi="Times New Roman" w:cs="Times New Roman"/>
                <w:lang w:val="pt-BR"/>
              </w:rPr>
              <w:t xml:space="preserve"> day in study area/</w:t>
            </w:r>
          </w:p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>not attending school or university</w:t>
            </w:r>
          </w:p>
        </w:tc>
        <w:tc>
          <w:tcPr>
            <w:tcW w:w="961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>No</w:t>
            </w:r>
          </w:p>
        </w:tc>
        <w:tc>
          <w:tcPr>
            <w:tcW w:w="1276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>Co-worker</w:t>
            </w:r>
          </w:p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>with dengue fever</w:t>
            </w:r>
          </w:p>
        </w:tc>
        <w:tc>
          <w:tcPr>
            <w:tcW w:w="1559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headache</w:t>
            </w:r>
            <w:r w:rsidRPr="00F5606E">
              <w:rPr>
                <w:rFonts w:ascii="Times New Roman" w:eastAsia="Times New Roman" w:hAnsi="Times New Roman" w:cs="Times New Roman"/>
                <w:lang w:val="pt-BR"/>
              </w:rPr>
              <w:t>; fever; myalgia; arthralgia; retro</w:t>
            </w:r>
            <w:r>
              <w:rPr>
                <w:rFonts w:ascii="Times New Roman" w:eastAsia="Times New Roman" w:hAnsi="Times New Roman" w:cs="Times New Roman"/>
                <w:lang w:val="pt-BR"/>
              </w:rPr>
              <w:t>-</w:t>
            </w:r>
            <w:r w:rsidRPr="00F5606E">
              <w:rPr>
                <w:rFonts w:ascii="Times New Roman" w:eastAsia="Times New Roman" w:hAnsi="Times New Roman" w:cs="Times New Roman"/>
                <w:lang w:val="pt-BR"/>
              </w:rPr>
              <w:t>orbital pain; conjunctivitis; itching; exanthem</w:t>
            </w:r>
          </w:p>
        </w:tc>
      </w:tr>
      <w:tr w:rsidR="0022098C" w:rsidRPr="00F5606E" w:rsidTr="00A034FD">
        <w:trPr>
          <w:jc w:val="center"/>
        </w:trPr>
        <w:tc>
          <w:tcPr>
            <w:tcW w:w="1177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F5606E">
              <w:rPr>
                <w:rFonts w:ascii="Times New Roman" w:hAnsi="Times New Roman" w:cs="Times New Roman"/>
                <w:lang w:val="pt-BR"/>
              </w:rPr>
              <w:t>31</w:t>
            </w:r>
          </w:p>
        </w:tc>
        <w:tc>
          <w:tcPr>
            <w:tcW w:w="1000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F5606E">
              <w:rPr>
                <w:rFonts w:ascii="Times New Roman" w:hAnsi="Times New Roman" w:cs="Times New Roman"/>
                <w:lang w:val="pt-BR"/>
              </w:rPr>
              <w:t>DENV-2</w:t>
            </w:r>
          </w:p>
        </w:tc>
        <w:tc>
          <w:tcPr>
            <w:tcW w:w="1169" w:type="dxa"/>
            <w:vAlign w:val="center"/>
          </w:tcPr>
          <w:p w:rsidR="0022098C" w:rsidRPr="00F5606E" w:rsidRDefault="00E42717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06/07</w:t>
            </w:r>
            <w:r w:rsidR="0022098C" w:rsidRPr="00F5606E">
              <w:rPr>
                <w:rFonts w:ascii="Times New Roman" w:hAnsi="Times New Roman" w:cs="Times New Roman"/>
                <w:lang w:val="pt-BR"/>
              </w:rPr>
              <w:t>/19</w:t>
            </w:r>
          </w:p>
        </w:tc>
        <w:tc>
          <w:tcPr>
            <w:tcW w:w="1169" w:type="dxa"/>
            <w:vAlign w:val="center"/>
          </w:tcPr>
          <w:p w:rsidR="0022098C" w:rsidRPr="00F5606E" w:rsidRDefault="00E42717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08/07</w:t>
            </w:r>
            <w:r w:rsidR="0022098C" w:rsidRPr="00F5606E">
              <w:rPr>
                <w:rFonts w:ascii="Times New Roman" w:hAnsi="Times New Roman" w:cs="Times New Roman"/>
                <w:lang w:val="pt-BR"/>
              </w:rPr>
              <w:t>/19</w:t>
            </w:r>
          </w:p>
        </w:tc>
        <w:tc>
          <w:tcPr>
            <w:tcW w:w="1296" w:type="dxa"/>
            <w:vAlign w:val="center"/>
          </w:tcPr>
          <w:p w:rsidR="0022098C" w:rsidRPr="00F5606E" w:rsidRDefault="00E42717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21/07/19</w:t>
            </w:r>
          </w:p>
        </w:tc>
        <w:tc>
          <w:tcPr>
            <w:tcW w:w="1167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6A14E2">
              <w:rPr>
                <w:rFonts w:ascii="Times New Roman" w:eastAsia="Times New Roman" w:hAnsi="Times New Roman" w:cs="Times New Roman"/>
                <w:lang w:val="pt-BR"/>
              </w:rPr>
              <w:t>Works</w:t>
            </w:r>
            <w:r w:rsidRPr="00F5606E">
              <w:rPr>
                <w:rFonts w:ascii="Times New Roman" w:eastAsia="Times New Roman" w:hAnsi="Times New Roman" w:cs="Times New Roman"/>
                <w:lang w:val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pt-BR"/>
              </w:rPr>
              <w:t>during the</w:t>
            </w:r>
            <w:r w:rsidRPr="00F5606E">
              <w:rPr>
                <w:rFonts w:ascii="Times New Roman" w:eastAsia="Times New Roman" w:hAnsi="Times New Roman" w:cs="Times New Roman"/>
                <w:lang w:val="pt-BR"/>
              </w:rPr>
              <w:t xml:space="preserve"> </w:t>
            </w:r>
            <w:proofErr w:type="gramStart"/>
            <w:r w:rsidRPr="00F5606E">
              <w:rPr>
                <w:rFonts w:ascii="Times New Roman" w:eastAsia="Times New Roman" w:hAnsi="Times New Roman" w:cs="Times New Roman"/>
                <w:lang w:val="pt-BR"/>
              </w:rPr>
              <w:t>day</w:t>
            </w:r>
            <w:proofErr w:type="gramEnd"/>
            <w:r w:rsidRPr="00F5606E">
              <w:rPr>
                <w:rFonts w:ascii="Times New Roman" w:eastAsia="Times New Roman" w:hAnsi="Times New Roman" w:cs="Times New Roman"/>
                <w:lang w:val="pt-BR"/>
              </w:rPr>
              <w:t xml:space="preserve"> in </w:t>
            </w:r>
            <w:r>
              <w:rPr>
                <w:rFonts w:ascii="Times New Roman" w:eastAsia="Times New Roman" w:hAnsi="Times New Roman" w:cs="Times New Roman"/>
                <w:lang w:val="pt-BR"/>
              </w:rPr>
              <w:t>the</w:t>
            </w:r>
            <w:r w:rsidRPr="00F5606E">
              <w:rPr>
                <w:rFonts w:ascii="Times New Roman" w:eastAsia="Times New Roman" w:hAnsi="Times New Roman" w:cs="Times New Roman"/>
                <w:lang w:val="pt-BR"/>
              </w:rPr>
              <w:t xml:space="preserve"> FD/</w:t>
            </w:r>
          </w:p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>not attending school or university</w:t>
            </w:r>
          </w:p>
        </w:tc>
        <w:tc>
          <w:tcPr>
            <w:tcW w:w="961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>Rural zone</w:t>
            </w:r>
          </w:p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>of  Goias</w:t>
            </w:r>
            <w:r>
              <w:rPr>
                <w:rFonts w:ascii="Times New Roman" w:eastAsia="Times New Roman" w:hAnsi="Times New Roman" w:cs="Times New Roman"/>
                <w:lang w:val="pt-BR"/>
              </w:rPr>
              <w:t xml:space="preserve"> state</w:t>
            </w:r>
          </w:p>
        </w:tc>
        <w:tc>
          <w:tcPr>
            <w:tcW w:w="1276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>Co-worker and neighbor</w:t>
            </w:r>
          </w:p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>with dengue fever</w:t>
            </w:r>
          </w:p>
        </w:tc>
        <w:tc>
          <w:tcPr>
            <w:tcW w:w="1559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headache</w:t>
            </w:r>
            <w:r w:rsidRPr="00F5606E">
              <w:rPr>
                <w:rFonts w:ascii="Times New Roman" w:eastAsia="Times New Roman" w:hAnsi="Times New Roman" w:cs="Times New Roman"/>
                <w:lang w:val="pt-BR"/>
              </w:rPr>
              <w:t>; fever; myalgia; arthralgia; nausea; shortness of breath; coryza; difficulty swallowing</w:t>
            </w:r>
          </w:p>
        </w:tc>
      </w:tr>
      <w:tr w:rsidR="0022098C" w:rsidRPr="00F5606E" w:rsidTr="00A034FD">
        <w:trPr>
          <w:jc w:val="center"/>
        </w:trPr>
        <w:tc>
          <w:tcPr>
            <w:tcW w:w="1177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F5606E">
              <w:rPr>
                <w:rFonts w:ascii="Times New Roman" w:hAnsi="Times New Roman" w:cs="Times New Roman"/>
                <w:lang w:val="pt-BR"/>
              </w:rPr>
              <w:lastRenderedPageBreak/>
              <w:t>37</w:t>
            </w:r>
          </w:p>
        </w:tc>
        <w:tc>
          <w:tcPr>
            <w:tcW w:w="1000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F5606E">
              <w:rPr>
                <w:rFonts w:ascii="Times New Roman" w:hAnsi="Times New Roman" w:cs="Times New Roman"/>
                <w:lang w:val="pt-BR"/>
              </w:rPr>
              <w:t>DENV-2</w:t>
            </w:r>
          </w:p>
        </w:tc>
        <w:tc>
          <w:tcPr>
            <w:tcW w:w="1169" w:type="dxa"/>
            <w:vAlign w:val="center"/>
          </w:tcPr>
          <w:p w:rsidR="0022098C" w:rsidRPr="00F5606E" w:rsidRDefault="00E42717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17/07</w:t>
            </w:r>
            <w:r w:rsidR="0022098C" w:rsidRPr="00F5606E">
              <w:rPr>
                <w:rFonts w:ascii="Times New Roman" w:hAnsi="Times New Roman" w:cs="Times New Roman"/>
                <w:lang w:val="pt-BR"/>
              </w:rPr>
              <w:t>/19</w:t>
            </w:r>
          </w:p>
        </w:tc>
        <w:tc>
          <w:tcPr>
            <w:tcW w:w="1169" w:type="dxa"/>
            <w:vAlign w:val="center"/>
          </w:tcPr>
          <w:p w:rsidR="0022098C" w:rsidRPr="00F5606E" w:rsidRDefault="00E42717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19/07</w:t>
            </w:r>
            <w:r w:rsidR="0022098C">
              <w:rPr>
                <w:rFonts w:ascii="Times New Roman" w:hAnsi="Times New Roman" w:cs="Times New Roman"/>
                <w:lang w:val="pt-BR"/>
              </w:rPr>
              <w:t>/19</w:t>
            </w:r>
          </w:p>
        </w:tc>
        <w:tc>
          <w:tcPr>
            <w:tcW w:w="1296" w:type="dxa"/>
            <w:vAlign w:val="center"/>
          </w:tcPr>
          <w:p w:rsidR="0022098C" w:rsidRPr="00F5606E" w:rsidRDefault="00E42717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01/08</w:t>
            </w:r>
            <w:r w:rsidR="0022098C" w:rsidRPr="00F5606E">
              <w:rPr>
                <w:rFonts w:ascii="Times New Roman" w:hAnsi="Times New Roman" w:cs="Times New Roman"/>
                <w:lang w:val="pt-BR"/>
              </w:rPr>
              <w:t>/19</w:t>
            </w:r>
          </w:p>
        </w:tc>
        <w:tc>
          <w:tcPr>
            <w:tcW w:w="1167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>Work</w:t>
            </w:r>
            <w:r>
              <w:rPr>
                <w:rFonts w:ascii="Times New Roman" w:eastAsia="Times New Roman" w:hAnsi="Times New Roman" w:cs="Times New Roman"/>
                <w:lang w:val="pt-BR"/>
              </w:rPr>
              <w:t>s</w:t>
            </w:r>
            <w:r w:rsidRPr="00F5606E">
              <w:rPr>
                <w:rFonts w:ascii="Times New Roman" w:eastAsia="Times New Roman" w:hAnsi="Times New Roman" w:cs="Times New Roman"/>
                <w:lang w:val="pt-BR"/>
              </w:rPr>
              <w:t xml:space="preserve"> at nightin </w:t>
            </w:r>
            <w:r>
              <w:rPr>
                <w:rFonts w:ascii="Times New Roman" w:eastAsia="Times New Roman" w:hAnsi="Times New Roman" w:cs="Times New Roman"/>
                <w:lang w:val="pt-BR"/>
              </w:rPr>
              <w:t xml:space="preserve">the </w:t>
            </w:r>
            <w:r w:rsidRPr="00F5606E">
              <w:rPr>
                <w:rFonts w:ascii="Times New Roman" w:eastAsia="Times New Roman" w:hAnsi="Times New Roman" w:cs="Times New Roman"/>
                <w:lang w:val="pt-BR"/>
              </w:rPr>
              <w:t>study area/</w:t>
            </w:r>
          </w:p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>not attending school or university</w:t>
            </w:r>
          </w:p>
        </w:tc>
        <w:tc>
          <w:tcPr>
            <w:tcW w:w="961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>No</w:t>
            </w:r>
          </w:p>
        </w:tc>
        <w:tc>
          <w:tcPr>
            <w:tcW w:w="1276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>Co-worker and neighbor</w:t>
            </w:r>
          </w:p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>with dengue fever</w:t>
            </w:r>
          </w:p>
        </w:tc>
        <w:tc>
          <w:tcPr>
            <w:tcW w:w="1559" w:type="dxa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headache</w:t>
            </w:r>
            <w:r w:rsidRPr="00F5606E">
              <w:rPr>
                <w:rFonts w:ascii="Times New Roman" w:eastAsia="Times New Roman" w:hAnsi="Times New Roman" w:cs="Times New Roman"/>
                <w:lang w:val="pt-BR"/>
              </w:rPr>
              <w:t>; fever; myalgia; arthralgia; retroorbital pain; nausea;  vomit; diarrhea; shortness of breath; conjunctivitis; difficulty swallowing</w:t>
            </w:r>
          </w:p>
        </w:tc>
      </w:tr>
      <w:tr w:rsidR="0022098C" w:rsidRPr="00F5606E" w:rsidTr="00A034FD">
        <w:trPr>
          <w:jc w:val="center"/>
        </w:trPr>
        <w:tc>
          <w:tcPr>
            <w:tcW w:w="1177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F5606E">
              <w:rPr>
                <w:rFonts w:ascii="Times New Roman" w:hAnsi="Times New Roman" w:cs="Times New Roman"/>
                <w:lang w:val="pt-BR"/>
              </w:rPr>
              <w:t>39</w:t>
            </w:r>
          </w:p>
        </w:tc>
        <w:tc>
          <w:tcPr>
            <w:tcW w:w="1000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F5606E">
              <w:rPr>
                <w:rFonts w:ascii="Times New Roman" w:hAnsi="Times New Roman" w:cs="Times New Roman"/>
                <w:lang w:val="pt-BR"/>
              </w:rPr>
              <w:t>DENV-2</w:t>
            </w:r>
          </w:p>
        </w:tc>
        <w:tc>
          <w:tcPr>
            <w:tcW w:w="1169" w:type="dxa"/>
            <w:vAlign w:val="center"/>
          </w:tcPr>
          <w:p w:rsidR="0022098C" w:rsidRPr="00F5606E" w:rsidRDefault="00E42717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18/07</w:t>
            </w:r>
            <w:r w:rsidR="0022098C" w:rsidRPr="00F5606E">
              <w:rPr>
                <w:rFonts w:ascii="Times New Roman" w:hAnsi="Times New Roman" w:cs="Times New Roman"/>
                <w:lang w:val="pt-BR"/>
              </w:rPr>
              <w:t>/19</w:t>
            </w:r>
          </w:p>
        </w:tc>
        <w:tc>
          <w:tcPr>
            <w:tcW w:w="1169" w:type="dxa"/>
            <w:vAlign w:val="center"/>
          </w:tcPr>
          <w:p w:rsidR="0022098C" w:rsidRPr="00F5606E" w:rsidRDefault="00E42717" w:rsidP="00E42717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23/07</w:t>
            </w:r>
            <w:r w:rsidR="0022098C">
              <w:rPr>
                <w:rFonts w:ascii="Times New Roman" w:hAnsi="Times New Roman" w:cs="Times New Roman"/>
                <w:lang w:val="pt-BR"/>
              </w:rPr>
              <w:t>/</w:t>
            </w:r>
            <w:r w:rsidR="0022098C" w:rsidRPr="00F5606E">
              <w:rPr>
                <w:rFonts w:ascii="Times New Roman" w:hAnsi="Times New Roman" w:cs="Times New Roman"/>
                <w:lang w:val="pt-BR"/>
              </w:rPr>
              <w:t>19</w:t>
            </w:r>
          </w:p>
        </w:tc>
        <w:tc>
          <w:tcPr>
            <w:tcW w:w="1296" w:type="dxa"/>
            <w:vAlign w:val="center"/>
          </w:tcPr>
          <w:p w:rsidR="0022098C" w:rsidRPr="00F5606E" w:rsidRDefault="00E42717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02/08</w:t>
            </w:r>
            <w:r w:rsidR="0022098C" w:rsidRPr="00F5606E">
              <w:rPr>
                <w:rFonts w:ascii="Times New Roman" w:hAnsi="Times New Roman" w:cs="Times New Roman"/>
                <w:lang w:val="pt-BR"/>
              </w:rPr>
              <w:t>/19</w:t>
            </w:r>
          </w:p>
        </w:tc>
        <w:tc>
          <w:tcPr>
            <w:tcW w:w="1167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>Work</w:t>
            </w:r>
            <w:r>
              <w:rPr>
                <w:rFonts w:ascii="Times New Roman" w:eastAsia="Times New Roman" w:hAnsi="Times New Roman" w:cs="Times New Roman"/>
                <w:lang w:val="pt-BR"/>
              </w:rPr>
              <w:t>s</w:t>
            </w:r>
            <w:r w:rsidRPr="00F5606E">
              <w:rPr>
                <w:rFonts w:ascii="Times New Roman" w:eastAsia="Times New Roman" w:hAnsi="Times New Roman" w:cs="Times New Roman"/>
                <w:lang w:val="pt-BR"/>
              </w:rPr>
              <w:t xml:space="preserve"> at home/</w:t>
            </w:r>
          </w:p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>not attending school or university</w:t>
            </w:r>
          </w:p>
        </w:tc>
        <w:tc>
          <w:tcPr>
            <w:tcW w:w="961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>No</w:t>
            </w:r>
          </w:p>
        </w:tc>
        <w:tc>
          <w:tcPr>
            <w:tcW w:w="1276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 xml:space="preserve">Family member in the same </w:t>
            </w:r>
            <w:r>
              <w:rPr>
                <w:rFonts w:ascii="Times New Roman" w:eastAsia="Times New Roman" w:hAnsi="Times New Roman" w:cs="Times New Roman"/>
                <w:lang w:val="pt-BR"/>
              </w:rPr>
              <w:t>home</w:t>
            </w:r>
          </w:p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>with dengue fever</w:t>
            </w:r>
          </w:p>
        </w:tc>
        <w:tc>
          <w:tcPr>
            <w:tcW w:w="1559" w:type="dxa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headache</w:t>
            </w:r>
            <w:r w:rsidRPr="00F5606E">
              <w:rPr>
                <w:rFonts w:ascii="Times New Roman" w:eastAsia="Times New Roman" w:hAnsi="Times New Roman" w:cs="Times New Roman"/>
                <w:lang w:val="pt-BR"/>
              </w:rPr>
              <w:t>; fever; myalgia;  nausea; retro</w:t>
            </w:r>
            <w:r>
              <w:rPr>
                <w:rFonts w:ascii="Times New Roman" w:eastAsia="Times New Roman" w:hAnsi="Times New Roman" w:cs="Times New Roman"/>
                <w:lang w:val="pt-BR"/>
              </w:rPr>
              <w:t>-</w:t>
            </w:r>
            <w:r w:rsidRPr="00F5606E">
              <w:rPr>
                <w:rFonts w:ascii="Times New Roman" w:eastAsia="Times New Roman" w:hAnsi="Times New Roman" w:cs="Times New Roman"/>
                <w:lang w:val="pt-BR"/>
              </w:rPr>
              <w:t>orbital pain; vomit</w:t>
            </w:r>
            <w:r>
              <w:rPr>
                <w:rFonts w:ascii="Times New Roman" w:eastAsia="Times New Roman" w:hAnsi="Times New Roman" w:cs="Times New Roman"/>
                <w:lang w:val="pt-BR"/>
              </w:rPr>
              <w:t>ing</w:t>
            </w:r>
          </w:p>
        </w:tc>
      </w:tr>
      <w:tr w:rsidR="0022098C" w:rsidRPr="00F5606E" w:rsidTr="00A034FD">
        <w:trPr>
          <w:jc w:val="center"/>
        </w:trPr>
        <w:tc>
          <w:tcPr>
            <w:tcW w:w="1177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F5606E">
              <w:rPr>
                <w:rFonts w:ascii="Times New Roman" w:hAnsi="Times New Roman" w:cs="Times New Roman"/>
                <w:lang w:val="pt-BR"/>
              </w:rPr>
              <w:t>86</w:t>
            </w:r>
          </w:p>
        </w:tc>
        <w:tc>
          <w:tcPr>
            <w:tcW w:w="1000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F5606E">
              <w:rPr>
                <w:rFonts w:ascii="Times New Roman" w:hAnsi="Times New Roman" w:cs="Times New Roman"/>
                <w:lang w:val="pt-BR"/>
              </w:rPr>
              <w:t>DENV-1</w:t>
            </w:r>
          </w:p>
        </w:tc>
        <w:tc>
          <w:tcPr>
            <w:tcW w:w="1169" w:type="dxa"/>
            <w:vAlign w:val="center"/>
          </w:tcPr>
          <w:p w:rsidR="0022098C" w:rsidRPr="00F5606E" w:rsidRDefault="00E42717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21/01</w:t>
            </w:r>
            <w:r w:rsidR="0022098C" w:rsidRPr="00F5606E">
              <w:rPr>
                <w:rFonts w:ascii="Times New Roman" w:hAnsi="Times New Roman" w:cs="Times New Roman"/>
                <w:lang w:val="pt-BR"/>
              </w:rPr>
              <w:t>/20</w:t>
            </w:r>
          </w:p>
        </w:tc>
        <w:tc>
          <w:tcPr>
            <w:tcW w:w="1169" w:type="dxa"/>
            <w:vAlign w:val="center"/>
          </w:tcPr>
          <w:p w:rsidR="0022098C" w:rsidRPr="00F5606E" w:rsidRDefault="00E42717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23/01</w:t>
            </w:r>
            <w:r w:rsidR="0022098C" w:rsidRPr="00F5606E">
              <w:rPr>
                <w:rFonts w:ascii="Times New Roman" w:hAnsi="Times New Roman" w:cs="Times New Roman"/>
                <w:lang w:val="pt-BR"/>
              </w:rPr>
              <w:t>/20</w:t>
            </w:r>
          </w:p>
        </w:tc>
        <w:tc>
          <w:tcPr>
            <w:tcW w:w="1296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F5606E">
              <w:rPr>
                <w:rFonts w:ascii="Times New Roman" w:hAnsi="Times New Roman" w:cs="Times New Roman"/>
                <w:lang w:val="pt-BR"/>
              </w:rPr>
              <w:t>-</w:t>
            </w:r>
          </w:p>
        </w:tc>
        <w:tc>
          <w:tcPr>
            <w:tcW w:w="1167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>Work</w:t>
            </w:r>
            <w:r>
              <w:rPr>
                <w:rFonts w:ascii="Times New Roman" w:eastAsia="Times New Roman" w:hAnsi="Times New Roman" w:cs="Times New Roman"/>
                <w:lang w:val="pt-BR"/>
              </w:rPr>
              <w:t>s</w:t>
            </w:r>
            <w:r w:rsidRPr="00F5606E">
              <w:rPr>
                <w:rFonts w:ascii="Times New Roman" w:eastAsia="Times New Roman" w:hAnsi="Times New Roman" w:cs="Times New Roman"/>
                <w:lang w:val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pt-BR"/>
              </w:rPr>
              <w:t>during the</w:t>
            </w:r>
            <w:r w:rsidRPr="00F5606E">
              <w:rPr>
                <w:rFonts w:ascii="Times New Roman" w:eastAsia="Times New Roman" w:hAnsi="Times New Roman" w:cs="Times New Roman"/>
                <w:lang w:val="pt-BR"/>
              </w:rPr>
              <w:t xml:space="preserve"> day in </w:t>
            </w:r>
            <w:r>
              <w:rPr>
                <w:rFonts w:ascii="Times New Roman" w:eastAsia="Times New Roman" w:hAnsi="Times New Roman" w:cs="Times New Roman"/>
                <w:lang w:val="pt-BR"/>
              </w:rPr>
              <w:t>an</w:t>
            </w:r>
            <w:r w:rsidRPr="00F5606E">
              <w:rPr>
                <w:rFonts w:ascii="Times New Roman" w:eastAsia="Times New Roman" w:hAnsi="Times New Roman" w:cs="Times New Roman"/>
                <w:lang w:val="pt-BR"/>
              </w:rPr>
              <w:t>other AR/</w:t>
            </w:r>
          </w:p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>not attending school or university</w:t>
            </w:r>
          </w:p>
        </w:tc>
        <w:tc>
          <w:tcPr>
            <w:tcW w:w="961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>No</w:t>
            </w:r>
          </w:p>
        </w:tc>
        <w:tc>
          <w:tcPr>
            <w:tcW w:w="1276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 xml:space="preserve">Neighbor </w:t>
            </w:r>
          </w:p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>with dengue fever</w:t>
            </w:r>
          </w:p>
        </w:tc>
        <w:tc>
          <w:tcPr>
            <w:tcW w:w="1559" w:type="dxa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headache</w:t>
            </w:r>
            <w:r w:rsidRPr="00F5606E">
              <w:rPr>
                <w:rFonts w:ascii="Times New Roman" w:eastAsia="Times New Roman" w:hAnsi="Times New Roman" w:cs="Times New Roman"/>
                <w:lang w:val="pt-BR"/>
              </w:rPr>
              <w:t>; fever; myalgia; arthralgia; retro</w:t>
            </w:r>
            <w:r>
              <w:rPr>
                <w:rFonts w:ascii="Times New Roman" w:eastAsia="Times New Roman" w:hAnsi="Times New Roman" w:cs="Times New Roman"/>
                <w:lang w:val="pt-BR"/>
              </w:rPr>
              <w:t>-</w:t>
            </w:r>
            <w:r w:rsidRPr="00F5606E">
              <w:rPr>
                <w:rFonts w:ascii="Times New Roman" w:eastAsia="Times New Roman" w:hAnsi="Times New Roman" w:cs="Times New Roman"/>
                <w:lang w:val="pt-BR"/>
              </w:rPr>
              <w:t>orbital pain; nausea; cough; conjunctivitis; difficulty swallowing; itching; exanthem</w:t>
            </w:r>
          </w:p>
        </w:tc>
      </w:tr>
      <w:tr w:rsidR="0022098C" w:rsidRPr="00F5606E" w:rsidTr="00A034FD">
        <w:trPr>
          <w:jc w:val="center"/>
        </w:trPr>
        <w:tc>
          <w:tcPr>
            <w:tcW w:w="1177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F5606E">
              <w:rPr>
                <w:rFonts w:ascii="Times New Roman" w:hAnsi="Times New Roman" w:cs="Times New Roman"/>
                <w:lang w:val="pt-BR"/>
              </w:rPr>
              <w:t>98</w:t>
            </w:r>
          </w:p>
        </w:tc>
        <w:tc>
          <w:tcPr>
            <w:tcW w:w="1000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F5606E">
              <w:rPr>
                <w:rFonts w:ascii="Times New Roman" w:hAnsi="Times New Roman" w:cs="Times New Roman"/>
                <w:lang w:val="pt-BR"/>
              </w:rPr>
              <w:t>CHIK</w:t>
            </w:r>
            <w:r>
              <w:rPr>
                <w:rFonts w:ascii="Times New Roman" w:hAnsi="Times New Roman" w:cs="Times New Roman"/>
                <w:lang w:val="pt-BR"/>
              </w:rPr>
              <w:t>V</w:t>
            </w:r>
          </w:p>
        </w:tc>
        <w:tc>
          <w:tcPr>
            <w:tcW w:w="1169" w:type="dxa"/>
            <w:vAlign w:val="center"/>
          </w:tcPr>
          <w:p w:rsidR="0022098C" w:rsidRPr="00F5606E" w:rsidRDefault="00E42717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11/02</w:t>
            </w:r>
            <w:r w:rsidR="0022098C" w:rsidRPr="00F5606E">
              <w:rPr>
                <w:rFonts w:ascii="Times New Roman" w:hAnsi="Times New Roman" w:cs="Times New Roman"/>
                <w:lang w:val="pt-BR"/>
              </w:rPr>
              <w:t>/20</w:t>
            </w:r>
          </w:p>
        </w:tc>
        <w:tc>
          <w:tcPr>
            <w:tcW w:w="1169" w:type="dxa"/>
            <w:vAlign w:val="center"/>
          </w:tcPr>
          <w:p w:rsidR="0022098C" w:rsidRPr="00F5606E" w:rsidRDefault="00E42717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14/02</w:t>
            </w:r>
            <w:r w:rsidR="0022098C" w:rsidRPr="00F5606E">
              <w:rPr>
                <w:rFonts w:ascii="Times New Roman" w:hAnsi="Times New Roman" w:cs="Times New Roman"/>
                <w:lang w:val="pt-BR"/>
              </w:rPr>
              <w:t>/20</w:t>
            </w:r>
          </w:p>
        </w:tc>
        <w:tc>
          <w:tcPr>
            <w:tcW w:w="1296" w:type="dxa"/>
            <w:vAlign w:val="center"/>
          </w:tcPr>
          <w:p w:rsidR="0022098C" w:rsidRPr="00F5606E" w:rsidRDefault="00E42717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26/02</w:t>
            </w:r>
            <w:r w:rsidR="0022098C" w:rsidRPr="00F5606E">
              <w:rPr>
                <w:rFonts w:ascii="Times New Roman" w:hAnsi="Times New Roman" w:cs="Times New Roman"/>
                <w:lang w:val="pt-BR"/>
              </w:rPr>
              <w:t>/20</w:t>
            </w:r>
          </w:p>
        </w:tc>
        <w:tc>
          <w:tcPr>
            <w:tcW w:w="1167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>Unemployed/</w:t>
            </w:r>
          </w:p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 xml:space="preserve">not attending </w:t>
            </w:r>
            <w:r w:rsidRPr="00F5606E">
              <w:rPr>
                <w:rFonts w:ascii="Times New Roman" w:eastAsia="Times New Roman" w:hAnsi="Times New Roman" w:cs="Times New Roman"/>
                <w:lang w:val="pt-BR"/>
              </w:rPr>
              <w:lastRenderedPageBreak/>
              <w:t>school or university</w:t>
            </w:r>
          </w:p>
        </w:tc>
        <w:tc>
          <w:tcPr>
            <w:tcW w:w="961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lastRenderedPageBreak/>
              <w:t>No</w:t>
            </w:r>
          </w:p>
        </w:tc>
        <w:tc>
          <w:tcPr>
            <w:tcW w:w="1276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>No</w:t>
            </w:r>
          </w:p>
        </w:tc>
        <w:tc>
          <w:tcPr>
            <w:tcW w:w="1559" w:type="dxa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headache</w:t>
            </w:r>
            <w:r w:rsidRPr="00F5606E">
              <w:rPr>
                <w:rFonts w:ascii="Times New Roman" w:eastAsia="Times New Roman" w:hAnsi="Times New Roman" w:cs="Times New Roman"/>
                <w:lang w:val="pt-BR"/>
              </w:rPr>
              <w:t>; fever; myalgia; arthralgia; retro</w:t>
            </w:r>
            <w:r>
              <w:rPr>
                <w:rFonts w:ascii="Times New Roman" w:eastAsia="Times New Roman" w:hAnsi="Times New Roman" w:cs="Times New Roman"/>
                <w:lang w:val="pt-BR"/>
              </w:rPr>
              <w:t>-</w:t>
            </w:r>
            <w:r w:rsidRPr="00F5606E">
              <w:rPr>
                <w:rFonts w:ascii="Times New Roman" w:eastAsia="Times New Roman" w:hAnsi="Times New Roman" w:cs="Times New Roman"/>
                <w:lang w:val="pt-BR"/>
              </w:rPr>
              <w:t xml:space="preserve">orbital </w:t>
            </w:r>
            <w:r w:rsidRPr="00F5606E">
              <w:rPr>
                <w:rFonts w:ascii="Times New Roman" w:eastAsia="Times New Roman" w:hAnsi="Times New Roman" w:cs="Times New Roman"/>
                <w:lang w:val="pt-BR"/>
              </w:rPr>
              <w:lastRenderedPageBreak/>
              <w:t>pain; nausea; shortness of breathe; sore throat;  difficulty swallowing</w:t>
            </w:r>
          </w:p>
        </w:tc>
      </w:tr>
      <w:tr w:rsidR="0022098C" w:rsidRPr="00F5606E" w:rsidTr="00A034FD">
        <w:trPr>
          <w:jc w:val="center"/>
        </w:trPr>
        <w:tc>
          <w:tcPr>
            <w:tcW w:w="1177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F5606E">
              <w:rPr>
                <w:rFonts w:ascii="Times New Roman" w:hAnsi="Times New Roman" w:cs="Times New Roman"/>
                <w:lang w:val="pt-BR"/>
              </w:rPr>
              <w:lastRenderedPageBreak/>
              <w:t>106</w:t>
            </w:r>
          </w:p>
        </w:tc>
        <w:tc>
          <w:tcPr>
            <w:tcW w:w="1000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F5606E">
              <w:rPr>
                <w:rFonts w:ascii="Times New Roman" w:hAnsi="Times New Roman" w:cs="Times New Roman"/>
                <w:lang w:val="pt-BR"/>
              </w:rPr>
              <w:t>DENV-1</w:t>
            </w:r>
          </w:p>
        </w:tc>
        <w:tc>
          <w:tcPr>
            <w:tcW w:w="1169" w:type="dxa"/>
            <w:vAlign w:val="center"/>
          </w:tcPr>
          <w:p w:rsidR="0022098C" w:rsidRPr="00F5606E" w:rsidRDefault="00E42717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24/02</w:t>
            </w:r>
            <w:r w:rsidR="0022098C" w:rsidRPr="00F5606E">
              <w:rPr>
                <w:rFonts w:ascii="Times New Roman" w:hAnsi="Times New Roman" w:cs="Times New Roman"/>
                <w:lang w:val="pt-BR"/>
              </w:rPr>
              <w:t>/20</w:t>
            </w:r>
          </w:p>
        </w:tc>
        <w:tc>
          <w:tcPr>
            <w:tcW w:w="1169" w:type="dxa"/>
            <w:vAlign w:val="center"/>
          </w:tcPr>
          <w:p w:rsidR="0022098C" w:rsidRPr="00F5606E" w:rsidRDefault="00E42717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27/02</w:t>
            </w:r>
            <w:r w:rsidR="0022098C" w:rsidRPr="00F5606E">
              <w:rPr>
                <w:rFonts w:ascii="Times New Roman" w:hAnsi="Times New Roman" w:cs="Times New Roman"/>
                <w:lang w:val="pt-BR"/>
              </w:rPr>
              <w:t>/20</w:t>
            </w:r>
          </w:p>
        </w:tc>
        <w:tc>
          <w:tcPr>
            <w:tcW w:w="1296" w:type="dxa"/>
            <w:vAlign w:val="center"/>
          </w:tcPr>
          <w:p w:rsidR="0022098C" w:rsidRPr="00F5606E" w:rsidRDefault="00E42717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-</w:t>
            </w:r>
          </w:p>
        </w:tc>
        <w:tc>
          <w:tcPr>
            <w:tcW w:w="1167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>Work</w:t>
            </w:r>
            <w:r>
              <w:rPr>
                <w:rFonts w:ascii="Times New Roman" w:eastAsia="Times New Roman" w:hAnsi="Times New Roman" w:cs="Times New Roman"/>
                <w:lang w:val="pt-BR"/>
              </w:rPr>
              <w:t>s during the</w:t>
            </w:r>
            <w:r w:rsidRPr="00F5606E">
              <w:rPr>
                <w:rFonts w:ascii="Times New Roman" w:eastAsia="Times New Roman" w:hAnsi="Times New Roman" w:cs="Times New Roman"/>
                <w:lang w:val="pt-BR"/>
              </w:rPr>
              <w:t xml:space="preserve"> day in </w:t>
            </w:r>
            <w:r>
              <w:rPr>
                <w:rFonts w:ascii="Times New Roman" w:eastAsia="Times New Roman" w:hAnsi="Times New Roman" w:cs="Times New Roman"/>
                <w:lang w:val="pt-BR"/>
              </w:rPr>
              <w:t>an</w:t>
            </w:r>
            <w:r w:rsidRPr="00F5606E">
              <w:rPr>
                <w:rFonts w:ascii="Times New Roman" w:eastAsia="Times New Roman" w:hAnsi="Times New Roman" w:cs="Times New Roman"/>
                <w:lang w:val="pt-BR"/>
              </w:rPr>
              <w:t>other AR /</w:t>
            </w:r>
          </w:p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>not attending school or university</w:t>
            </w:r>
          </w:p>
        </w:tc>
        <w:tc>
          <w:tcPr>
            <w:tcW w:w="961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>No</w:t>
            </w:r>
          </w:p>
        </w:tc>
        <w:tc>
          <w:tcPr>
            <w:tcW w:w="1276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>No</w:t>
            </w:r>
          </w:p>
        </w:tc>
        <w:tc>
          <w:tcPr>
            <w:tcW w:w="1559" w:type="dxa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headache</w:t>
            </w:r>
            <w:r w:rsidRPr="00F5606E">
              <w:rPr>
                <w:rFonts w:ascii="Times New Roman" w:eastAsia="Times New Roman" w:hAnsi="Times New Roman" w:cs="Times New Roman"/>
                <w:lang w:val="pt-BR"/>
              </w:rPr>
              <w:t>; fever; myalgia; arthralgia; retro</w:t>
            </w:r>
            <w:r>
              <w:rPr>
                <w:rFonts w:ascii="Times New Roman" w:eastAsia="Times New Roman" w:hAnsi="Times New Roman" w:cs="Times New Roman"/>
                <w:lang w:val="pt-BR"/>
              </w:rPr>
              <w:t>-</w:t>
            </w:r>
            <w:r w:rsidRPr="00F5606E">
              <w:rPr>
                <w:rFonts w:ascii="Times New Roman" w:eastAsia="Times New Roman" w:hAnsi="Times New Roman" w:cs="Times New Roman"/>
                <w:lang w:val="pt-BR"/>
              </w:rPr>
              <w:t xml:space="preserve">orbital pain; diarrhea; conjunctivitis; difficulty swallowing; oral </w:t>
            </w:r>
            <w:r>
              <w:rPr>
                <w:rFonts w:ascii="Times New Roman" w:eastAsia="Times New Roman" w:hAnsi="Times New Roman" w:cs="Times New Roman"/>
                <w:lang w:val="pt-BR"/>
              </w:rPr>
              <w:t>strategyl</w:t>
            </w:r>
            <w:r w:rsidRPr="00F5606E">
              <w:rPr>
                <w:rFonts w:ascii="Times New Roman" w:eastAsia="Times New Roman" w:hAnsi="Times New Roman" w:cs="Times New Roman"/>
                <w:lang w:val="pt-BR"/>
              </w:rPr>
              <w:t xml:space="preserve"> lesion; exanthem; bleeding (mouth, while brushing  teeth)</w:t>
            </w:r>
          </w:p>
        </w:tc>
      </w:tr>
      <w:tr w:rsidR="0022098C" w:rsidRPr="00F5606E" w:rsidTr="00A034FD">
        <w:trPr>
          <w:jc w:val="center"/>
        </w:trPr>
        <w:tc>
          <w:tcPr>
            <w:tcW w:w="1177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F5606E">
              <w:rPr>
                <w:rFonts w:ascii="Times New Roman" w:hAnsi="Times New Roman" w:cs="Times New Roman"/>
                <w:lang w:val="pt-BR"/>
              </w:rPr>
              <w:t>138</w:t>
            </w:r>
          </w:p>
        </w:tc>
        <w:tc>
          <w:tcPr>
            <w:tcW w:w="1000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F5606E">
              <w:rPr>
                <w:rFonts w:ascii="Times New Roman" w:hAnsi="Times New Roman" w:cs="Times New Roman"/>
                <w:lang w:val="pt-BR"/>
              </w:rPr>
              <w:t>DENV-1</w:t>
            </w:r>
          </w:p>
        </w:tc>
        <w:tc>
          <w:tcPr>
            <w:tcW w:w="1169" w:type="dxa"/>
            <w:vAlign w:val="center"/>
          </w:tcPr>
          <w:p w:rsidR="0022098C" w:rsidRPr="00F5606E" w:rsidRDefault="00E42717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18/03</w:t>
            </w:r>
            <w:r w:rsidR="0022098C" w:rsidRPr="00F5606E">
              <w:rPr>
                <w:rFonts w:ascii="Times New Roman" w:hAnsi="Times New Roman" w:cs="Times New Roman"/>
                <w:lang w:val="pt-BR"/>
              </w:rPr>
              <w:t>/20</w:t>
            </w:r>
          </w:p>
        </w:tc>
        <w:tc>
          <w:tcPr>
            <w:tcW w:w="1169" w:type="dxa"/>
            <w:vAlign w:val="center"/>
          </w:tcPr>
          <w:p w:rsidR="0022098C" w:rsidRPr="00F5606E" w:rsidRDefault="00E42717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20/03</w:t>
            </w:r>
            <w:r w:rsidR="0022098C" w:rsidRPr="00F5606E">
              <w:rPr>
                <w:rFonts w:ascii="Times New Roman" w:hAnsi="Times New Roman" w:cs="Times New Roman"/>
                <w:lang w:val="pt-BR"/>
              </w:rPr>
              <w:t>/20</w:t>
            </w:r>
          </w:p>
        </w:tc>
        <w:tc>
          <w:tcPr>
            <w:tcW w:w="1296" w:type="dxa"/>
            <w:vAlign w:val="center"/>
          </w:tcPr>
          <w:p w:rsidR="0022098C" w:rsidRPr="00F5606E" w:rsidRDefault="00E42717" w:rsidP="00A034FD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-</w:t>
            </w:r>
          </w:p>
        </w:tc>
        <w:tc>
          <w:tcPr>
            <w:tcW w:w="1167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 xml:space="preserve">Attending school or university </w:t>
            </w:r>
            <w:r>
              <w:rPr>
                <w:rFonts w:ascii="Times New Roman" w:eastAsia="Times New Roman" w:hAnsi="Times New Roman" w:cs="Times New Roman"/>
                <w:lang w:val="pt-BR"/>
              </w:rPr>
              <w:t xml:space="preserve">in the </w:t>
            </w:r>
            <w:r w:rsidRPr="00F5606E">
              <w:rPr>
                <w:rFonts w:ascii="Times New Roman" w:eastAsia="Times New Roman" w:hAnsi="Times New Roman" w:cs="Times New Roman"/>
                <w:lang w:val="pt-BR"/>
              </w:rPr>
              <w:t xml:space="preserve">daytime in </w:t>
            </w:r>
            <w:r>
              <w:rPr>
                <w:rFonts w:ascii="Times New Roman" w:eastAsia="Times New Roman" w:hAnsi="Times New Roman" w:cs="Times New Roman"/>
                <w:lang w:val="pt-BR"/>
              </w:rPr>
              <w:t>an</w:t>
            </w:r>
            <w:r w:rsidRPr="00F5606E">
              <w:rPr>
                <w:rFonts w:ascii="Times New Roman" w:eastAsia="Times New Roman" w:hAnsi="Times New Roman" w:cs="Times New Roman"/>
                <w:lang w:val="pt-BR"/>
              </w:rPr>
              <w:t>other AR</w:t>
            </w:r>
          </w:p>
        </w:tc>
        <w:tc>
          <w:tcPr>
            <w:tcW w:w="961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>No</w:t>
            </w:r>
          </w:p>
        </w:tc>
        <w:tc>
          <w:tcPr>
            <w:tcW w:w="1276" w:type="dxa"/>
            <w:vAlign w:val="center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5606E">
              <w:rPr>
                <w:rFonts w:ascii="Times New Roman" w:eastAsia="Times New Roman" w:hAnsi="Times New Roman" w:cs="Times New Roman"/>
                <w:lang w:val="pt-BR"/>
              </w:rPr>
              <w:t>No</w:t>
            </w:r>
          </w:p>
        </w:tc>
        <w:tc>
          <w:tcPr>
            <w:tcW w:w="1559" w:type="dxa"/>
          </w:tcPr>
          <w:p w:rsidR="0022098C" w:rsidRPr="00F5606E" w:rsidRDefault="0022098C" w:rsidP="00A034FD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headache</w:t>
            </w:r>
            <w:r w:rsidRPr="00F5606E">
              <w:rPr>
                <w:rFonts w:ascii="Times New Roman" w:eastAsia="Times New Roman" w:hAnsi="Times New Roman" w:cs="Times New Roman"/>
                <w:lang w:val="pt-BR"/>
              </w:rPr>
              <w:t>; fever; myalgia;  diarrhea; retro</w:t>
            </w:r>
            <w:r>
              <w:rPr>
                <w:rFonts w:ascii="Times New Roman" w:eastAsia="Times New Roman" w:hAnsi="Times New Roman" w:cs="Times New Roman"/>
                <w:lang w:val="pt-BR"/>
              </w:rPr>
              <w:t>-</w:t>
            </w:r>
            <w:r w:rsidRPr="00F5606E">
              <w:rPr>
                <w:rFonts w:ascii="Times New Roman" w:eastAsia="Times New Roman" w:hAnsi="Times New Roman" w:cs="Times New Roman"/>
                <w:lang w:val="pt-BR"/>
              </w:rPr>
              <w:t>orbital pain; bleeding (feces)</w:t>
            </w:r>
          </w:p>
        </w:tc>
      </w:tr>
    </w:tbl>
    <w:p w:rsidR="0022098C" w:rsidRPr="00F5606E" w:rsidRDefault="0022098C" w:rsidP="0022098C">
      <w:pPr>
        <w:spacing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F5606E">
        <w:rPr>
          <w:rFonts w:ascii="Times New Roman" w:eastAsia="Times New Roman" w:hAnsi="Times New Roman" w:cs="Times New Roman"/>
          <w:sz w:val="24"/>
          <w:szCs w:val="24"/>
          <w:lang w:val="pt-BR"/>
        </w:rPr>
        <w:t>FD: Federal District; AR: Administrative Region</w:t>
      </w:r>
    </w:p>
    <w:p w:rsidR="00A11790" w:rsidRDefault="00A11790"/>
    <w:sectPr w:rsidR="00A11790" w:rsidSect="006E0E9F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695"/>
    <w:rsid w:val="0022098C"/>
    <w:rsid w:val="006E0E9F"/>
    <w:rsid w:val="007C4695"/>
    <w:rsid w:val="00847C00"/>
    <w:rsid w:val="00A11790"/>
    <w:rsid w:val="00AB5A17"/>
    <w:rsid w:val="00D227B9"/>
    <w:rsid w:val="00E4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98C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20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42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71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98C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20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42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71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Rufalco-Moutinho</dc:creator>
  <cp:keywords/>
  <dc:description/>
  <cp:lastModifiedBy>Paulo Rufalco-Moutinho</cp:lastModifiedBy>
  <cp:revision>8</cp:revision>
  <dcterms:created xsi:type="dcterms:W3CDTF">2021-09-15T22:03:00Z</dcterms:created>
  <dcterms:modified xsi:type="dcterms:W3CDTF">2021-12-07T11:18:00Z</dcterms:modified>
</cp:coreProperties>
</file>