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D8714" w14:textId="31160BE9" w:rsidR="006D7122" w:rsidRPr="006C4E29" w:rsidRDefault="006D7122" w:rsidP="006C4E29">
      <w:pPr>
        <w:pStyle w:val="CommentText"/>
      </w:pPr>
      <w:r w:rsidRPr="00AA53A6">
        <w:rPr>
          <w:rFonts w:ascii="Times New Roman" w:hAnsi="Times New Roman" w:cs="Times New Roman"/>
          <w:sz w:val="22"/>
          <w:szCs w:val="22"/>
        </w:rPr>
        <w:t>Table 1:</w:t>
      </w:r>
      <w:r w:rsidRPr="007F7AF8">
        <w:rPr>
          <w:rFonts w:ascii="Times New Roman" w:hAnsi="Times New Roman" w:cs="Times New Roman"/>
        </w:rPr>
        <w:t xml:space="preserve"> </w:t>
      </w:r>
      <w:r w:rsidR="006C4E29" w:rsidRPr="006C4E29">
        <w:rPr>
          <w:rFonts w:ascii="Times New Roman" w:hAnsi="Times New Roman" w:cs="Times New Roman"/>
          <w:sz w:val="22"/>
          <w:szCs w:val="22"/>
        </w:rPr>
        <w:t xml:space="preserve">Mosquito, control corrected mortality of laboratory reared mosquitoes measured 72 hours after exposure to unwashed and washed </w:t>
      </w:r>
      <w:r w:rsidR="00646F6F" w:rsidRPr="006C4E29">
        <w:rPr>
          <w:rFonts w:ascii="Times New Roman" w:hAnsi="Times New Roman" w:cs="Times New Roman"/>
          <w:sz w:val="22"/>
          <w:szCs w:val="22"/>
          <w:lang w:val="en-GB"/>
        </w:rPr>
        <w:t>Interceptor</w:t>
      </w:r>
      <w:r w:rsidR="00646F6F" w:rsidRPr="006C4E29">
        <w:rPr>
          <w:rFonts w:ascii="Times New Roman" w:hAnsi="Times New Roman" w:cs="Times New Roman"/>
          <w:bCs/>
          <w:sz w:val="22"/>
          <w:szCs w:val="22"/>
          <w:lang w:val="en-GB"/>
        </w:rPr>
        <w:sym w:font="Symbol" w:char="F0D2"/>
      </w:r>
      <w:r w:rsidR="00646F6F" w:rsidRPr="006C4E29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646F6F">
        <w:rPr>
          <w:rFonts w:ascii="Times New Roman" w:hAnsi="Times New Roman" w:cs="Times New Roman"/>
          <w:sz w:val="22"/>
          <w:szCs w:val="22"/>
          <w:lang w:val="en-GB"/>
        </w:rPr>
        <w:t xml:space="preserve">and </w:t>
      </w:r>
      <w:r w:rsidR="006C4E29" w:rsidRPr="006C4E29">
        <w:rPr>
          <w:rFonts w:ascii="Times New Roman" w:hAnsi="Times New Roman" w:cs="Times New Roman"/>
          <w:sz w:val="22"/>
          <w:szCs w:val="22"/>
          <w:lang w:val="en-GB"/>
        </w:rPr>
        <w:t>Interceptor</w:t>
      </w:r>
      <w:r w:rsidR="006C4E29" w:rsidRPr="006C4E29">
        <w:rPr>
          <w:rFonts w:ascii="Times New Roman" w:hAnsi="Times New Roman" w:cs="Times New Roman"/>
          <w:bCs/>
          <w:sz w:val="22"/>
          <w:szCs w:val="22"/>
          <w:lang w:val="en-GB"/>
        </w:rPr>
        <w:sym w:font="Symbol" w:char="F0D2"/>
      </w:r>
      <w:r w:rsidR="006C4E29" w:rsidRPr="006C4E29">
        <w:rPr>
          <w:rFonts w:ascii="Times New Roman" w:hAnsi="Times New Roman" w:cs="Times New Roman"/>
          <w:sz w:val="22"/>
          <w:szCs w:val="22"/>
          <w:lang w:val="en-GB"/>
        </w:rPr>
        <w:t xml:space="preserve"> G2 ITNs </w:t>
      </w:r>
      <w:r w:rsidR="006C4E29" w:rsidRPr="006C4E29">
        <w:rPr>
          <w:rFonts w:ascii="Times New Roman" w:hAnsi="Times New Roman" w:cs="Times New Roman"/>
          <w:sz w:val="22"/>
          <w:szCs w:val="22"/>
        </w:rPr>
        <w:t xml:space="preserve">in WHO tunnel, </w:t>
      </w:r>
      <w:proofErr w:type="spellStart"/>
      <w:r w:rsidR="006C4E29" w:rsidRPr="006C4E29">
        <w:rPr>
          <w:rFonts w:ascii="Times New Roman" w:hAnsi="Times New Roman" w:cs="Times New Roman"/>
          <w:sz w:val="22"/>
          <w:szCs w:val="22"/>
        </w:rPr>
        <w:t>Ifakara</w:t>
      </w:r>
      <w:proofErr w:type="spellEnd"/>
      <w:r w:rsidR="006C4E29" w:rsidRPr="006C4E29">
        <w:rPr>
          <w:rFonts w:ascii="Times New Roman" w:hAnsi="Times New Roman" w:cs="Times New Roman"/>
          <w:sz w:val="22"/>
          <w:szCs w:val="22"/>
        </w:rPr>
        <w:t xml:space="preserve"> Ambient Chamber Test (I ACT) tunnel and wild strain in experimental hut test. The mean difference between methods is presented to show how methods differ</w:t>
      </w:r>
      <w:r w:rsidR="004C44F2">
        <w:rPr>
          <w:rFonts w:ascii="Times New Roman" w:hAnsi="Times New Roman" w:cs="Times New Roman"/>
          <w:sz w:val="22"/>
          <w:szCs w:val="22"/>
        </w:rPr>
        <w:t xml:space="preserve"> in absolute mortality recorded</w:t>
      </w:r>
    </w:p>
    <w:tbl>
      <w:tblPr>
        <w:tblStyle w:val="PlainTable5"/>
        <w:tblpPr w:leftFromText="180" w:rightFromText="180" w:vertAnchor="text" w:tblpY="1"/>
        <w:tblW w:w="14040" w:type="dxa"/>
        <w:tblLayout w:type="fixed"/>
        <w:tblLook w:val="04A0" w:firstRow="1" w:lastRow="0" w:firstColumn="1" w:lastColumn="0" w:noHBand="0" w:noVBand="1"/>
      </w:tblPr>
      <w:tblGrid>
        <w:gridCol w:w="1279"/>
        <w:gridCol w:w="2700"/>
        <w:gridCol w:w="1781"/>
        <w:gridCol w:w="1566"/>
        <w:gridCol w:w="1629"/>
        <w:gridCol w:w="1755"/>
        <w:gridCol w:w="1620"/>
        <w:gridCol w:w="1710"/>
      </w:tblGrid>
      <w:tr w:rsidR="006D7122" w:rsidRPr="006D7122" w14:paraId="7D356005" w14:textId="77777777" w:rsidTr="006D7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9" w:type="dxa"/>
            <w:vMerge w:val="restart"/>
            <w:shd w:val="clear" w:color="auto" w:fill="auto"/>
            <w:vAlign w:val="center"/>
          </w:tcPr>
          <w:p w14:paraId="4633C47C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Species</w:t>
            </w:r>
          </w:p>
        </w:tc>
        <w:tc>
          <w:tcPr>
            <w:tcW w:w="2700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B05A80E" w14:textId="77777777" w:rsidR="006D7122" w:rsidRPr="006D7122" w:rsidRDefault="006D7122" w:rsidP="004C4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Test item</w:t>
            </w:r>
          </w:p>
        </w:tc>
        <w:tc>
          <w:tcPr>
            <w:tcW w:w="4976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14:paraId="330D0737" w14:textId="77777777" w:rsidR="006D7122" w:rsidRPr="006D7122" w:rsidRDefault="006D7122" w:rsidP="004C4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% 72hr Control corrected mortality (95% CI)</w:t>
            </w:r>
          </w:p>
        </w:tc>
        <w:tc>
          <w:tcPr>
            <w:tcW w:w="5085" w:type="dxa"/>
            <w:gridSpan w:val="3"/>
            <w:shd w:val="clear" w:color="auto" w:fill="auto"/>
          </w:tcPr>
          <w:p w14:paraId="15DA9290" w14:textId="77777777" w:rsidR="006D7122" w:rsidRPr="006D7122" w:rsidRDefault="006D7122" w:rsidP="004C4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Mean difference between methods (95%CI)</w:t>
            </w:r>
          </w:p>
        </w:tc>
      </w:tr>
      <w:tr w:rsidR="006D7122" w:rsidRPr="006D7122" w14:paraId="1EF9B52C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B1AB7D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0C7DB3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3F2B12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432B9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AAD3D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Experimental hut*</w:t>
            </w:r>
          </w:p>
        </w:tc>
        <w:tc>
          <w:tcPr>
            <w:tcW w:w="156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D4C253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F905F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2320E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 ACT</w:t>
            </w:r>
          </w:p>
        </w:tc>
        <w:tc>
          <w:tcPr>
            <w:tcW w:w="162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06F6A2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0A3DA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ADDE6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WHO Tunnel</w:t>
            </w:r>
          </w:p>
        </w:tc>
        <w:tc>
          <w:tcPr>
            <w:tcW w:w="175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EFBC7C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1ECBAC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I ACT vs Experimental hut </w:t>
            </w: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E784B2A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8879E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76787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 ACT vs Tunnel</w:t>
            </w:r>
          </w:p>
        </w:tc>
        <w:tc>
          <w:tcPr>
            <w:tcW w:w="17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73B898D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8A218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Tunnel vs</w:t>
            </w:r>
          </w:p>
          <w:p w14:paraId="560F2B37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Experimental hut</w:t>
            </w:r>
          </w:p>
        </w:tc>
      </w:tr>
      <w:tr w:rsidR="006D7122" w:rsidRPr="006D7122" w14:paraId="335076E9" w14:textId="77777777" w:rsidTr="006D751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 w:val="restart"/>
            <w:shd w:val="clear" w:color="auto" w:fill="auto"/>
            <w:vAlign w:val="center"/>
          </w:tcPr>
          <w:p w14:paraId="6CA82ACE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B74C2">
              <w:rPr>
                <w:rFonts w:ascii="Times New Roman" w:hAnsi="Times New Roman" w:cs="Times New Roman"/>
                <w:sz w:val="20"/>
                <w:szCs w:val="20"/>
              </w:rPr>
              <w:t xml:space="preserve">Anopheles </w:t>
            </w: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arabiensis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</w:t>
            </w:r>
            <w:proofErr w:type="spellStart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Kingani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resistant)</w:t>
            </w: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7F082A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unwashed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</w:tcPr>
          <w:p w14:paraId="4668F951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23.3 (17.7, 29.0)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4316BE5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89.5 (86.6, 92.3)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705175E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65.5 (50.8, 80.1)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595E4F8F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 (59.5, 72.8)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21EF5B2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 (13.7, 34.2)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C471D9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42.2 (29.1, 55.3)</w:t>
            </w:r>
          </w:p>
        </w:tc>
      </w:tr>
      <w:tr w:rsidR="006D7122" w:rsidRPr="006D7122" w14:paraId="2C7ED6F9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30EEA3C2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0D1E85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unwashed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</w:tcPr>
          <w:p w14:paraId="6858B45F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42.9 (37.3, 48.5)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E0C9B78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93.2 (90.9, 95.4)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B52735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71.8 ( 59.5, 84.0)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24ADE337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 (43.7, 56.8)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3DF268FB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 (12.9, 29.9)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7B24146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28.8 (16.5, 41.2)</w:t>
            </w:r>
          </w:p>
        </w:tc>
      </w:tr>
      <w:tr w:rsidR="006D7122" w:rsidRPr="006D7122" w14:paraId="1426447C" w14:textId="77777777" w:rsidTr="006D751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1909DF4F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C88CCD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washed 20x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</w:tcPr>
          <w:p w14:paraId="6ACE69AA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26.7 (21.0, 32.5)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B88CC2" w14:textId="77777777" w:rsidR="006D7122" w:rsidRPr="006D7122" w:rsidRDefault="006D7122" w:rsidP="004C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87.7 (84.4, 90.9)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FC9477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68.3 (54.3, 82.4)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1D87698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60.9 (53.9, 67.9)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384A6522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 (09.1, 29.5)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16A0DF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41.6 (28.6, 54.6)</w:t>
            </w:r>
          </w:p>
        </w:tc>
      </w:tr>
      <w:tr w:rsidR="006D7122" w:rsidRPr="006D7122" w14:paraId="25DCB88D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1E08BD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41FD45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washed 20x</w:t>
            </w:r>
          </w:p>
        </w:tc>
        <w:tc>
          <w:tcPr>
            <w:tcW w:w="178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09E2C44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42.2 (36.2, 48.2)</w:t>
            </w:r>
          </w:p>
        </w:tc>
        <w:tc>
          <w:tcPr>
            <w:tcW w:w="156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F14EB45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91.3 (89.1, 93.3)</w:t>
            </w:r>
          </w:p>
        </w:tc>
        <w:tc>
          <w:tcPr>
            <w:tcW w:w="162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92833E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71.9 (62.2, 81.6)</w:t>
            </w:r>
          </w:p>
        </w:tc>
        <w:tc>
          <w:tcPr>
            <w:tcW w:w="175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FC1CA46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48.9, (42.0, 55.9)</w:t>
            </w: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879B6E0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 (12.3, 26.2)</w:t>
            </w:r>
          </w:p>
        </w:tc>
        <w:tc>
          <w:tcPr>
            <w:tcW w:w="17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6961E1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29.7 (17.5, 41.9)</w:t>
            </w:r>
          </w:p>
        </w:tc>
      </w:tr>
      <w:tr w:rsidR="006D7122" w:rsidRPr="006D7122" w14:paraId="4C7FEDFC" w14:textId="77777777" w:rsidTr="006D751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 w:val="restart"/>
            <w:shd w:val="clear" w:color="auto" w:fill="auto"/>
            <w:vAlign w:val="center"/>
          </w:tcPr>
          <w:p w14:paraId="1FA0BB76" w14:textId="77777777" w:rsidR="006D7122" w:rsidRPr="006D7122" w:rsidRDefault="006D7122" w:rsidP="004C44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B74C2">
              <w:rPr>
                <w:rFonts w:ascii="Times New Roman" w:hAnsi="Times New Roman" w:cs="Times New Roman"/>
                <w:sz w:val="20"/>
                <w:szCs w:val="20"/>
              </w:rPr>
              <w:t xml:space="preserve">An. </w:t>
            </w: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gambiae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  <w:proofErr w:type="spellStart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s.s.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(Kisumu, susceptible)</w:t>
            </w: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4446738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unwashed</w:t>
            </w:r>
          </w:p>
        </w:tc>
        <w:tc>
          <w:tcPr>
            <w:tcW w:w="1781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7F38C8E0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F2B31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A8CD57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A7AF2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AB3E73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99.1 (98.4, 99.9)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87A5E1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99.1 (98.5, 99.7)</w:t>
            </w:r>
          </w:p>
        </w:tc>
        <w:tc>
          <w:tcPr>
            <w:tcW w:w="1755" w:type="dxa"/>
            <w:vMerge w:val="restart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71F39C5A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29C20CF3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 (-1.3, 1.3)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77A19E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122" w:rsidRPr="006D7122" w14:paraId="6283656A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62D9B03D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44B103E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unwashed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5EBAEC92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41272E8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98.7 (98.1, 99.4)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CF0E44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94.0 (89.8, 98.1)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2C631455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700FBB3F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4.7(2.0, 7.5)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8F4CD6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51D" w:rsidRPr="006D7122" w14:paraId="317AC7B8" w14:textId="77777777" w:rsidTr="006D751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65D66BC5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F163B8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washed 20x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608B6D0C" w14:textId="77777777" w:rsidR="006D7122" w:rsidRPr="006D7122" w:rsidRDefault="006D7122" w:rsidP="004C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FE35214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99.5 (99.1,99.9)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ED0B89C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99.0 (98.1, 99.9)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8470F5E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792542B1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(-0.4, 1.4)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7C6D53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122" w:rsidRPr="006D7122" w14:paraId="5EC93DA6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CAB05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49BC1A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washed 20x</w:t>
            </w:r>
          </w:p>
        </w:tc>
        <w:tc>
          <w:tcPr>
            <w:tcW w:w="1781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DC210C2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997C0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99.6 (99.3, 100)</w:t>
            </w:r>
          </w:p>
        </w:tc>
        <w:tc>
          <w:tcPr>
            <w:tcW w:w="162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0F8035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97.4 (96.0, 98.9)</w:t>
            </w:r>
          </w:p>
        </w:tc>
        <w:tc>
          <w:tcPr>
            <w:tcW w:w="1755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DB65AD4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7C74E3B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(1.1, 3.2)</w:t>
            </w:r>
          </w:p>
        </w:tc>
        <w:tc>
          <w:tcPr>
            <w:tcW w:w="17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117C2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D7122" w:rsidRPr="006D7122" w14:paraId="0AC8D4A5" w14:textId="77777777" w:rsidTr="006D751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4EF0C7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Aedes</w:t>
            </w:r>
            <w:proofErr w:type="spellEnd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aegypti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</w:t>
            </w:r>
            <w:proofErr w:type="spellStart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Bagamoyo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susceptible)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77FC94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unwashed</w:t>
            </w:r>
          </w:p>
        </w:tc>
        <w:tc>
          <w:tcPr>
            <w:tcW w:w="178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5A217E06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C983A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8C00F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CFB3C" w14:textId="77777777" w:rsidR="006D7122" w:rsidRPr="006D7122" w:rsidRDefault="006D7122" w:rsidP="004C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EE2F9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2262A72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97.9 (96.5, 99.3)</w:t>
            </w:r>
          </w:p>
        </w:tc>
        <w:tc>
          <w:tcPr>
            <w:tcW w:w="162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3735E5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88.9 ( 83.2, 94.6)</w:t>
            </w:r>
          </w:p>
        </w:tc>
        <w:tc>
          <w:tcPr>
            <w:tcW w:w="1755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A1B9444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F13DB22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 (4.8, 13.3)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7CA6671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122" w:rsidRPr="006D7122" w14:paraId="399D318E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55927E61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07312B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unwashed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5EF627F8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4683DEC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76.8 (71.0, 82.5)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1C3EA1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81.5 ( 73.0, 90.0)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2C9B93A9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77C86D2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-4.7 (-15.7, 6.3)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F4D0A9F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51D" w:rsidRPr="006D7122" w14:paraId="7504583B" w14:textId="77777777" w:rsidTr="006D751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5E82EC7A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B6E0A1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washed 20x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05D4784D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17E675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93.8 (91.2, 96.3)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6F0F119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93.0 ( 89.1, 96.9)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45DF058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02DA5CE1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(-4.2, 5.7)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E29CF5A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122" w:rsidRPr="006D7122" w14:paraId="7BF20A6B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B9CA8A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9BFAC1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washed 20x</w:t>
            </w:r>
          </w:p>
        </w:tc>
        <w:tc>
          <w:tcPr>
            <w:tcW w:w="178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EFAA29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5FBE0A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84.3 (79.7, 88.9)</w:t>
            </w:r>
          </w:p>
        </w:tc>
        <w:tc>
          <w:tcPr>
            <w:tcW w:w="162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0A42A0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85.8 (81.0, 90.6)</w:t>
            </w:r>
          </w:p>
        </w:tc>
        <w:tc>
          <w:tcPr>
            <w:tcW w:w="1755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3AAC86B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9D797FA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 (-9.7, 6.7)</w:t>
            </w:r>
          </w:p>
        </w:tc>
        <w:tc>
          <w:tcPr>
            <w:tcW w:w="17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EE02E6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D7122" w:rsidRPr="006D7122" w14:paraId="690F27BC" w14:textId="77777777" w:rsidTr="006D751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 w:val="restart"/>
            <w:shd w:val="clear" w:color="auto" w:fill="auto"/>
            <w:vAlign w:val="center"/>
          </w:tcPr>
          <w:p w14:paraId="0F86950C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Culex</w:t>
            </w:r>
            <w:proofErr w:type="spellEnd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quinquefasciatus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</w:t>
            </w:r>
            <w:proofErr w:type="spellStart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Bagamoyo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resistant)</w:t>
            </w: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910AFAC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unwashed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</w:tcPr>
          <w:p w14:paraId="503029CF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4.6 (3.2, 6.0)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2C0B93F" w14:textId="77777777" w:rsidR="006D7122" w:rsidRPr="006D7122" w:rsidRDefault="006D7122" w:rsidP="004C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31.4 (25.9, 37.0)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8F97EE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21.9 (10.4, 33.4)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DC44A79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26.8 (21.5, 32.1)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0E69C29A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9.5 (-2.1, 21.2)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14:paraId="0A5B3BBB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17.3 (10.4, 24.1)</w:t>
            </w:r>
          </w:p>
        </w:tc>
      </w:tr>
      <w:tr w:rsidR="006D7122" w:rsidRPr="006D7122" w14:paraId="240C37AB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057436FC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6E134C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unwashed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</w:tcPr>
          <w:p w14:paraId="57E73BD3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7.7 (3.8, 9.5)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CEEF919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81.9 (77.0, 86.7)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D7200D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40.4 (27.3, 53.5)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5F5891D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74.2 (69.4, 79.0)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0799D0B7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41.5 (30.0, 52.9)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14:paraId="32E8B248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32.7 (24.8, 40.6)</w:t>
            </w:r>
          </w:p>
        </w:tc>
      </w:tr>
      <w:tr w:rsidR="006D7122" w:rsidRPr="006D7122" w14:paraId="78C8CC83" w14:textId="77777777" w:rsidTr="006D751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03C067DA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75CC9AD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washed 20x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</w:tcPr>
          <w:p w14:paraId="0DB19D29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5.5 (3.9, 7.0)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E6E0EB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30.5 (23.1, 37.8)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4F8BF6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20.7 (12.2, 29.1)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23B9281F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24.9 (17.9, 31.9)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144F93E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9.8 (-3.6, 23.2)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14:paraId="1E1A7A0B" w14:textId="77777777" w:rsidR="006D7122" w:rsidRPr="006D7122" w:rsidRDefault="006D7122" w:rsidP="004C4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15.2 (9.7, 20.7)</w:t>
            </w:r>
          </w:p>
        </w:tc>
      </w:tr>
      <w:tr w:rsidR="006D7122" w:rsidRPr="006D7122" w14:paraId="488FD156" w14:textId="77777777" w:rsidTr="006D7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4A5AB999" w14:textId="77777777" w:rsidR="006D7122" w:rsidRPr="006D7122" w:rsidRDefault="006D7122" w:rsidP="004C44F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58EEDBD" w14:textId="77777777" w:rsidR="006D7122" w:rsidRPr="006D7122" w:rsidRDefault="006D7122" w:rsidP="004C44F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washed 20x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</w:tcPr>
          <w:p w14:paraId="27432642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9.7 (7.2, 12.1)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1F671A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82.6 (78.3, 86.9)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DC321F8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39.8 ( 29.5, 50.1)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1FAF28D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72.9 (67.9, 77.7)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337BB53" w14:textId="77777777" w:rsidR="006D7122" w:rsidRPr="006D7122" w:rsidRDefault="006D7122" w:rsidP="004C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42.8 (33.1, 52.5)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14:paraId="6C1A5084" w14:textId="77777777" w:rsidR="006D7122" w:rsidRPr="006D7122" w:rsidRDefault="006D7122" w:rsidP="004C44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30.1 (22.7, 37.4)</w:t>
            </w:r>
          </w:p>
        </w:tc>
      </w:tr>
    </w:tbl>
    <w:p w14:paraId="505EB3F9" w14:textId="77777777" w:rsidR="006D7122" w:rsidRDefault="006D7122" w:rsidP="006D7122">
      <w:pPr>
        <w:rPr>
          <w:rFonts w:ascii="Times New Roman" w:hAnsi="Times New Roman" w:cs="Times New Roman"/>
        </w:rPr>
      </w:pPr>
    </w:p>
    <w:p w14:paraId="4FEE44CF" w14:textId="77777777" w:rsidR="00495E0D" w:rsidRDefault="006D7122" w:rsidP="00495E0D">
      <w:pPr>
        <w:rPr>
          <w:rFonts w:ascii="Times New Roman" w:eastAsia="Calibri-Light" w:hAnsi="Times New Roman" w:cs="Times New Roman"/>
          <w:sz w:val="20"/>
          <w:szCs w:val="20"/>
        </w:rPr>
      </w:pPr>
      <w:r w:rsidRPr="006D7122">
        <w:rPr>
          <w:rFonts w:ascii="Times New Roman" w:hAnsi="Times New Roman" w:cs="Times New Roman"/>
          <w:sz w:val="20"/>
          <w:szCs w:val="20"/>
        </w:rPr>
        <w:t xml:space="preserve">*For the experimental hut trial, the LNs were tested </w:t>
      </w:r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against free flying wild </w:t>
      </w:r>
      <w:proofErr w:type="spellStart"/>
      <w:r w:rsidRPr="006D7122">
        <w:rPr>
          <w:rFonts w:ascii="Times New Roman" w:eastAsia="Calibri-Light" w:hAnsi="Times New Roman" w:cs="Times New Roman"/>
          <w:sz w:val="20"/>
          <w:szCs w:val="20"/>
        </w:rPr>
        <w:t>pyrethroid</w:t>
      </w:r>
      <w:proofErr w:type="spellEnd"/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 resistant </w:t>
      </w:r>
      <w:r w:rsidRPr="006D7122">
        <w:rPr>
          <w:rFonts w:ascii="Times New Roman" w:eastAsia="Calibri-Light" w:hAnsi="Times New Roman" w:cs="Times New Roman"/>
          <w:i/>
          <w:iCs/>
          <w:sz w:val="20"/>
          <w:szCs w:val="20"/>
        </w:rPr>
        <w:t xml:space="preserve">Anopheles </w:t>
      </w:r>
      <w:proofErr w:type="spellStart"/>
      <w:r w:rsidRPr="006D7122">
        <w:rPr>
          <w:rFonts w:ascii="Times New Roman" w:eastAsia="Calibri-Light" w:hAnsi="Times New Roman" w:cs="Times New Roman"/>
          <w:i/>
          <w:iCs/>
          <w:sz w:val="20"/>
          <w:szCs w:val="20"/>
        </w:rPr>
        <w:t>arabiensis</w:t>
      </w:r>
      <w:proofErr w:type="spellEnd"/>
      <w:r w:rsidRPr="006D7122">
        <w:rPr>
          <w:rFonts w:ascii="Times New Roman" w:eastAsia="Calibri-Light" w:hAnsi="Times New Roman" w:cs="Times New Roman"/>
          <w:i/>
          <w:iCs/>
          <w:sz w:val="20"/>
          <w:szCs w:val="20"/>
        </w:rPr>
        <w:t xml:space="preserve"> </w:t>
      </w:r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and </w:t>
      </w:r>
      <w:proofErr w:type="spellStart"/>
      <w:r w:rsidRPr="006D7122">
        <w:rPr>
          <w:rFonts w:ascii="Times New Roman" w:eastAsia="Calibri-Light" w:hAnsi="Times New Roman" w:cs="Times New Roman"/>
          <w:sz w:val="20"/>
          <w:szCs w:val="20"/>
        </w:rPr>
        <w:t>Culex</w:t>
      </w:r>
      <w:proofErr w:type="spellEnd"/>
      <w:r w:rsidRPr="006D712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6D7122">
        <w:rPr>
          <w:rFonts w:ascii="Times New Roman" w:hAnsi="Times New Roman" w:cs="Times New Roman"/>
          <w:i/>
          <w:sz w:val="20"/>
          <w:szCs w:val="20"/>
        </w:rPr>
        <w:t>quinquefasciatus</w:t>
      </w:r>
      <w:proofErr w:type="spellEnd"/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 in </w:t>
      </w:r>
      <w:proofErr w:type="spellStart"/>
      <w:r w:rsidRPr="006D7122">
        <w:rPr>
          <w:rFonts w:ascii="Times New Roman" w:eastAsia="Calibri-Light" w:hAnsi="Times New Roman" w:cs="Times New Roman"/>
          <w:sz w:val="20"/>
          <w:szCs w:val="20"/>
        </w:rPr>
        <w:t>Lupiro</w:t>
      </w:r>
      <w:proofErr w:type="spellEnd"/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, </w:t>
      </w:r>
      <w:proofErr w:type="spellStart"/>
      <w:r w:rsidRPr="006D7122">
        <w:rPr>
          <w:rFonts w:ascii="Times New Roman" w:eastAsia="Calibri-Light" w:hAnsi="Times New Roman" w:cs="Times New Roman"/>
          <w:sz w:val="20"/>
          <w:szCs w:val="20"/>
        </w:rPr>
        <w:t>Ifakara</w:t>
      </w:r>
      <w:proofErr w:type="spellEnd"/>
      <w:r w:rsidR="00262EEC">
        <w:rPr>
          <w:rFonts w:ascii="Times New Roman" w:eastAsia="Calibri-Light" w:hAnsi="Times New Roman" w:cs="Times New Roman"/>
          <w:sz w:val="20"/>
          <w:szCs w:val="20"/>
        </w:rPr>
        <w:t xml:space="preserve"> </w:t>
      </w:r>
      <w:r w:rsidR="00262EEC" w:rsidRPr="00811699">
        <w:rPr>
          <w:rFonts w:ascii="Times New Roman" w:eastAsia="Calibri-Light" w:hAnsi="Times New Roman" w:cs="Times New Roman"/>
          <w:sz w:val="20"/>
          <w:szCs w:val="20"/>
        </w:rPr>
        <w:t xml:space="preserve">in </w:t>
      </w:r>
      <w:proofErr w:type="spellStart"/>
      <w:r w:rsidR="00262EEC" w:rsidRPr="00811699">
        <w:rPr>
          <w:rFonts w:ascii="Times New Roman" w:eastAsia="Calibri-Light" w:hAnsi="Times New Roman" w:cs="Times New Roman"/>
          <w:sz w:val="20"/>
          <w:szCs w:val="20"/>
        </w:rPr>
        <w:t>Ifakara</w:t>
      </w:r>
      <w:proofErr w:type="spellEnd"/>
      <w:r w:rsidR="006E7500" w:rsidRPr="00811699">
        <w:rPr>
          <w:rFonts w:ascii="Times New Roman" w:eastAsia="Calibri-Light" w:hAnsi="Times New Roman" w:cs="Times New Roman"/>
          <w:sz w:val="20"/>
          <w:szCs w:val="20"/>
        </w:rPr>
        <w:t xml:space="preserve"> Experimental</w:t>
      </w:r>
      <w:r w:rsidR="00262EEC" w:rsidRPr="00811699">
        <w:rPr>
          <w:rFonts w:ascii="Times New Roman" w:eastAsia="Calibri-Light" w:hAnsi="Times New Roman" w:cs="Times New Roman"/>
          <w:sz w:val="20"/>
          <w:szCs w:val="20"/>
        </w:rPr>
        <w:t xml:space="preserve"> Huts</w:t>
      </w:r>
    </w:p>
    <w:p w14:paraId="7EB331ED" w14:textId="77777777" w:rsidR="006D7122" w:rsidRDefault="006D7122" w:rsidP="006D7122">
      <w:pPr>
        <w:rPr>
          <w:rFonts w:ascii="Calibri Light" w:eastAsia="Calibri-Light" w:hAnsi="Calibri Light" w:cs="Calibri Light"/>
          <w:sz w:val="20"/>
          <w:szCs w:val="20"/>
        </w:rPr>
      </w:pPr>
    </w:p>
    <w:p w14:paraId="041AA98E" w14:textId="02D29A17" w:rsidR="006D7122" w:rsidRDefault="006D7122" w:rsidP="006D7122">
      <w:pPr>
        <w:rPr>
          <w:rFonts w:ascii="Calibri Light" w:eastAsia="Calibri-Light" w:hAnsi="Calibri Light" w:cs="Calibri Light"/>
          <w:sz w:val="20"/>
          <w:szCs w:val="20"/>
        </w:rPr>
      </w:pPr>
    </w:p>
    <w:tbl>
      <w:tblPr>
        <w:tblStyle w:val="PlainTable5"/>
        <w:tblpPr w:leftFromText="180" w:rightFromText="180" w:vertAnchor="text" w:horzAnchor="margin" w:tblpY="911"/>
        <w:tblW w:w="14040" w:type="dxa"/>
        <w:tblLayout w:type="fixed"/>
        <w:tblLook w:val="04A0" w:firstRow="1" w:lastRow="0" w:firstColumn="1" w:lastColumn="0" w:noHBand="0" w:noVBand="1"/>
      </w:tblPr>
      <w:tblGrid>
        <w:gridCol w:w="1279"/>
        <w:gridCol w:w="2700"/>
        <w:gridCol w:w="1781"/>
        <w:gridCol w:w="1566"/>
        <w:gridCol w:w="1629"/>
        <w:gridCol w:w="1755"/>
        <w:gridCol w:w="1620"/>
        <w:gridCol w:w="1710"/>
      </w:tblGrid>
      <w:tr w:rsidR="00111832" w:rsidRPr="006D7122" w14:paraId="39922433" w14:textId="77777777" w:rsidTr="00111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9" w:type="dxa"/>
            <w:vMerge w:val="restart"/>
            <w:shd w:val="clear" w:color="auto" w:fill="auto"/>
            <w:vAlign w:val="center"/>
          </w:tcPr>
          <w:p w14:paraId="49B3E536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>Species</w:t>
            </w:r>
          </w:p>
        </w:tc>
        <w:tc>
          <w:tcPr>
            <w:tcW w:w="2700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56D35CA" w14:textId="77777777" w:rsidR="00111832" w:rsidRPr="006D7122" w:rsidRDefault="00111832" w:rsidP="001118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Test item</w:t>
            </w:r>
          </w:p>
        </w:tc>
        <w:tc>
          <w:tcPr>
            <w:tcW w:w="4976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14:paraId="19B552D0" w14:textId="77777777" w:rsidR="00111832" w:rsidRPr="006D7122" w:rsidRDefault="00111832" w:rsidP="001118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% BF inhibition (95%CI)</w:t>
            </w:r>
          </w:p>
        </w:tc>
        <w:tc>
          <w:tcPr>
            <w:tcW w:w="5085" w:type="dxa"/>
            <w:gridSpan w:val="3"/>
            <w:shd w:val="clear" w:color="auto" w:fill="auto"/>
          </w:tcPr>
          <w:p w14:paraId="5C36B387" w14:textId="77777777" w:rsidR="00111832" w:rsidRPr="006D7122" w:rsidRDefault="00111832" w:rsidP="001118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Mean difference between methods (95%CI)</w:t>
            </w:r>
          </w:p>
        </w:tc>
      </w:tr>
      <w:tr w:rsidR="00111832" w:rsidRPr="006D7122" w14:paraId="13F565F1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83906B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8352E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D2D1D86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2623D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F9FB8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Experimental hut*</w:t>
            </w:r>
          </w:p>
        </w:tc>
        <w:tc>
          <w:tcPr>
            <w:tcW w:w="156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6F1C59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F7F9C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F787D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 ACT</w:t>
            </w:r>
          </w:p>
        </w:tc>
        <w:tc>
          <w:tcPr>
            <w:tcW w:w="162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EE0DB4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0985E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23029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WHO Tunnel</w:t>
            </w:r>
          </w:p>
        </w:tc>
        <w:tc>
          <w:tcPr>
            <w:tcW w:w="175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6E387C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9D199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 ACT vs Experimental hut</w:t>
            </w: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D6AD1A4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9728B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C22E7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 ACT vs Tunnel</w:t>
            </w:r>
          </w:p>
        </w:tc>
        <w:tc>
          <w:tcPr>
            <w:tcW w:w="17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FC3BAAE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D78FB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Tunnel vs</w:t>
            </w:r>
          </w:p>
          <w:p w14:paraId="157711DF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Experimental hut</w:t>
            </w:r>
          </w:p>
        </w:tc>
      </w:tr>
      <w:tr w:rsidR="00111832" w:rsidRPr="006D7122" w14:paraId="03F176CF" w14:textId="77777777" w:rsidTr="0011183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 w:val="restart"/>
            <w:shd w:val="clear" w:color="auto" w:fill="auto"/>
            <w:vAlign w:val="center"/>
          </w:tcPr>
          <w:p w14:paraId="48547E6E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B74C2">
              <w:rPr>
                <w:rFonts w:ascii="Times New Roman" w:hAnsi="Times New Roman" w:cs="Times New Roman"/>
                <w:sz w:val="20"/>
                <w:szCs w:val="20"/>
              </w:rPr>
              <w:t xml:space="preserve">Anopheles </w:t>
            </w: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arabiensis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</w:t>
            </w:r>
            <w:proofErr w:type="spellStart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Kingani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resistant)</w:t>
            </w: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831E6C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unwashed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7D32F49D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 (93.0, 99.7)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DF3415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93.9 (91.5, 96.3)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BDDC5A5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92.9 (89.8, 96.0)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5F437BC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 (-6.7, 1.8)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50B1D9B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(-3.3, 5.4)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7BBC3D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-3.5 (-9.7, 2.7)</w:t>
            </w:r>
          </w:p>
        </w:tc>
      </w:tr>
      <w:tr w:rsidR="00111832" w:rsidRPr="006D7122" w14:paraId="68AC00EB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6167A668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067E15C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unwashed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0C3D70C0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 (93.7, 98.2)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1B1F90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89.8 (85.8, 93.7)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96986D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87.8 (82.9, 92.7)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57626184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-6.2  (-10.5, -1.8)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7443EF93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 (-5.2, 9.2)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4AC672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-8.1 (-13.1, -3.2)</w:t>
            </w:r>
          </w:p>
        </w:tc>
      </w:tr>
      <w:tr w:rsidR="00111832" w:rsidRPr="006D7122" w14:paraId="0CBED603" w14:textId="77777777" w:rsidTr="0011183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29AC1ACD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A8D05BC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washed 20x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F21E048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 (95.6, 98.2)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A5DB9B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94.5 (91.7, 97.4)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E6C505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91.0 (83.8, 98.3)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A210018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 (-5.3, 0.6)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0F0D8A2A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(-2.9, 9.9)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7A37E4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-5.9 (-10.4, -1.3)</w:t>
            </w:r>
          </w:p>
        </w:tc>
      </w:tr>
      <w:tr w:rsidR="00111832" w:rsidRPr="006D7122" w14:paraId="3D679AD8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24DCB4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338DED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washed 20x</w:t>
            </w:r>
          </w:p>
        </w:tc>
        <w:tc>
          <w:tcPr>
            <w:tcW w:w="178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1D8A133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 (95.8, 98.1)</w:t>
            </w:r>
          </w:p>
        </w:tc>
        <w:tc>
          <w:tcPr>
            <w:tcW w:w="156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EAD1524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92.8 (90.1, 95.5)</w:t>
            </w:r>
          </w:p>
        </w:tc>
        <w:tc>
          <w:tcPr>
            <w:tcW w:w="162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10EA55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87.5 (82.2, 92.7)</w:t>
            </w:r>
          </w:p>
        </w:tc>
        <w:tc>
          <w:tcPr>
            <w:tcW w:w="175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0FA9A11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 (-6.9, -1.4)</w:t>
            </w: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8F55A31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 (-0.2, 10.9)</w:t>
            </w:r>
          </w:p>
        </w:tc>
        <w:tc>
          <w:tcPr>
            <w:tcW w:w="17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91BF60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-9.5 (-13.1, -5.9)</w:t>
            </w:r>
          </w:p>
        </w:tc>
      </w:tr>
      <w:tr w:rsidR="00111832" w:rsidRPr="006D7122" w14:paraId="08041AC4" w14:textId="77777777" w:rsidTr="0011183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 w:val="restart"/>
            <w:shd w:val="clear" w:color="auto" w:fill="auto"/>
            <w:vAlign w:val="center"/>
          </w:tcPr>
          <w:p w14:paraId="4AAC298F" w14:textId="77777777" w:rsidR="00111832" w:rsidRPr="006D7122" w:rsidRDefault="00111832" w:rsidP="00111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DB74C2">
              <w:rPr>
                <w:rFonts w:ascii="Times New Roman" w:hAnsi="Times New Roman" w:cs="Times New Roman"/>
                <w:sz w:val="20"/>
                <w:szCs w:val="20"/>
              </w:rPr>
              <w:t xml:space="preserve">An. </w:t>
            </w: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gambiae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  <w:proofErr w:type="spellStart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s.s.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(Kisumu, susceptible)</w:t>
            </w: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C32BAA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unwashed</w:t>
            </w:r>
          </w:p>
        </w:tc>
        <w:tc>
          <w:tcPr>
            <w:tcW w:w="1781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5F6EF4FE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B9A51E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03880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48713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93ED86A" w14:textId="77777777" w:rsidR="00111832" w:rsidRPr="006D7122" w:rsidRDefault="00111832" w:rsidP="001118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98.2 (96.8, 99.5)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B0145A7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94.5 (91.9, 97.2)</w:t>
            </w:r>
          </w:p>
        </w:tc>
        <w:tc>
          <w:tcPr>
            <w:tcW w:w="1755" w:type="dxa"/>
            <w:vMerge w:val="restart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7ADA0E47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A62A851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 (0.9, 6.4)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5DFDBE7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832" w:rsidRPr="006D7122" w14:paraId="3893573F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20838F9F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298600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unwashed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3E069387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5680AE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97.4 (95.7, 99.1)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935680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89.7 (83.3, 96.1)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216A2453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000043FF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 (2.9, 12.5)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3D37D3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832" w:rsidRPr="006D7122" w14:paraId="31AF94C5" w14:textId="77777777" w:rsidTr="0011183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0786D8FE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B3F383A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washed 20x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235CEC81" w14:textId="77777777" w:rsidR="00111832" w:rsidRPr="006D7122" w:rsidRDefault="00111832" w:rsidP="001118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EE9C5C3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98.7 (97.7, 99.6)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54ACD2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93.9 (89.8, 97.9)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3076CC1B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5880FD27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 (1.9, 7.8)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7C96BC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832" w:rsidRPr="006D7122" w14:paraId="52A2F34E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shd w:val="clear" w:color="auto" w:fill="auto"/>
            <w:vAlign w:val="center"/>
          </w:tcPr>
          <w:p w14:paraId="37EB27AD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35DF715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washed 20x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56DCB54C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240830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97.4 (95.7, 99.1)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5B02A3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95.6 (93.3, 97.9)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78101F3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5B34C634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 (-1.4, 4.9)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2A4AD8F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11832" w:rsidRPr="006D7122" w14:paraId="6F0E693F" w14:textId="77777777" w:rsidTr="0011183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5CE58E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Aedes</w:t>
            </w:r>
            <w:proofErr w:type="spellEnd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aegypti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</w:t>
            </w:r>
            <w:proofErr w:type="spellStart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Bagamoyo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susceptible)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DF59D8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unwashed</w:t>
            </w:r>
          </w:p>
        </w:tc>
        <w:tc>
          <w:tcPr>
            <w:tcW w:w="178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11868478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4B0A1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903CE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3BE4A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80F86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0885E3A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98.3 (97.1, 99.5)</w:t>
            </w:r>
          </w:p>
        </w:tc>
        <w:tc>
          <w:tcPr>
            <w:tcW w:w="162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9382AD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96.3 (94.0, 98.7)</w:t>
            </w:r>
          </w:p>
        </w:tc>
        <w:tc>
          <w:tcPr>
            <w:tcW w:w="1755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8091C1C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0884247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 (-0.5, 4.5)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6636B0B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111832" w:rsidRPr="006D7122" w14:paraId="14240695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16E89771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4067FC6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unwashed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3860B1D6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932F96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96.8 (94.8, 98.9)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958D52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93.8 (90.6, 97.1)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595B5822" w14:textId="77777777" w:rsidR="00111832" w:rsidRPr="006D7122" w:rsidRDefault="00111832" w:rsidP="001118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2050E5EC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(-1.0, 7.0)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9152D8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832" w:rsidRPr="006D7122" w14:paraId="4CAAC438" w14:textId="77777777" w:rsidTr="0011183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451D3B00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D6D43AC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washed 20x</w:t>
            </w:r>
          </w:p>
        </w:tc>
        <w:tc>
          <w:tcPr>
            <w:tcW w:w="1781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33C9DAB4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D7EE3A" w14:textId="77777777" w:rsidR="00111832" w:rsidRPr="006D7122" w:rsidRDefault="00111832" w:rsidP="001118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98.8 (97.8, 99.7)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DB01CF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95.1 (92.0, 98.3)</w:t>
            </w:r>
          </w:p>
        </w:tc>
        <w:tc>
          <w:tcPr>
            <w:tcW w:w="1755" w:type="dxa"/>
            <w:vMerge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73E13AC3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22983F81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 (1.1, 6.1)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5C90AA9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832" w:rsidRPr="006D7122" w14:paraId="1A8AAA30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36757B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45C10F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washed 20x</w:t>
            </w:r>
          </w:p>
        </w:tc>
        <w:tc>
          <w:tcPr>
            <w:tcW w:w="178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0C19F8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4CF771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98.7 (97.4, 99.9)</w:t>
            </w:r>
          </w:p>
        </w:tc>
        <w:tc>
          <w:tcPr>
            <w:tcW w:w="162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BD744E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94.7 ( 92.5, 96.9)</w:t>
            </w:r>
          </w:p>
        </w:tc>
        <w:tc>
          <w:tcPr>
            <w:tcW w:w="1755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E23B9DD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B9E31D7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(1.5, 6.5)</w:t>
            </w:r>
          </w:p>
        </w:tc>
        <w:tc>
          <w:tcPr>
            <w:tcW w:w="17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EB0E25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1832" w:rsidRPr="006D7122" w14:paraId="37447138" w14:textId="77777777" w:rsidTr="0011183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4AFB9F2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Culex</w:t>
            </w:r>
            <w:proofErr w:type="spellEnd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74C2">
              <w:rPr>
                <w:rFonts w:ascii="Times New Roman" w:hAnsi="Times New Roman" w:cs="Times New Roman"/>
                <w:sz w:val="20"/>
                <w:szCs w:val="20"/>
              </w:rPr>
              <w:t>quinquefasciatus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</w:t>
            </w:r>
            <w:proofErr w:type="spellStart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Bagamoyo</w:t>
            </w:r>
            <w:proofErr w:type="spellEnd"/>
            <w:r w:rsidRPr="006D7122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resistant)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7D4FD4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unwashed</w:t>
            </w:r>
          </w:p>
        </w:tc>
        <w:tc>
          <w:tcPr>
            <w:tcW w:w="178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66C6CD5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97.2 (95.8, 98.7)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897E1C0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91.3 (88.6, 93.9)</w:t>
            </w:r>
          </w:p>
        </w:tc>
        <w:tc>
          <w:tcPr>
            <w:tcW w:w="162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BC4955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97.8 (96.1, 99.5)</w:t>
            </w:r>
          </w:p>
        </w:tc>
        <w:tc>
          <w:tcPr>
            <w:tcW w:w="1755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3561FC3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-5.9 (-8.9, -3.1)</w:t>
            </w:r>
          </w:p>
        </w:tc>
        <w:tc>
          <w:tcPr>
            <w:tcW w:w="162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A0D6C87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-6.5 (-11.5, -2.0)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0097E70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0.6 (-2.3, 3.5)</w:t>
            </w:r>
          </w:p>
        </w:tc>
      </w:tr>
      <w:tr w:rsidR="00111832" w:rsidRPr="006D7122" w14:paraId="6F24E751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57B845C9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35A250F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unwashed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444C7FA6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97.2 (95.9, 98.4)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5C9DCEB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99.0 (98.1, 99.9)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2D0680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97.1 (95.9,  98.3)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165F4241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1.8 (0.2, 3.5)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5F7D84DD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  (0.3, 3.6)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5EF689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-0.1 (-2.6, 2.4)</w:t>
            </w:r>
          </w:p>
        </w:tc>
      </w:tr>
      <w:tr w:rsidR="00111832" w:rsidRPr="006D7122" w14:paraId="69A3FE78" w14:textId="77777777" w:rsidTr="0011183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75CB10DF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53445C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, washed 20x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37722EF3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96.1 (94.8, 97.4)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7FFC97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92.6 (89.8, 95.4)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309FE4D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95.4 (92.1, 98.8)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16DBAD2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-3.5 (-6.4, -0.5)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49A4E507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 (-7.9, 2.3)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5F3161B" w14:textId="77777777" w:rsidR="00111832" w:rsidRPr="006D7122" w:rsidRDefault="00111832" w:rsidP="001118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-0.7 (-3.8, 2.4)</w:t>
            </w:r>
          </w:p>
        </w:tc>
      </w:tr>
      <w:tr w:rsidR="00111832" w:rsidRPr="006D7122" w14:paraId="3C3E2680" w14:textId="77777777" w:rsidTr="0011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9" w:type="dxa"/>
            <w:vMerge/>
            <w:shd w:val="clear" w:color="auto" w:fill="auto"/>
            <w:vAlign w:val="center"/>
          </w:tcPr>
          <w:p w14:paraId="53663AAD" w14:textId="77777777" w:rsidR="00111832" w:rsidRPr="006D7122" w:rsidRDefault="00111832" w:rsidP="001118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E5ED12" w14:textId="77777777" w:rsidR="00111832" w:rsidRPr="006D7122" w:rsidRDefault="00111832" w:rsidP="0011183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Interceptor</w:t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sym w:font="Symbol" w:char="F0D2"/>
            </w: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 xml:space="preserve"> G2, washed 20x</w:t>
            </w:r>
          </w:p>
        </w:tc>
        <w:tc>
          <w:tcPr>
            <w:tcW w:w="1781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76C4866E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96.5 (95.1, 97.9)</w:t>
            </w:r>
          </w:p>
        </w:tc>
        <w:tc>
          <w:tcPr>
            <w:tcW w:w="156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662152" w14:textId="77777777" w:rsidR="00111832" w:rsidRPr="006D7122" w:rsidRDefault="00111832" w:rsidP="001118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98.8 (97.8, 99.8)</w:t>
            </w:r>
          </w:p>
        </w:tc>
        <w:tc>
          <w:tcPr>
            <w:tcW w:w="162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192E44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98.2 (97.0, 99.4)</w:t>
            </w:r>
          </w:p>
        </w:tc>
        <w:tc>
          <w:tcPr>
            <w:tcW w:w="1755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5210BAB2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2.3 (0.5, 4.1)</w:t>
            </w:r>
          </w:p>
        </w:tc>
        <w:tc>
          <w:tcPr>
            <w:tcW w:w="162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14:paraId="66D73041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(-1.2, 2.3)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631589" w14:textId="77777777" w:rsidR="00111832" w:rsidRPr="006D7122" w:rsidRDefault="00111832" w:rsidP="00111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7122">
              <w:rPr>
                <w:rFonts w:ascii="Times New Roman" w:hAnsi="Times New Roman" w:cs="Times New Roman"/>
                <w:sz w:val="20"/>
                <w:szCs w:val="20"/>
              </w:rPr>
              <w:t>1.7  (-0.9, 4.4)</w:t>
            </w:r>
          </w:p>
        </w:tc>
      </w:tr>
    </w:tbl>
    <w:p w14:paraId="7EA8A927" w14:textId="1804FD76" w:rsidR="006D7122" w:rsidRPr="007F7AF8" w:rsidRDefault="006D7122" w:rsidP="006D7122">
      <w:pPr>
        <w:rPr>
          <w:rFonts w:ascii="Times New Roman" w:hAnsi="Times New Roman" w:cs="Times New Roman"/>
        </w:rPr>
      </w:pPr>
      <w:r w:rsidRPr="007F7AF8">
        <w:rPr>
          <w:rFonts w:ascii="Times New Roman" w:hAnsi="Times New Roman" w:cs="Times New Roman"/>
        </w:rPr>
        <w:t xml:space="preserve">Table 2: Mosquito blood feeding inhibition </w:t>
      </w:r>
      <w:r w:rsidR="009B27E3" w:rsidRPr="006C4E29">
        <w:rPr>
          <w:rFonts w:ascii="Times New Roman" w:hAnsi="Times New Roman" w:cs="Times New Roman"/>
        </w:rPr>
        <w:t xml:space="preserve">of laboratory reared mosquitoes after exposure to unwashed and washed </w:t>
      </w:r>
      <w:r w:rsidR="00646F6F" w:rsidRPr="006C4E29">
        <w:rPr>
          <w:rFonts w:ascii="Times New Roman" w:hAnsi="Times New Roman" w:cs="Times New Roman"/>
          <w:lang w:val="en-GB"/>
        </w:rPr>
        <w:t>Interceptor</w:t>
      </w:r>
      <w:r w:rsidR="00646F6F" w:rsidRPr="006C4E29">
        <w:rPr>
          <w:rFonts w:ascii="Times New Roman" w:hAnsi="Times New Roman" w:cs="Times New Roman"/>
          <w:bCs/>
          <w:lang w:val="en-GB"/>
        </w:rPr>
        <w:sym w:font="Symbol" w:char="F0D2"/>
      </w:r>
      <w:r w:rsidR="00646F6F" w:rsidRPr="006C4E29">
        <w:rPr>
          <w:rFonts w:ascii="Times New Roman" w:hAnsi="Times New Roman" w:cs="Times New Roman"/>
          <w:lang w:val="en-GB"/>
        </w:rPr>
        <w:t xml:space="preserve"> </w:t>
      </w:r>
      <w:r w:rsidR="00646F6F">
        <w:rPr>
          <w:rFonts w:ascii="Times New Roman" w:hAnsi="Times New Roman" w:cs="Times New Roman"/>
          <w:lang w:val="en-GB"/>
        </w:rPr>
        <w:t xml:space="preserve">and </w:t>
      </w:r>
      <w:r w:rsidR="009B27E3" w:rsidRPr="006C4E29">
        <w:rPr>
          <w:rFonts w:ascii="Times New Roman" w:hAnsi="Times New Roman" w:cs="Times New Roman"/>
          <w:lang w:val="en-GB"/>
        </w:rPr>
        <w:t>Interceptor</w:t>
      </w:r>
      <w:r w:rsidR="009B27E3" w:rsidRPr="006C4E29">
        <w:rPr>
          <w:rFonts w:ascii="Times New Roman" w:hAnsi="Times New Roman" w:cs="Times New Roman"/>
          <w:bCs/>
          <w:lang w:val="en-GB"/>
        </w:rPr>
        <w:sym w:font="Symbol" w:char="F0D2"/>
      </w:r>
      <w:r w:rsidR="009B27E3" w:rsidRPr="006C4E29">
        <w:rPr>
          <w:rFonts w:ascii="Times New Roman" w:hAnsi="Times New Roman" w:cs="Times New Roman"/>
          <w:lang w:val="en-GB"/>
        </w:rPr>
        <w:t xml:space="preserve"> G2 ITNs </w:t>
      </w:r>
      <w:r w:rsidR="009B27E3" w:rsidRPr="006C4E29">
        <w:rPr>
          <w:rFonts w:ascii="Times New Roman" w:hAnsi="Times New Roman" w:cs="Times New Roman"/>
        </w:rPr>
        <w:t xml:space="preserve">in WHO tunnel, </w:t>
      </w:r>
      <w:proofErr w:type="spellStart"/>
      <w:r w:rsidR="009B27E3" w:rsidRPr="006C4E29">
        <w:rPr>
          <w:rFonts w:ascii="Times New Roman" w:hAnsi="Times New Roman" w:cs="Times New Roman"/>
        </w:rPr>
        <w:t>Ifakara</w:t>
      </w:r>
      <w:proofErr w:type="spellEnd"/>
      <w:r w:rsidR="009B27E3" w:rsidRPr="006C4E29">
        <w:rPr>
          <w:rFonts w:ascii="Times New Roman" w:hAnsi="Times New Roman" w:cs="Times New Roman"/>
        </w:rPr>
        <w:t xml:space="preserve"> Ambient Chamber Test (I ACT) tunnel and wild strain in experimental hut test</w:t>
      </w:r>
      <w:r w:rsidR="00DB74C2">
        <w:rPr>
          <w:rFonts w:ascii="Times New Roman" w:hAnsi="Times New Roman" w:cs="Times New Roman"/>
        </w:rPr>
        <w:t>. The mean difference between methods is presented to show how methods differ in absolute redu</w:t>
      </w:r>
      <w:r w:rsidR="004C44F2">
        <w:rPr>
          <w:rFonts w:ascii="Times New Roman" w:hAnsi="Times New Roman" w:cs="Times New Roman"/>
        </w:rPr>
        <w:t>ction in blood feeding recorded</w:t>
      </w:r>
      <w:r w:rsidR="00DB74C2">
        <w:rPr>
          <w:rFonts w:ascii="Times New Roman" w:hAnsi="Times New Roman" w:cs="Times New Roman"/>
        </w:rPr>
        <w:t xml:space="preserve"> </w:t>
      </w:r>
    </w:p>
    <w:p w14:paraId="276E410C" w14:textId="77777777" w:rsidR="006D7122" w:rsidRPr="006D7122" w:rsidRDefault="006D7122" w:rsidP="006D712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E2755E3" w14:textId="646E0326" w:rsidR="005E7C2D" w:rsidRDefault="006D7122" w:rsidP="00DC0B6B">
      <w:pPr>
        <w:spacing w:after="0"/>
        <w:rPr>
          <w:rFonts w:ascii="Times New Roman" w:eastAsia="Calibri-Light" w:hAnsi="Times New Roman" w:cs="Times New Roman"/>
          <w:sz w:val="20"/>
          <w:szCs w:val="20"/>
        </w:rPr>
      </w:pPr>
      <w:r w:rsidRPr="006D7122">
        <w:rPr>
          <w:rFonts w:ascii="Times New Roman" w:hAnsi="Times New Roman" w:cs="Times New Roman"/>
          <w:sz w:val="20"/>
          <w:szCs w:val="20"/>
        </w:rPr>
        <w:t xml:space="preserve">*For the experimental hut trial, the LNs were tested </w:t>
      </w:r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against free flying wild </w:t>
      </w:r>
      <w:proofErr w:type="spellStart"/>
      <w:r w:rsidRPr="006D7122">
        <w:rPr>
          <w:rFonts w:ascii="Times New Roman" w:eastAsia="Calibri-Light" w:hAnsi="Times New Roman" w:cs="Times New Roman"/>
          <w:sz w:val="20"/>
          <w:szCs w:val="20"/>
        </w:rPr>
        <w:t>pyrethroid</w:t>
      </w:r>
      <w:proofErr w:type="spellEnd"/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 resistant </w:t>
      </w:r>
      <w:r w:rsidRPr="006D7122">
        <w:rPr>
          <w:rFonts w:ascii="Times New Roman" w:eastAsia="Calibri-Light" w:hAnsi="Times New Roman" w:cs="Times New Roman"/>
          <w:i/>
          <w:iCs/>
          <w:sz w:val="20"/>
          <w:szCs w:val="20"/>
        </w:rPr>
        <w:t xml:space="preserve">Anopheles </w:t>
      </w:r>
      <w:proofErr w:type="spellStart"/>
      <w:r w:rsidRPr="006D7122">
        <w:rPr>
          <w:rFonts w:ascii="Times New Roman" w:eastAsia="Calibri-Light" w:hAnsi="Times New Roman" w:cs="Times New Roman"/>
          <w:i/>
          <w:iCs/>
          <w:sz w:val="20"/>
          <w:szCs w:val="20"/>
        </w:rPr>
        <w:t>arabiensis</w:t>
      </w:r>
      <w:proofErr w:type="spellEnd"/>
      <w:r w:rsidRPr="006D7122">
        <w:rPr>
          <w:rFonts w:ascii="Times New Roman" w:eastAsia="Calibri-Light" w:hAnsi="Times New Roman" w:cs="Times New Roman"/>
          <w:i/>
          <w:iCs/>
          <w:sz w:val="20"/>
          <w:szCs w:val="20"/>
        </w:rPr>
        <w:t xml:space="preserve"> </w:t>
      </w:r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and </w:t>
      </w:r>
      <w:proofErr w:type="spellStart"/>
      <w:r w:rsidRPr="00811699">
        <w:rPr>
          <w:rFonts w:ascii="Times New Roman" w:eastAsia="Calibri-Light" w:hAnsi="Times New Roman" w:cs="Times New Roman"/>
          <w:i/>
          <w:iCs/>
          <w:sz w:val="20"/>
          <w:szCs w:val="20"/>
        </w:rPr>
        <w:t>Culex</w:t>
      </w:r>
      <w:proofErr w:type="spellEnd"/>
      <w:r w:rsidRPr="006D712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6D7122">
        <w:rPr>
          <w:rFonts w:ascii="Times New Roman" w:hAnsi="Times New Roman" w:cs="Times New Roman"/>
          <w:i/>
          <w:sz w:val="20"/>
          <w:szCs w:val="20"/>
        </w:rPr>
        <w:t>quinquefasciatus</w:t>
      </w:r>
      <w:proofErr w:type="spellEnd"/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 in </w:t>
      </w:r>
      <w:proofErr w:type="spellStart"/>
      <w:r w:rsidRPr="006D7122">
        <w:rPr>
          <w:rFonts w:ascii="Times New Roman" w:eastAsia="Calibri-Light" w:hAnsi="Times New Roman" w:cs="Times New Roman"/>
          <w:sz w:val="20"/>
          <w:szCs w:val="20"/>
        </w:rPr>
        <w:t>Lupiro</w:t>
      </w:r>
      <w:proofErr w:type="spellEnd"/>
      <w:r w:rsidRPr="006D7122">
        <w:rPr>
          <w:rFonts w:ascii="Times New Roman" w:eastAsia="Calibri-Light" w:hAnsi="Times New Roman" w:cs="Times New Roman"/>
          <w:sz w:val="20"/>
          <w:szCs w:val="20"/>
        </w:rPr>
        <w:t xml:space="preserve">, </w:t>
      </w:r>
      <w:proofErr w:type="spellStart"/>
      <w:r w:rsidRPr="006D7122">
        <w:rPr>
          <w:rFonts w:ascii="Times New Roman" w:eastAsia="Calibri-Light" w:hAnsi="Times New Roman" w:cs="Times New Roman"/>
          <w:sz w:val="20"/>
          <w:szCs w:val="20"/>
        </w:rPr>
        <w:t>Ifakara</w:t>
      </w:r>
      <w:proofErr w:type="spellEnd"/>
      <w:r w:rsidR="006E7500" w:rsidRPr="006E7500">
        <w:rPr>
          <w:rFonts w:ascii="Times New Roman" w:eastAsia="Calibri-Light" w:hAnsi="Times New Roman" w:cs="Times New Roman"/>
          <w:color w:val="FF0000"/>
          <w:sz w:val="20"/>
          <w:szCs w:val="20"/>
        </w:rPr>
        <w:t xml:space="preserve"> </w:t>
      </w:r>
      <w:r w:rsidR="006E7500" w:rsidRPr="00811699">
        <w:rPr>
          <w:rFonts w:ascii="Times New Roman" w:eastAsia="Calibri-Light" w:hAnsi="Times New Roman" w:cs="Times New Roman"/>
          <w:sz w:val="20"/>
          <w:szCs w:val="20"/>
        </w:rPr>
        <w:t xml:space="preserve">in </w:t>
      </w:r>
      <w:proofErr w:type="spellStart"/>
      <w:r w:rsidR="006E7500" w:rsidRPr="00811699">
        <w:rPr>
          <w:rFonts w:ascii="Times New Roman" w:eastAsia="Calibri-Light" w:hAnsi="Times New Roman" w:cs="Times New Roman"/>
          <w:sz w:val="20"/>
          <w:szCs w:val="20"/>
        </w:rPr>
        <w:t>Ifakara</w:t>
      </w:r>
      <w:proofErr w:type="spellEnd"/>
      <w:r w:rsidR="006E7500" w:rsidRPr="00811699">
        <w:rPr>
          <w:rFonts w:ascii="Times New Roman" w:eastAsia="Calibri-Light" w:hAnsi="Times New Roman" w:cs="Times New Roman"/>
          <w:sz w:val="20"/>
          <w:szCs w:val="20"/>
        </w:rPr>
        <w:t xml:space="preserve"> Experimental Huts</w:t>
      </w:r>
    </w:p>
    <w:p w14:paraId="2B43FDD2" w14:textId="4D0B38AE" w:rsidR="00DC0B6B" w:rsidRDefault="00DC0B6B" w:rsidP="00DC0B6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8A504A" w14:textId="4F3701FF" w:rsidR="005C708B" w:rsidRDefault="005C708B" w:rsidP="00DC0B6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5468AF" w14:textId="1D40BB45" w:rsidR="005C708B" w:rsidRDefault="005C708B" w:rsidP="00DC0B6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75D1AA9" w14:textId="77777777" w:rsidR="005C708B" w:rsidRPr="00DC0B6B" w:rsidRDefault="005C708B" w:rsidP="00DC0B6B">
      <w:pPr>
        <w:spacing w:after="0"/>
        <w:rPr>
          <w:rFonts w:ascii="Times New Roman" w:eastAsia="Calibri-Light" w:hAnsi="Times New Roman" w:cs="Times New Roman"/>
          <w:sz w:val="20"/>
          <w:szCs w:val="20"/>
        </w:rPr>
      </w:pPr>
    </w:p>
    <w:p w14:paraId="3E95E6FC" w14:textId="77777777" w:rsidR="00111832" w:rsidRDefault="00111832" w:rsidP="001C78E3">
      <w:pPr>
        <w:spacing w:after="0"/>
        <w:rPr>
          <w:rFonts w:ascii="Times New Roman" w:hAnsi="Times New Roman" w:cs="Times New Roman"/>
          <w:bCs/>
          <w:iCs/>
          <w:lang w:val="en-GB"/>
        </w:rPr>
      </w:pPr>
    </w:p>
    <w:p w14:paraId="6A742DCE" w14:textId="77777777" w:rsidR="00111832" w:rsidRDefault="00111832" w:rsidP="001C78E3">
      <w:pPr>
        <w:spacing w:after="0"/>
        <w:rPr>
          <w:rFonts w:ascii="Times New Roman" w:hAnsi="Times New Roman" w:cs="Times New Roman"/>
          <w:bCs/>
          <w:iCs/>
          <w:lang w:val="en-GB"/>
        </w:rPr>
      </w:pPr>
    </w:p>
    <w:p w14:paraId="4616E72A" w14:textId="17CB39C6" w:rsidR="005E7C2D" w:rsidRPr="00FC5C6E" w:rsidRDefault="005E7C2D" w:rsidP="001C78E3">
      <w:pPr>
        <w:spacing w:after="0"/>
        <w:rPr>
          <w:rFonts w:ascii="Times New Roman" w:hAnsi="Times New Roman" w:cs="Times New Roman"/>
          <w:bCs/>
          <w:iCs/>
          <w:lang w:val="en-GB"/>
        </w:rPr>
      </w:pPr>
      <w:r w:rsidRPr="00FC5C6E">
        <w:rPr>
          <w:rFonts w:ascii="Times New Roman" w:hAnsi="Times New Roman" w:cs="Times New Roman"/>
          <w:bCs/>
          <w:iCs/>
          <w:lang w:val="en-GB"/>
        </w:rPr>
        <w:lastRenderedPageBreak/>
        <w:t xml:space="preserve">Table </w:t>
      </w:r>
      <w:r w:rsidR="00211B5F" w:rsidRPr="00FC5C6E">
        <w:rPr>
          <w:rFonts w:ascii="Times New Roman" w:hAnsi="Times New Roman" w:cs="Times New Roman"/>
          <w:bCs/>
          <w:iCs/>
          <w:lang w:val="en-GB"/>
        </w:rPr>
        <w:t>3</w:t>
      </w:r>
      <w:r w:rsidRPr="00FC5C6E">
        <w:rPr>
          <w:rFonts w:ascii="Times New Roman" w:hAnsi="Times New Roman" w:cs="Times New Roman"/>
          <w:bCs/>
          <w:iCs/>
          <w:lang w:val="en-GB"/>
        </w:rPr>
        <w:t xml:space="preserve">: Logistic regression analysis to compare </w:t>
      </w:r>
      <w:r w:rsidR="00DB74C2">
        <w:rPr>
          <w:rFonts w:ascii="Times New Roman" w:hAnsi="Times New Roman" w:cs="Times New Roman"/>
          <w:bCs/>
          <w:iCs/>
          <w:lang w:val="en-GB"/>
        </w:rPr>
        <w:t xml:space="preserve">relative </w:t>
      </w:r>
      <w:r w:rsidRPr="00FC5C6E">
        <w:rPr>
          <w:rFonts w:ascii="Times New Roman" w:hAnsi="Times New Roman" w:cs="Times New Roman"/>
          <w:bCs/>
          <w:iCs/>
          <w:lang w:val="en-GB"/>
        </w:rPr>
        <w:t>mosquito mortality and blood feeding success</w:t>
      </w:r>
    </w:p>
    <w:p w14:paraId="5F18CAD9" w14:textId="77777777" w:rsidR="00495E0D" w:rsidRDefault="005E7C2D" w:rsidP="001C78E3">
      <w:pPr>
        <w:spacing w:after="0"/>
        <w:rPr>
          <w:rFonts w:ascii="Times New Roman" w:hAnsi="Times New Roman" w:cs="Times New Roman"/>
          <w:bCs/>
          <w:iCs/>
          <w:lang w:val="en-GB"/>
        </w:rPr>
      </w:pPr>
      <w:r w:rsidRPr="00FC5C6E">
        <w:rPr>
          <w:rFonts w:ascii="Times New Roman" w:hAnsi="Times New Roman" w:cs="Times New Roman"/>
          <w:bCs/>
          <w:iCs/>
          <w:lang w:val="en-GB"/>
        </w:rPr>
        <w:t>in</w:t>
      </w:r>
      <w:r w:rsidRPr="00FC5C6E">
        <w:rPr>
          <w:rFonts w:ascii="Times New Roman" w:hAnsi="Times New Roman" w:cs="Times New Roman"/>
          <w:bCs/>
          <w:i/>
          <w:iCs/>
          <w:lang w:val="en-GB"/>
        </w:rPr>
        <w:t xml:space="preserve"> </w:t>
      </w:r>
      <w:r w:rsidRPr="00FC5C6E">
        <w:rPr>
          <w:rFonts w:ascii="Times New Roman" w:hAnsi="Times New Roman" w:cs="Times New Roman"/>
          <w:bCs/>
          <w:iCs/>
          <w:lang w:val="en-GB"/>
        </w:rPr>
        <w:t>Interceptor</w:t>
      </w:r>
      <w:r w:rsidRPr="00FC5C6E">
        <w:rPr>
          <w:rFonts w:ascii="Times New Roman" w:hAnsi="Times New Roman" w:cs="Times New Roman"/>
          <w:bCs/>
          <w:lang w:val="en-GB"/>
        </w:rPr>
        <w:sym w:font="Symbol" w:char="F0D2"/>
      </w:r>
      <w:r w:rsidRPr="00FC5C6E">
        <w:rPr>
          <w:rFonts w:ascii="Times New Roman" w:hAnsi="Times New Roman" w:cs="Times New Roman"/>
          <w:bCs/>
          <w:iCs/>
          <w:lang w:val="en-GB"/>
        </w:rPr>
        <w:t xml:space="preserve"> and Interceptor</w:t>
      </w:r>
      <w:r w:rsidRPr="00FC5C6E">
        <w:rPr>
          <w:rFonts w:ascii="Times New Roman" w:hAnsi="Times New Roman" w:cs="Times New Roman"/>
          <w:bCs/>
          <w:lang w:val="en-GB"/>
        </w:rPr>
        <w:sym w:font="Symbol" w:char="F0D2"/>
      </w:r>
      <w:r w:rsidRPr="00FC5C6E">
        <w:rPr>
          <w:rFonts w:ascii="Times New Roman" w:hAnsi="Times New Roman" w:cs="Times New Roman"/>
          <w:bCs/>
          <w:iCs/>
          <w:lang w:val="en-GB"/>
        </w:rPr>
        <w:t xml:space="preserve"> G2 ITN</w:t>
      </w:r>
      <w:r w:rsidR="00DB74C2">
        <w:rPr>
          <w:rFonts w:ascii="Times New Roman" w:hAnsi="Times New Roman" w:cs="Times New Roman"/>
          <w:bCs/>
          <w:iCs/>
          <w:lang w:val="en-GB"/>
        </w:rPr>
        <w:t>s</w:t>
      </w:r>
      <w:r w:rsidRPr="00FC5C6E">
        <w:rPr>
          <w:rFonts w:ascii="Times New Roman" w:hAnsi="Times New Roman" w:cs="Times New Roman"/>
          <w:bCs/>
          <w:iCs/>
          <w:lang w:val="en-GB"/>
        </w:rPr>
        <w:t xml:space="preserve"> </w:t>
      </w:r>
      <w:r w:rsidR="00DB74C2">
        <w:rPr>
          <w:rFonts w:ascii="Times New Roman" w:hAnsi="Times New Roman" w:cs="Times New Roman"/>
          <w:bCs/>
          <w:iCs/>
          <w:lang w:val="en-GB"/>
        </w:rPr>
        <w:t xml:space="preserve">arms measured </w:t>
      </w:r>
      <w:r w:rsidRPr="00FC5C6E">
        <w:rPr>
          <w:rFonts w:ascii="Times New Roman" w:hAnsi="Times New Roman" w:cs="Times New Roman"/>
          <w:bCs/>
          <w:iCs/>
          <w:lang w:val="en-GB"/>
        </w:rPr>
        <w:t>in two experimental hut</w:t>
      </w:r>
      <w:r w:rsidR="001C78E3" w:rsidRPr="00FC5C6E">
        <w:rPr>
          <w:rFonts w:ascii="Times New Roman" w:hAnsi="Times New Roman" w:cs="Times New Roman"/>
          <w:bCs/>
          <w:iCs/>
          <w:lang w:val="en-GB"/>
        </w:rPr>
        <w:t>s</w:t>
      </w:r>
      <w:r w:rsidRPr="00FC5C6E">
        <w:rPr>
          <w:rFonts w:ascii="Times New Roman" w:hAnsi="Times New Roman" w:cs="Times New Roman"/>
          <w:bCs/>
          <w:iCs/>
          <w:lang w:val="en-GB"/>
        </w:rPr>
        <w:t xml:space="preserve"> </w:t>
      </w:r>
      <w:r w:rsidR="001C78E3" w:rsidRPr="00FC5C6E">
        <w:rPr>
          <w:rFonts w:ascii="Times New Roman" w:hAnsi="Times New Roman" w:cs="Times New Roman"/>
          <w:bCs/>
          <w:iCs/>
          <w:lang w:val="en-GB"/>
        </w:rPr>
        <w:t xml:space="preserve">with window exit traps and </w:t>
      </w:r>
    </w:p>
    <w:p w14:paraId="32A3BEC5" w14:textId="07263BFB" w:rsidR="001C78E3" w:rsidRPr="00FC5C6E" w:rsidRDefault="001C78E3" w:rsidP="001C78E3">
      <w:pPr>
        <w:spacing w:after="0"/>
        <w:rPr>
          <w:rFonts w:ascii="Times New Roman" w:hAnsi="Times New Roman" w:cs="Times New Roman"/>
          <w:bCs/>
          <w:iCs/>
          <w:lang w:val="en-GB"/>
        </w:rPr>
      </w:pPr>
      <w:r w:rsidRPr="00FC5C6E">
        <w:rPr>
          <w:rFonts w:ascii="Times New Roman" w:hAnsi="Times New Roman" w:cs="Times New Roman"/>
          <w:bCs/>
          <w:iCs/>
          <w:lang w:val="en-GB"/>
        </w:rPr>
        <w:t>without window exit traps (traps blocked by netting so that ventilation is not modified)</w:t>
      </w:r>
      <w:r w:rsidR="005E7C2D" w:rsidRPr="00FC5C6E">
        <w:rPr>
          <w:rFonts w:ascii="Times New Roman" w:hAnsi="Times New Roman" w:cs="Times New Roman"/>
          <w:bCs/>
          <w:iCs/>
          <w:lang w:val="en-GB"/>
        </w:rPr>
        <w:t xml:space="preserve"> in </w:t>
      </w:r>
      <w:proofErr w:type="spellStart"/>
      <w:r w:rsidR="005E7C2D" w:rsidRPr="00FC5C6E">
        <w:rPr>
          <w:rFonts w:ascii="Times New Roman" w:hAnsi="Times New Roman" w:cs="Times New Roman"/>
          <w:bCs/>
          <w:iCs/>
          <w:lang w:val="en-GB"/>
        </w:rPr>
        <w:t>Ifakara</w:t>
      </w:r>
      <w:proofErr w:type="spellEnd"/>
      <w:r w:rsidR="005E7C2D" w:rsidRPr="00FC5C6E">
        <w:rPr>
          <w:rFonts w:ascii="Times New Roman" w:hAnsi="Times New Roman" w:cs="Times New Roman"/>
          <w:bCs/>
          <w:iCs/>
          <w:lang w:val="en-GB"/>
        </w:rPr>
        <w:t>, Tanzania</w:t>
      </w:r>
      <w:r w:rsidR="0092541C">
        <w:rPr>
          <w:rFonts w:ascii="Times New Roman" w:hAnsi="Times New Roman" w:cs="Times New Roman"/>
          <w:bCs/>
          <w:iCs/>
          <w:lang w:val="en-GB"/>
        </w:rPr>
        <w:t xml:space="preserve"> (N=50)</w:t>
      </w:r>
    </w:p>
    <w:tbl>
      <w:tblPr>
        <w:tblStyle w:val="ListTable6Colorful"/>
        <w:tblW w:w="10562" w:type="dxa"/>
        <w:tblLayout w:type="fixed"/>
        <w:tblLook w:val="04A0" w:firstRow="1" w:lastRow="0" w:firstColumn="1" w:lastColumn="0" w:noHBand="0" w:noVBand="1"/>
      </w:tblPr>
      <w:tblGrid>
        <w:gridCol w:w="2268"/>
        <w:gridCol w:w="1964"/>
        <w:gridCol w:w="1938"/>
        <w:gridCol w:w="1943"/>
        <w:gridCol w:w="2449"/>
      </w:tblGrid>
      <w:tr w:rsidR="005E7C2D" w:rsidRPr="001F10D2" w14:paraId="219D0D98" w14:textId="77777777" w:rsidTr="007F7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147644D3" w14:textId="77777777" w:rsidR="005E7C2D" w:rsidRPr="001F10D2" w:rsidRDefault="005E7C2D" w:rsidP="001C78E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902" w:type="dxa"/>
            <w:gridSpan w:val="2"/>
            <w:shd w:val="clear" w:color="auto" w:fill="auto"/>
          </w:tcPr>
          <w:p w14:paraId="183AFE0A" w14:textId="77777777" w:rsidR="005E7C2D" w:rsidRDefault="005E7C2D" w:rsidP="001C7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72 hour Mortality</w:t>
            </w:r>
          </w:p>
        </w:tc>
        <w:tc>
          <w:tcPr>
            <w:tcW w:w="4392" w:type="dxa"/>
            <w:gridSpan w:val="2"/>
            <w:shd w:val="clear" w:color="auto" w:fill="auto"/>
          </w:tcPr>
          <w:p w14:paraId="2A307FA1" w14:textId="77777777" w:rsidR="005E7C2D" w:rsidRPr="001F10D2" w:rsidRDefault="005E7C2D" w:rsidP="001C7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Blood feeding</w:t>
            </w:r>
          </w:p>
        </w:tc>
      </w:tr>
      <w:tr w:rsidR="005E7C2D" w:rsidRPr="001F10D2" w14:paraId="519D8503" w14:textId="77777777" w:rsidTr="007F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211F4C59" w14:textId="77777777" w:rsidR="005E7C2D" w:rsidRPr="001F10D2" w:rsidRDefault="005E7C2D" w:rsidP="001C78E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auto"/>
          </w:tcPr>
          <w:p w14:paraId="48C0BACA" w14:textId="682C9441" w:rsidR="005E7C2D" w:rsidRPr="001F10D2" w:rsidRDefault="001C78E3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window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EA6B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exit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trap</w:t>
            </w:r>
          </w:p>
        </w:tc>
        <w:tc>
          <w:tcPr>
            <w:tcW w:w="1938" w:type="dxa"/>
            <w:shd w:val="clear" w:color="auto" w:fill="auto"/>
          </w:tcPr>
          <w:p w14:paraId="24CAA3A9" w14:textId="58C8B862" w:rsidR="005E7C2D" w:rsidRPr="001F10D2" w:rsidRDefault="00EA6B01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covered</w:t>
            </w:r>
            <w:r w:rsidR="005E7C2D"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window</w:t>
            </w:r>
          </w:p>
        </w:tc>
        <w:tc>
          <w:tcPr>
            <w:tcW w:w="1943" w:type="dxa"/>
            <w:shd w:val="clear" w:color="auto" w:fill="auto"/>
          </w:tcPr>
          <w:p w14:paraId="0CF560CA" w14:textId="510C136B" w:rsidR="005E7C2D" w:rsidRPr="001F10D2" w:rsidRDefault="001C78E3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window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EA6B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exit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trap</w:t>
            </w:r>
          </w:p>
        </w:tc>
        <w:tc>
          <w:tcPr>
            <w:tcW w:w="2449" w:type="dxa"/>
            <w:shd w:val="clear" w:color="auto" w:fill="auto"/>
          </w:tcPr>
          <w:p w14:paraId="3C8EE96B" w14:textId="46CF6840" w:rsidR="005E7C2D" w:rsidRPr="001F10D2" w:rsidRDefault="00EA6B01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covered</w:t>
            </w:r>
            <w:r w:rsidR="005E7C2D"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window</w:t>
            </w:r>
          </w:p>
        </w:tc>
      </w:tr>
      <w:tr w:rsidR="005E7C2D" w:rsidRPr="001F10D2" w14:paraId="5D1F0354" w14:textId="77777777" w:rsidTr="007F7AF8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04A772" w14:textId="77777777" w:rsidR="005E7C2D" w:rsidRPr="001F10D2" w:rsidRDefault="005E7C2D" w:rsidP="001C78E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14:paraId="049894B6" w14:textId="77777777" w:rsidR="005E7C2D" w:rsidRPr="001F10D2" w:rsidRDefault="005E7C2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OR (95% CI)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</w:tcPr>
          <w:p w14:paraId="6C8DCADA" w14:textId="77777777" w:rsidR="005E7C2D" w:rsidRPr="001F10D2" w:rsidRDefault="005E7C2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OR (95% CI)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14:paraId="16AC0B01" w14:textId="77777777" w:rsidR="005E7C2D" w:rsidRPr="001F10D2" w:rsidRDefault="005E7C2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OR (95% CI)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</w:tcPr>
          <w:p w14:paraId="612ED7F0" w14:textId="77777777" w:rsidR="005E7C2D" w:rsidRPr="001F10D2" w:rsidRDefault="005E7C2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OR (95% CI)</w:t>
            </w:r>
          </w:p>
        </w:tc>
      </w:tr>
      <w:tr w:rsidR="005E7C2D" w:rsidRPr="001F10D2" w14:paraId="0BBC9EDC" w14:textId="77777777" w:rsidTr="007F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9CF9200" w14:textId="77777777" w:rsidR="005E7C2D" w:rsidRPr="001F10D2" w:rsidRDefault="005E7C2D" w:rsidP="001C78E3">
            <w:pPr>
              <w:ind w:left="3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Anopheles </w:t>
            </w:r>
            <w:proofErr w:type="spellStart"/>
            <w:r w:rsidRPr="001F10D2">
              <w:rPr>
                <w:rFonts w:ascii="Times New Roman" w:hAnsi="Times New Roman" w:cs="Times New Roman"/>
                <w:i/>
                <w:sz w:val="20"/>
                <w:szCs w:val="20"/>
              </w:rPr>
              <w:t>arabiensis</w:t>
            </w:r>
            <w:proofErr w:type="spellEnd"/>
          </w:p>
        </w:tc>
        <w:tc>
          <w:tcPr>
            <w:tcW w:w="1964" w:type="dxa"/>
            <w:shd w:val="clear" w:color="auto" w:fill="auto"/>
          </w:tcPr>
          <w:p w14:paraId="7B20AD5D" w14:textId="77777777" w:rsidR="005E7C2D" w:rsidRPr="001F10D2" w:rsidRDefault="005E7C2D" w:rsidP="001C7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14:paraId="2FA7BECC" w14:textId="77777777" w:rsidR="005E7C2D" w:rsidRPr="001F10D2" w:rsidRDefault="005E7C2D" w:rsidP="001C7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</w:tcPr>
          <w:p w14:paraId="514F753F" w14:textId="77777777" w:rsidR="005E7C2D" w:rsidRPr="001F10D2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2449" w:type="dxa"/>
            <w:shd w:val="clear" w:color="auto" w:fill="auto"/>
          </w:tcPr>
          <w:p w14:paraId="7051C342" w14:textId="77777777" w:rsidR="005E7C2D" w:rsidRPr="001F10D2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</w:tr>
      <w:tr w:rsidR="005E7C2D" w:rsidRPr="001F10D2" w14:paraId="1BFF43C3" w14:textId="77777777" w:rsidTr="007F7AF8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E271657" w14:textId="77777777" w:rsidR="005E7C2D" w:rsidRPr="001F10D2" w:rsidRDefault="005E7C2D" w:rsidP="001C78E3">
            <w:pPr>
              <w:ind w:left="3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Overall</w:t>
            </w:r>
          </w:p>
        </w:tc>
        <w:tc>
          <w:tcPr>
            <w:tcW w:w="1964" w:type="dxa"/>
            <w:shd w:val="clear" w:color="auto" w:fill="auto"/>
          </w:tcPr>
          <w:p w14:paraId="1C90FF32" w14:textId="77777777" w:rsidR="005E7C2D" w:rsidRPr="001F10D2" w:rsidRDefault="005E7C2D" w:rsidP="001C7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14:paraId="019AD0BF" w14:textId="77777777" w:rsidR="005E7C2D" w:rsidRPr="001F10D2" w:rsidRDefault="005E7C2D" w:rsidP="001C7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</w:tcPr>
          <w:p w14:paraId="2B46EFFA" w14:textId="77777777" w:rsidR="005E7C2D" w:rsidRPr="0099108E" w:rsidRDefault="005E7C2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49" w:type="dxa"/>
            <w:shd w:val="clear" w:color="auto" w:fill="auto"/>
          </w:tcPr>
          <w:p w14:paraId="5B711353" w14:textId="77777777" w:rsidR="005E7C2D" w:rsidRPr="001F10D2" w:rsidRDefault="005E7C2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</w:tr>
      <w:tr w:rsidR="005E7C2D" w:rsidRPr="001F10D2" w14:paraId="671E1649" w14:textId="77777777" w:rsidTr="007F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AD76183" w14:textId="77777777" w:rsidR="005E7C2D" w:rsidRPr="001F10D2" w:rsidRDefault="005E7C2D" w:rsidP="001C78E3">
            <w:pPr>
              <w:ind w:left="15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Interceptor</w:t>
            </w:r>
            <w:r w:rsidRPr="001F10D2">
              <w:rPr>
                <w:rFonts w:ascii="Times New Roman" w:hAnsi="Times New Roman" w:cs="Times New Roman"/>
                <w:b w:val="0"/>
                <w:sz w:val="20"/>
                <w:szCs w:val="20"/>
              </w:rPr>
              <w:sym w:font="Symbol" w:char="F0D2"/>
            </w:r>
          </w:p>
        </w:tc>
        <w:tc>
          <w:tcPr>
            <w:tcW w:w="1964" w:type="dxa"/>
            <w:shd w:val="clear" w:color="auto" w:fill="auto"/>
          </w:tcPr>
          <w:p w14:paraId="23C4B7FB" w14:textId="77777777" w:rsidR="005E7C2D" w:rsidRPr="001F10D2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14:paraId="4CD2E669" w14:textId="77777777" w:rsidR="005E7C2D" w:rsidRPr="00E75599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5599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943" w:type="dxa"/>
            <w:shd w:val="clear" w:color="auto" w:fill="auto"/>
          </w:tcPr>
          <w:p w14:paraId="51DE15E5" w14:textId="77777777" w:rsidR="005E7C2D" w:rsidRPr="00550EAA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50EAA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449" w:type="dxa"/>
            <w:shd w:val="clear" w:color="auto" w:fill="auto"/>
          </w:tcPr>
          <w:p w14:paraId="4FFAE488" w14:textId="77777777" w:rsidR="005E7C2D" w:rsidRPr="001F10D2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</w:tr>
      <w:tr w:rsidR="005E7C2D" w:rsidRPr="001F10D2" w14:paraId="7B7F43EA" w14:textId="77777777" w:rsidTr="007F7AF8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849E968" w14:textId="77777777" w:rsidR="005E7C2D" w:rsidRPr="00D06155" w:rsidRDefault="005E7C2D" w:rsidP="001C78E3">
            <w:pPr>
              <w:ind w:left="15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D06155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Interceptor</w:t>
            </w:r>
            <w:r w:rsidRPr="00D06155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sym w:font="Symbol" w:char="F0D2"/>
            </w:r>
            <w:r w:rsidRPr="00D06155">
              <w:rPr>
                <w:rFonts w:ascii="Times New Roman" w:hAnsi="Times New Roman" w:cs="Times New Roman"/>
                <w:b w:val="0"/>
                <w:sz w:val="20"/>
                <w:szCs w:val="20"/>
              </w:rPr>
              <w:t>G2</w:t>
            </w:r>
          </w:p>
        </w:tc>
        <w:tc>
          <w:tcPr>
            <w:tcW w:w="1964" w:type="dxa"/>
            <w:shd w:val="clear" w:color="auto" w:fill="auto"/>
          </w:tcPr>
          <w:p w14:paraId="168BEA10" w14:textId="3B8A5E11" w:rsidR="005E7C2D" w:rsidRPr="001F10D2" w:rsidRDefault="00FC3C0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1.20 (0.97, 1.49</w:t>
            </w:r>
            <w:r w:rsidR="005E7C2D"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938" w:type="dxa"/>
            <w:shd w:val="clear" w:color="auto" w:fill="auto"/>
          </w:tcPr>
          <w:p w14:paraId="109F32E5" w14:textId="3E78BC9E" w:rsidR="005E7C2D" w:rsidRPr="00E75599" w:rsidRDefault="00915D97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2.43 (1.88, 3.14</w:t>
            </w:r>
            <w:r w:rsidR="005E7C2D" w:rsidRPr="00E75599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6A5C42">
              <w:rPr>
                <w:rFonts w:ascii="Times New Roman" w:hAnsi="Times New Roman" w:cs="Times New Roman"/>
                <w:iCs/>
                <w:sz w:val="20"/>
                <w:szCs w:val="20"/>
              </w:rPr>
              <w:t>*</w:t>
            </w:r>
          </w:p>
        </w:tc>
        <w:tc>
          <w:tcPr>
            <w:tcW w:w="1943" w:type="dxa"/>
            <w:shd w:val="clear" w:color="auto" w:fill="auto"/>
          </w:tcPr>
          <w:p w14:paraId="46702ED1" w14:textId="7BD1AE2E" w:rsidR="005E7C2D" w:rsidRPr="00550EAA" w:rsidRDefault="00E14C74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50EAA">
              <w:rPr>
                <w:rFonts w:ascii="Times New Roman" w:hAnsi="Times New Roman" w:cs="Times New Roman"/>
                <w:iCs/>
                <w:sz w:val="20"/>
                <w:szCs w:val="20"/>
              </w:rPr>
              <w:t>1.04 (0.53, 2.04</w:t>
            </w:r>
            <w:r w:rsidR="006A5C42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2449" w:type="dxa"/>
            <w:shd w:val="clear" w:color="auto" w:fill="auto"/>
          </w:tcPr>
          <w:p w14:paraId="58C0E788" w14:textId="51DF54C0" w:rsidR="005E7C2D" w:rsidRPr="001F10D2" w:rsidRDefault="00833446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1.42 (0.80, 2.53</w:t>
            </w:r>
            <w:r w:rsidR="005E7C2D"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</w:tr>
      <w:tr w:rsidR="005E7C2D" w:rsidRPr="001F10D2" w14:paraId="454BA764" w14:textId="77777777" w:rsidTr="007F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689F370F" w14:textId="77777777" w:rsidR="005E7C2D" w:rsidRPr="001F10D2" w:rsidRDefault="005E7C2D" w:rsidP="001C78E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F10D2">
              <w:rPr>
                <w:rFonts w:ascii="Times New Roman" w:hAnsi="Times New Roman" w:cs="Times New Roman"/>
                <w:i/>
                <w:sz w:val="20"/>
                <w:szCs w:val="20"/>
              </w:rPr>
              <w:t>Culex</w:t>
            </w:r>
            <w:proofErr w:type="spellEnd"/>
            <w:r w:rsidRPr="001F10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F10D2">
              <w:rPr>
                <w:rFonts w:ascii="Times New Roman" w:hAnsi="Times New Roman" w:cs="Times New Roman"/>
                <w:i/>
                <w:sz w:val="20"/>
                <w:szCs w:val="20"/>
              </w:rPr>
              <w:t>quinquefasciatus</w:t>
            </w:r>
            <w:proofErr w:type="spellEnd"/>
          </w:p>
        </w:tc>
        <w:tc>
          <w:tcPr>
            <w:tcW w:w="1964" w:type="dxa"/>
            <w:shd w:val="clear" w:color="auto" w:fill="auto"/>
          </w:tcPr>
          <w:p w14:paraId="3F103170" w14:textId="77777777" w:rsidR="005E7C2D" w:rsidRPr="001F10D2" w:rsidRDefault="005E7C2D" w:rsidP="001C7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14:paraId="6B455A3F" w14:textId="77777777" w:rsidR="005E7C2D" w:rsidRPr="00E75599" w:rsidRDefault="005E7C2D" w:rsidP="001C7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</w:tcPr>
          <w:p w14:paraId="5EA40471" w14:textId="77777777" w:rsidR="005E7C2D" w:rsidRPr="00550EAA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49" w:type="dxa"/>
            <w:shd w:val="clear" w:color="auto" w:fill="auto"/>
          </w:tcPr>
          <w:p w14:paraId="554B5012" w14:textId="77777777" w:rsidR="005E7C2D" w:rsidRPr="001F10D2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E7C2D" w:rsidRPr="001F10D2" w14:paraId="550470DB" w14:textId="77777777" w:rsidTr="007F7AF8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26193E7" w14:textId="77777777" w:rsidR="005E7C2D" w:rsidRPr="001F10D2" w:rsidRDefault="005E7C2D" w:rsidP="001C78E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Overall</w:t>
            </w:r>
          </w:p>
        </w:tc>
        <w:tc>
          <w:tcPr>
            <w:tcW w:w="1964" w:type="dxa"/>
            <w:shd w:val="clear" w:color="auto" w:fill="auto"/>
          </w:tcPr>
          <w:p w14:paraId="7473BFF5" w14:textId="77777777" w:rsidR="005E7C2D" w:rsidRPr="001F10D2" w:rsidRDefault="005E7C2D" w:rsidP="001C7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14:paraId="17981F4E" w14:textId="77777777" w:rsidR="005E7C2D" w:rsidRPr="00E75599" w:rsidRDefault="005E7C2D" w:rsidP="001C7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</w:tcPr>
          <w:p w14:paraId="41F5C323" w14:textId="77777777" w:rsidR="005E7C2D" w:rsidRPr="00550EAA" w:rsidRDefault="005E7C2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49" w:type="dxa"/>
            <w:shd w:val="clear" w:color="auto" w:fill="auto"/>
          </w:tcPr>
          <w:p w14:paraId="0C4BDA5A" w14:textId="77777777" w:rsidR="005E7C2D" w:rsidRPr="001F10D2" w:rsidRDefault="005E7C2D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E7C2D" w:rsidRPr="001F10D2" w14:paraId="55C65CB0" w14:textId="77777777" w:rsidTr="007F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66A6A4F" w14:textId="77777777" w:rsidR="005E7C2D" w:rsidRPr="001F10D2" w:rsidRDefault="005E7C2D" w:rsidP="001C78E3">
            <w:pPr>
              <w:ind w:left="15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Interceptor</w:t>
            </w:r>
            <w:r w:rsidRPr="001F10D2">
              <w:rPr>
                <w:rFonts w:ascii="Times New Roman" w:hAnsi="Times New Roman" w:cs="Times New Roman"/>
                <w:b w:val="0"/>
                <w:sz w:val="20"/>
                <w:szCs w:val="20"/>
              </w:rPr>
              <w:sym w:font="Symbol" w:char="F0D2"/>
            </w:r>
          </w:p>
        </w:tc>
        <w:tc>
          <w:tcPr>
            <w:tcW w:w="1964" w:type="dxa"/>
            <w:shd w:val="clear" w:color="auto" w:fill="auto"/>
          </w:tcPr>
          <w:p w14:paraId="5B7D2FFD" w14:textId="77777777" w:rsidR="005E7C2D" w:rsidRPr="001F10D2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14:paraId="6CA6EE33" w14:textId="77777777" w:rsidR="005E7C2D" w:rsidRPr="00E75599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5599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943" w:type="dxa"/>
            <w:shd w:val="clear" w:color="auto" w:fill="auto"/>
          </w:tcPr>
          <w:p w14:paraId="5B0D0CF1" w14:textId="77777777" w:rsidR="005E7C2D" w:rsidRPr="00550EAA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50EAA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449" w:type="dxa"/>
            <w:shd w:val="clear" w:color="auto" w:fill="auto"/>
          </w:tcPr>
          <w:p w14:paraId="1EB6617B" w14:textId="77777777" w:rsidR="005E7C2D" w:rsidRPr="00D8316A" w:rsidRDefault="005E7C2D" w:rsidP="001C7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8316A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</w:tr>
      <w:tr w:rsidR="005E7C2D" w:rsidRPr="001F10D2" w14:paraId="78299DF7" w14:textId="77777777" w:rsidTr="007F7AF8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5DE9DD6" w14:textId="77777777" w:rsidR="005E7C2D" w:rsidRPr="00D06155" w:rsidRDefault="005E7C2D" w:rsidP="001C78E3">
            <w:pPr>
              <w:ind w:left="15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D06155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Interceptor</w:t>
            </w:r>
            <w:r w:rsidRPr="00D06155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sym w:font="Symbol" w:char="F0D2"/>
            </w:r>
            <w:r w:rsidRPr="00D06155">
              <w:rPr>
                <w:rFonts w:ascii="Times New Roman" w:hAnsi="Times New Roman" w:cs="Times New Roman"/>
                <w:b w:val="0"/>
                <w:sz w:val="20"/>
                <w:szCs w:val="20"/>
              </w:rPr>
              <w:t>G2</w:t>
            </w:r>
          </w:p>
        </w:tc>
        <w:tc>
          <w:tcPr>
            <w:tcW w:w="1964" w:type="dxa"/>
            <w:shd w:val="clear" w:color="auto" w:fill="auto"/>
          </w:tcPr>
          <w:p w14:paraId="3859E2AD" w14:textId="41466D76" w:rsidR="005E7C2D" w:rsidRPr="001F10D2" w:rsidRDefault="006D4706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1.19 (0.99, 1.44</w:t>
            </w:r>
            <w:r w:rsidR="005E7C2D" w:rsidRPr="001F10D2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938" w:type="dxa"/>
            <w:shd w:val="clear" w:color="auto" w:fill="auto"/>
          </w:tcPr>
          <w:p w14:paraId="6B59C8B5" w14:textId="38E8C1DB" w:rsidR="005E7C2D" w:rsidRPr="00E75599" w:rsidRDefault="00A25B10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1.40 (1.19, 1.63</w:t>
            </w:r>
            <w:r w:rsidR="005E7C2D" w:rsidRPr="00E75599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6A5C42">
              <w:rPr>
                <w:rFonts w:ascii="Times New Roman" w:hAnsi="Times New Roman" w:cs="Times New Roman"/>
                <w:iCs/>
                <w:sz w:val="20"/>
                <w:szCs w:val="20"/>
              </w:rPr>
              <w:t>*</w:t>
            </w:r>
          </w:p>
        </w:tc>
        <w:tc>
          <w:tcPr>
            <w:tcW w:w="1943" w:type="dxa"/>
            <w:shd w:val="clear" w:color="auto" w:fill="auto"/>
          </w:tcPr>
          <w:p w14:paraId="6E75BAFE" w14:textId="0A0400B1" w:rsidR="005E7C2D" w:rsidRPr="00550EAA" w:rsidRDefault="00C26FE6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50EAA">
              <w:rPr>
                <w:rFonts w:ascii="Times New Roman" w:hAnsi="Times New Roman" w:cs="Times New Roman"/>
                <w:iCs/>
                <w:sz w:val="20"/>
                <w:szCs w:val="20"/>
              </w:rPr>
              <w:t>1.00</w:t>
            </w:r>
            <w:r w:rsidR="00DC0B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(0.74, 1.49)</w:t>
            </w:r>
          </w:p>
        </w:tc>
        <w:tc>
          <w:tcPr>
            <w:tcW w:w="2449" w:type="dxa"/>
            <w:shd w:val="clear" w:color="auto" w:fill="auto"/>
          </w:tcPr>
          <w:p w14:paraId="35938A33" w14:textId="5461BAD6" w:rsidR="005E7C2D" w:rsidRPr="00D8316A" w:rsidRDefault="00717DE1" w:rsidP="001C7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0.63 (0.49, 0.81</w:t>
            </w:r>
            <w:r w:rsidR="005E7C2D" w:rsidRPr="00D8316A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6A5C42">
              <w:rPr>
                <w:rFonts w:ascii="Times New Roman" w:hAnsi="Times New Roman" w:cs="Times New Roman"/>
                <w:iCs/>
                <w:sz w:val="20"/>
                <w:szCs w:val="20"/>
              </w:rPr>
              <w:t>*</w:t>
            </w:r>
          </w:p>
        </w:tc>
      </w:tr>
    </w:tbl>
    <w:p w14:paraId="20D5744C" w14:textId="0E8F37B9" w:rsidR="005E7C2D" w:rsidRPr="00897F41" w:rsidRDefault="005E7C2D" w:rsidP="001C78E3">
      <w:pPr>
        <w:spacing w:after="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853C4D">
        <w:rPr>
          <w:rFonts w:ascii="Times New Roman" w:hAnsi="Times New Roman" w:cs="Times New Roman"/>
          <w:i/>
          <w:sz w:val="20"/>
          <w:szCs w:val="20"/>
          <w:lang w:val="en-GB"/>
        </w:rPr>
        <w:t>Note: Odds ratio adjusted for net type, volunteer</w:t>
      </w:r>
      <w:r w:rsidR="00952353">
        <w:rPr>
          <w:rFonts w:ascii="Times New Roman" w:hAnsi="Times New Roman" w:cs="Times New Roman"/>
          <w:i/>
          <w:sz w:val="20"/>
          <w:szCs w:val="20"/>
          <w:lang w:val="en-GB"/>
        </w:rPr>
        <w:t>, hut position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and day of the experiment</w:t>
      </w:r>
      <w:r w:rsidR="00AB33F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as fixed effect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.</w:t>
      </w:r>
      <w:r w:rsidR="004C3EB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</w:p>
    <w:p w14:paraId="37DB4AD2" w14:textId="67CA00E1" w:rsidR="005E7C2D" w:rsidRPr="00853C4D" w:rsidRDefault="006A5C42" w:rsidP="001C78E3">
      <w:pPr>
        <w:spacing w:after="0"/>
        <w:rPr>
          <w:rFonts w:ascii="Times New Roman" w:eastAsia="Calibri-Light" w:hAnsi="Times New Roman" w:cs="Times New Roman"/>
          <w:i/>
          <w:sz w:val="20"/>
          <w:szCs w:val="20"/>
          <w:lang w:val="en-GB"/>
        </w:rPr>
      </w:pPr>
      <w:r>
        <w:rPr>
          <w:rFonts w:ascii="Times New Roman" w:eastAsia="Calibri-Light" w:hAnsi="Times New Roman" w:cs="Times New Roman"/>
          <w:i/>
          <w:sz w:val="20"/>
          <w:szCs w:val="20"/>
          <w:lang w:val="en-GB"/>
        </w:rPr>
        <w:t>*p-value &lt;</w:t>
      </w:r>
      <w:r w:rsidR="005E7C2D" w:rsidRPr="00853C4D">
        <w:rPr>
          <w:rFonts w:ascii="Times New Roman" w:eastAsia="Calibri-Light" w:hAnsi="Times New Roman" w:cs="Times New Roman"/>
          <w:i/>
          <w:sz w:val="20"/>
          <w:szCs w:val="20"/>
          <w:lang w:val="en-GB"/>
        </w:rPr>
        <w:t>0.05</w:t>
      </w:r>
    </w:p>
    <w:p w14:paraId="72D23181" w14:textId="77777777" w:rsidR="005E7C2D" w:rsidRPr="00147245" w:rsidRDefault="005E7C2D" w:rsidP="005E7C2D">
      <w:pPr>
        <w:spacing w:after="0"/>
        <w:rPr>
          <w:rFonts w:ascii="Times New Roman" w:eastAsia="Calibri-Light" w:hAnsi="Times New Roman" w:cs="Times New Roman"/>
          <w:i/>
          <w:sz w:val="18"/>
          <w:szCs w:val="18"/>
          <w:lang w:val="en-GB"/>
        </w:rPr>
      </w:pPr>
    </w:p>
    <w:p w14:paraId="04C20C31" w14:textId="127C6905" w:rsidR="005E7C2D" w:rsidRDefault="005E7C2D"/>
    <w:p w14:paraId="49D58D6D" w14:textId="209F79AC" w:rsidR="004C44F2" w:rsidRDefault="004C44F2"/>
    <w:p w14:paraId="210B849E" w14:textId="51EB5FAA" w:rsidR="004C44F2" w:rsidRDefault="004C44F2"/>
    <w:p w14:paraId="4DC1D46C" w14:textId="1FFF2102" w:rsidR="004C44F2" w:rsidRDefault="004C44F2"/>
    <w:p w14:paraId="19A2012D" w14:textId="7713DEB5" w:rsidR="004C44F2" w:rsidRDefault="004C44F2"/>
    <w:p w14:paraId="5053AAE8" w14:textId="34D06883" w:rsidR="004C44F2" w:rsidRDefault="004C44F2"/>
    <w:p w14:paraId="3A464873" w14:textId="35563BF8" w:rsidR="004C44F2" w:rsidRDefault="004C44F2"/>
    <w:p w14:paraId="48476AEA" w14:textId="76DD7A55" w:rsidR="004C44F2" w:rsidRDefault="004C44F2"/>
    <w:p w14:paraId="29AAFB3A" w14:textId="1F74ACB9" w:rsidR="004C44F2" w:rsidRDefault="004C44F2"/>
    <w:p w14:paraId="5A130814" w14:textId="2729BD0F" w:rsidR="004C44F2" w:rsidRDefault="004C44F2"/>
    <w:p w14:paraId="0746C178" w14:textId="4078C3FA" w:rsidR="004C44F2" w:rsidRDefault="004C44F2"/>
    <w:p w14:paraId="39FDE1A8" w14:textId="49A2B2FC" w:rsidR="004C44F2" w:rsidRPr="004C44F2" w:rsidRDefault="004C44F2" w:rsidP="004C44F2">
      <w:pPr>
        <w:spacing w:after="0"/>
        <w:rPr>
          <w:rFonts w:ascii="Times New Roman" w:hAnsi="Times New Roman" w:cs="Times New Roman"/>
        </w:rPr>
      </w:pPr>
      <w:r w:rsidRPr="004C44F2">
        <w:rPr>
          <w:rFonts w:ascii="Times New Roman" w:hAnsi="Times New Roman" w:cs="Times New Roman"/>
        </w:rPr>
        <w:lastRenderedPageBreak/>
        <w:t xml:space="preserve">Table 4: </w:t>
      </w:r>
      <w:r w:rsidR="00221963" w:rsidRPr="00221963">
        <w:rPr>
          <w:rFonts w:ascii="Times New Roman" w:hAnsi="Times New Roman" w:cs="Times New Roman"/>
        </w:rPr>
        <w:t xml:space="preserve">Cost effectiveness for WHO tunnel test, </w:t>
      </w:r>
      <w:proofErr w:type="spellStart"/>
      <w:r w:rsidR="00221963" w:rsidRPr="00221963">
        <w:rPr>
          <w:rFonts w:ascii="Times New Roman" w:hAnsi="Times New Roman" w:cs="Times New Roman"/>
        </w:rPr>
        <w:t>Ifakara</w:t>
      </w:r>
      <w:proofErr w:type="spellEnd"/>
      <w:r w:rsidR="00221963" w:rsidRPr="00221963">
        <w:rPr>
          <w:rFonts w:ascii="Times New Roman" w:hAnsi="Times New Roman" w:cs="Times New Roman"/>
        </w:rPr>
        <w:t xml:space="preserve"> Ambient Chamber Test and experimental hut test in Tanzania</w:t>
      </w:r>
    </w:p>
    <w:tbl>
      <w:tblPr>
        <w:tblStyle w:val="TableGrid"/>
        <w:tblW w:w="13288" w:type="dxa"/>
        <w:tblLayout w:type="fixed"/>
        <w:tblLook w:val="04A0" w:firstRow="1" w:lastRow="0" w:firstColumn="1" w:lastColumn="0" w:noHBand="0" w:noVBand="1"/>
      </w:tblPr>
      <w:tblGrid>
        <w:gridCol w:w="3167"/>
        <w:gridCol w:w="1511"/>
        <w:gridCol w:w="1240"/>
        <w:gridCol w:w="1272"/>
        <w:gridCol w:w="1415"/>
        <w:gridCol w:w="1511"/>
        <w:gridCol w:w="1510"/>
        <w:gridCol w:w="1662"/>
      </w:tblGrid>
      <w:tr w:rsidR="001516B9" w:rsidRPr="00CF7483" w14:paraId="77FE6AAD" w14:textId="77777777" w:rsidTr="001516B9">
        <w:trPr>
          <w:trHeight w:val="138"/>
        </w:trPr>
        <w:tc>
          <w:tcPr>
            <w:tcW w:w="3167" w:type="dxa"/>
            <w:hideMark/>
          </w:tcPr>
          <w:p w14:paraId="5BC6BCFA" w14:textId="77777777" w:rsidR="001516B9" w:rsidRPr="00CF7483" w:rsidRDefault="001516B9" w:rsidP="004C4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3" w:type="dxa"/>
            <w:gridSpan w:val="3"/>
            <w:hideMark/>
          </w:tcPr>
          <w:p w14:paraId="724C9F9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study</w:t>
            </w:r>
          </w:p>
        </w:tc>
        <w:tc>
          <w:tcPr>
            <w:tcW w:w="6098" w:type="dxa"/>
            <w:gridSpan w:val="4"/>
            <w:hideMark/>
          </w:tcPr>
          <w:p w14:paraId="1F757461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arm Durability study</w:t>
            </w:r>
          </w:p>
        </w:tc>
      </w:tr>
      <w:tr w:rsidR="001516B9" w:rsidRPr="00CF7483" w14:paraId="658EF930" w14:textId="77777777" w:rsidTr="001516B9">
        <w:trPr>
          <w:trHeight w:val="243"/>
        </w:trPr>
        <w:tc>
          <w:tcPr>
            <w:tcW w:w="3167" w:type="dxa"/>
            <w:hideMark/>
          </w:tcPr>
          <w:p w14:paraId="764F7873" w14:textId="77777777" w:rsidR="001516B9" w:rsidRPr="00CF7483" w:rsidRDefault="001516B9" w:rsidP="004C4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1" w:type="dxa"/>
            <w:hideMark/>
          </w:tcPr>
          <w:p w14:paraId="4D3166B3" w14:textId="77777777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CD746" w14:textId="1F319BC4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WHO Tunnel</w:t>
            </w:r>
          </w:p>
        </w:tc>
        <w:tc>
          <w:tcPr>
            <w:tcW w:w="1240" w:type="dxa"/>
            <w:hideMark/>
          </w:tcPr>
          <w:p w14:paraId="0A6B903E" w14:textId="77777777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95F02" w14:textId="77777777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I-ACT</w:t>
            </w:r>
          </w:p>
        </w:tc>
        <w:tc>
          <w:tcPr>
            <w:tcW w:w="1271" w:type="dxa"/>
            <w:hideMark/>
          </w:tcPr>
          <w:p w14:paraId="400EAA51" w14:textId="77777777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8B00F" w14:textId="77777777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Hut</w:t>
            </w:r>
          </w:p>
        </w:tc>
        <w:tc>
          <w:tcPr>
            <w:tcW w:w="1415" w:type="dxa"/>
            <w:hideMark/>
          </w:tcPr>
          <w:p w14:paraId="4FC6F854" w14:textId="77777777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6353B" w14:textId="01986E2A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WHO Tunnel</w:t>
            </w:r>
          </w:p>
        </w:tc>
        <w:tc>
          <w:tcPr>
            <w:tcW w:w="1511" w:type="dxa"/>
            <w:hideMark/>
          </w:tcPr>
          <w:p w14:paraId="6AB4F45E" w14:textId="77777777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FB57B" w14:textId="77777777" w:rsidR="001516B9" w:rsidRPr="00CF7483" w:rsidRDefault="001516B9" w:rsidP="0077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I-ACT</w:t>
            </w:r>
          </w:p>
        </w:tc>
        <w:tc>
          <w:tcPr>
            <w:tcW w:w="1510" w:type="dxa"/>
            <w:hideMark/>
          </w:tcPr>
          <w:p w14:paraId="3A9FF443" w14:textId="77777777" w:rsidR="001516B9" w:rsidRPr="00CF7483" w:rsidRDefault="001516B9" w:rsidP="0015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Hut</w:t>
            </w:r>
          </w:p>
          <w:p w14:paraId="64B208C5" w14:textId="256A7F0A" w:rsidR="001516B9" w:rsidRPr="00CF7483" w:rsidRDefault="001516B9" w:rsidP="00151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(high density</w:t>
            </w:r>
          </w:p>
        </w:tc>
        <w:tc>
          <w:tcPr>
            <w:tcW w:w="1661" w:type="dxa"/>
            <w:hideMark/>
          </w:tcPr>
          <w:p w14:paraId="1D076CA6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Hut</w:t>
            </w:r>
          </w:p>
          <w:p w14:paraId="40DFD22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(Low density)</w:t>
            </w:r>
          </w:p>
        </w:tc>
      </w:tr>
      <w:tr w:rsidR="001516B9" w:rsidRPr="00CF7483" w14:paraId="70E59190" w14:textId="77777777" w:rsidTr="001516B9">
        <w:trPr>
          <w:trHeight w:val="134"/>
        </w:trPr>
        <w:tc>
          <w:tcPr>
            <w:tcW w:w="3167" w:type="dxa"/>
            <w:hideMark/>
          </w:tcPr>
          <w:p w14:paraId="38FA9568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Number of days</w:t>
            </w:r>
          </w:p>
        </w:tc>
        <w:tc>
          <w:tcPr>
            <w:tcW w:w="1511" w:type="dxa"/>
            <w:hideMark/>
          </w:tcPr>
          <w:p w14:paraId="00429100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240" w:type="dxa"/>
            <w:hideMark/>
          </w:tcPr>
          <w:p w14:paraId="14C154C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1" w:type="dxa"/>
            <w:hideMark/>
          </w:tcPr>
          <w:p w14:paraId="57DE8E2B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415" w:type="dxa"/>
            <w:hideMark/>
          </w:tcPr>
          <w:p w14:paraId="7FA1E11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511" w:type="dxa"/>
            <w:hideMark/>
          </w:tcPr>
          <w:p w14:paraId="004630B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510" w:type="dxa"/>
            <w:hideMark/>
          </w:tcPr>
          <w:p w14:paraId="1FC796D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661" w:type="dxa"/>
            <w:hideMark/>
          </w:tcPr>
          <w:p w14:paraId="46F2EFC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1516B9" w:rsidRPr="00CF7483" w14:paraId="72928DEE" w14:textId="77777777" w:rsidTr="001516B9">
        <w:trPr>
          <w:trHeight w:val="134"/>
        </w:trPr>
        <w:tc>
          <w:tcPr>
            <w:tcW w:w="3167" w:type="dxa"/>
            <w:hideMark/>
          </w:tcPr>
          <w:p w14:paraId="320E2D36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Species per replicate</w:t>
            </w:r>
          </w:p>
        </w:tc>
        <w:tc>
          <w:tcPr>
            <w:tcW w:w="1511" w:type="dxa"/>
            <w:hideMark/>
          </w:tcPr>
          <w:p w14:paraId="64E939AC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hideMark/>
          </w:tcPr>
          <w:p w14:paraId="62565925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1" w:type="dxa"/>
            <w:hideMark/>
          </w:tcPr>
          <w:p w14:paraId="25A6BC3B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5" w:type="dxa"/>
            <w:hideMark/>
          </w:tcPr>
          <w:p w14:paraId="68D6153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1" w:type="dxa"/>
            <w:hideMark/>
          </w:tcPr>
          <w:p w14:paraId="77F93D4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0" w:type="dxa"/>
            <w:hideMark/>
          </w:tcPr>
          <w:p w14:paraId="2FB13D50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1" w:type="dxa"/>
            <w:hideMark/>
          </w:tcPr>
          <w:p w14:paraId="3D8A0299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16B9" w:rsidRPr="00CF7483" w14:paraId="4EB72C34" w14:textId="77777777" w:rsidTr="001516B9">
        <w:trPr>
          <w:trHeight w:val="252"/>
        </w:trPr>
        <w:tc>
          <w:tcPr>
            <w:tcW w:w="3167" w:type="dxa"/>
            <w:hideMark/>
          </w:tcPr>
          <w:p w14:paraId="7B5BE84E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Number of Volunteers/Animal Baits per day</w:t>
            </w:r>
          </w:p>
        </w:tc>
        <w:tc>
          <w:tcPr>
            <w:tcW w:w="1511" w:type="dxa"/>
            <w:hideMark/>
          </w:tcPr>
          <w:p w14:paraId="0FEBFA7D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0" w:type="dxa"/>
            <w:hideMark/>
          </w:tcPr>
          <w:p w14:paraId="6AF5548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1" w:type="dxa"/>
            <w:hideMark/>
          </w:tcPr>
          <w:p w14:paraId="60B83440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5" w:type="dxa"/>
            <w:hideMark/>
          </w:tcPr>
          <w:p w14:paraId="73AA76E1" w14:textId="2AB6B062" w:rsidR="001516B9" w:rsidRPr="00CF7483" w:rsidRDefault="00F42432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1" w:type="dxa"/>
            <w:hideMark/>
          </w:tcPr>
          <w:p w14:paraId="6D9F86E1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0" w:type="dxa"/>
            <w:hideMark/>
          </w:tcPr>
          <w:p w14:paraId="1C064A5F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1" w:type="dxa"/>
            <w:hideMark/>
          </w:tcPr>
          <w:p w14:paraId="385FCFE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516B9" w:rsidRPr="00CF7483" w14:paraId="1CBF041F" w14:textId="77777777" w:rsidTr="001516B9">
        <w:trPr>
          <w:trHeight w:val="379"/>
        </w:trPr>
        <w:tc>
          <w:tcPr>
            <w:tcW w:w="3167" w:type="dxa"/>
            <w:hideMark/>
          </w:tcPr>
          <w:p w14:paraId="6427A094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Number of Chambers/tunnels/huts per day</w:t>
            </w:r>
          </w:p>
        </w:tc>
        <w:tc>
          <w:tcPr>
            <w:tcW w:w="1511" w:type="dxa"/>
            <w:hideMark/>
          </w:tcPr>
          <w:p w14:paraId="5F4837DD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0" w:type="dxa"/>
            <w:hideMark/>
          </w:tcPr>
          <w:p w14:paraId="7093FAE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1" w:type="dxa"/>
            <w:hideMark/>
          </w:tcPr>
          <w:p w14:paraId="780DD6D8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5" w:type="dxa"/>
            <w:hideMark/>
          </w:tcPr>
          <w:p w14:paraId="406BD560" w14:textId="40202067" w:rsidR="001516B9" w:rsidRPr="00CF7483" w:rsidRDefault="00F42432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1" w:type="dxa"/>
            <w:hideMark/>
          </w:tcPr>
          <w:p w14:paraId="03E59C38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0" w:type="dxa"/>
            <w:hideMark/>
          </w:tcPr>
          <w:p w14:paraId="1AA6C9B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1" w:type="dxa"/>
            <w:hideMark/>
          </w:tcPr>
          <w:p w14:paraId="0B9636BF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516B9" w:rsidRPr="00CF7483" w14:paraId="760D876A" w14:textId="77777777" w:rsidTr="001516B9">
        <w:trPr>
          <w:trHeight w:val="134"/>
        </w:trPr>
        <w:tc>
          <w:tcPr>
            <w:tcW w:w="3167" w:type="dxa"/>
            <w:vMerge w:val="restart"/>
            <w:hideMark/>
          </w:tcPr>
          <w:p w14:paraId="670DDEB8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Number of mosquito per chamber per night</w:t>
            </w:r>
          </w:p>
        </w:tc>
        <w:tc>
          <w:tcPr>
            <w:tcW w:w="1511" w:type="dxa"/>
            <w:hideMark/>
          </w:tcPr>
          <w:p w14:paraId="1A26214C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  <w:hideMark/>
          </w:tcPr>
          <w:p w14:paraId="43D81C0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1" w:type="dxa"/>
            <w:hideMark/>
          </w:tcPr>
          <w:p w14:paraId="54B813F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5" w:type="dxa"/>
            <w:hideMark/>
          </w:tcPr>
          <w:p w14:paraId="4A474EA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1" w:type="dxa"/>
            <w:hideMark/>
          </w:tcPr>
          <w:p w14:paraId="2CA0A0F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10" w:type="dxa"/>
            <w:hideMark/>
          </w:tcPr>
          <w:p w14:paraId="294B6D09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61" w:type="dxa"/>
            <w:hideMark/>
          </w:tcPr>
          <w:p w14:paraId="4DA2B52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6B9" w:rsidRPr="00CF7483" w14:paraId="4569D51E" w14:textId="77777777" w:rsidTr="001516B9">
        <w:trPr>
          <w:trHeight w:val="134"/>
        </w:trPr>
        <w:tc>
          <w:tcPr>
            <w:tcW w:w="3167" w:type="dxa"/>
            <w:vMerge/>
            <w:hideMark/>
          </w:tcPr>
          <w:p w14:paraId="0010E852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hideMark/>
          </w:tcPr>
          <w:p w14:paraId="23AD3A2D" w14:textId="77777777" w:rsidR="001516B9" w:rsidRPr="00CF7483" w:rsidRDefault="001516B9" w:rsidP="004C4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100/species</w:t>
            </w:r>
          </w:p>
        </w:tc>
        <w:tc>
          <w:tcPr>
            <w:tcW w:w="1240" w:type="dxa"/>
            <w:hideMark/>
          </w:tcPr>
          <w:p w14:paraId="479DA684" w14:textId="77777777" w:rsidR="001516B9" w:rsidRPr="00CF7483" w:rsidRDefault="001516B9" w:rsidP="004C4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15/species</w:t>
            </w:r>
          </w:p>
        </w:tc>
        <w:tc>
          <w:tcPr>
            <w:tcW w:w="1271" w:type="dxa"/>
            <w:hideMark/>
          </w:tcPr>
          <w:p w14:paraId="0609F916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1415" w:type="dxa"/>
            <w:hideMark/>
          </w:tcPr>
          <w:p w14:paraId="592A7069" w14:textId="77777777" w:rsidR="001516B9" w:rsidRPr="00CF7483" w:rsidRDefault="001516B9" w:rsidP="004C4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100/species</w:t>
            </w:r>
          </w:p>
        </w:tc>
        <w:tc>
          <w:tcPr>
            <w:tcW w:w="1511" w:type="dxa"/>
            <w:hideMark/>
          </w:tcPr>
          <w:p w14:paraId="4C275618" w14:textId="77777777" w:rsidR="001516B9" w:rsidRPr="00CF7483" w:rsidRDefault="001516B9" w:rsidP="004C4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15/species</w:t>
            </w:r>
          </w:p>
        </w:tc>
        <w:tc>
          <w:tcPr>
            <w:tcW w:w="1510" w:type="dxa"/>
            <w:hideMark/>
          </w:tcPr>
          <w:p w14:paraId="1C1EAA6B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1661" w:type="dxa"/>
            <w:hideMark/>
          </w:tcPr>
          <w:p w14:paraId="5F7C7A39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wild</w:t>
            </w:r>
          </w:p>
        </w:tc>
      </w:tr>
      <w:tr w:rsidR="001516B9" w:rsidRPr="00CF7483" w14:paraId="31EA7B54" w14:textId="77777777" w:rsidTr="001516B9">
        <w:trPr>
          <w:trHeight w:val="379"/>
        </w:trPr>
        <w:tc>
          <w:tcPr>
            <w:tcW w:w="3167" w:type="dxa"/>
            <w:hideMark/>
          </w:tcPr>
          <w:p w14:paraId="0821B5C5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Mosquito costs per experimental night ($1 fully costed)</w:t>
            </w:r>
          </w:p>
        </w:tc>
        <w:tc>
          <w:tcPr>
            <w:tcW w:w="1511" w:type="dxa"/>
            <w:hideMark/>
          </w:tcPr>
          <w:p w14:paraId="10470031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40" w:type="dxa"/>
            <w:hideMark/>
          </w:tcPr>
          <w:p w14:paraId="0EDEFF11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1" w:type="dxa"/>
            <w:hideMark/>
          </w:tcPr>
          <w:p w14:paraId="1BEBE98C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15" w:type="dxa"/>
            <w:hideMark/>
          </w:tcPr>
          <w:p w14:paraId="6A71791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11" w:type="dxa"/>
            <w:hideMark/>
          </w:tcPr>
          <w:p w14:paraId="1E3EC8A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510" w:type="dxa"/>
            <w:hideMark/>
          </w:tcPr>
          <w:p w14:paraId="69A3DCEB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61" w:type="dxa"/>
            <w:hideMark/>
          </w:tcPr>
          <w:p w14:paraId="4E5F1D0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1516B9" w:rsidRPr="00CF7483" w14:paraId="574F7CAB" w14:textId="77777777" w:rsidTr="001516B9">
        <w:trPr>
          <w:trHeight w:val="252"/>
        </w:trPr>
        <w:tc>
          <w:tcPr>
            <w:tcW w:w="3167" w:type="dxa"/>
            <w:hideMark/>
          </w:tcPr>
          <w:p w14:paraId="0B8A05CF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Mosquito costs per experiment (USD)</w:t>
            </w:r>
          </w:p>
        </w:tc>
        <w:tc>
          <w:tcPr>
            <w:tcW w:w="1511" w:type="dxa"/>
            <w:hideMark/>
          </w:tcPr>
          <w:p w14:paraId="490D83D5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40" w:type="dxa"/>
            <w:hideMark/>
          </w:tcPr>
          <w:p w14:paraId="26874D9C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12,000</w:t>
            </w:r>
          </w:p>
        </w:tc>
        <w:tc>
          <w:tcPr>
            <w:tcW w:w="1271" w:type="dxa"/>
            <w:hideMark/>
          </w:tcPr>
          <w:p w14:paraId="2FB91B3C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415" w:type="dxa"/>
            <w:hideMark/>
          </w:tcPr>
          <w:p w14:paraId="208B755C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28,800</w:t>
            </w:r>
          </w:p>
        </w:tc>
        <w:tc>
          <w:tcPr>
            <w:tcW w:w="1511" w:type="dxa"/>
            <w:hideMark/>
          </w:tcPr>
          <w:p w14:paraId="2122081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14,500</w:t>
            </w:r>
          </w:p>
        </w:tc>
        <w:tc>
          <w:tcPr>
            <w:tcW w:w="1510" w:type="dxa"/>
            <w:hideMark/>
          </w:tcPr>
          <w:p w14:paraId="319D20A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661" w:type="dxa"/>
            <w:hideMark/>
          </w:tcPr>
          <w:p w14:paraId="73F9F596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</w:tr>
      <w:tr w:rsidR="001516B9" w:rsidRPr="00CF7483" w14:paraId="13B0E022" w14:textId="77777777" w:rsidTr="001516B9">
        <w:trPr>
          <w:trHeight w:val="134"/>
        </w:trPr>
        <w:tc>
          <w:tcPr>
            <w:tcW w:w="3167" w:type="dxa"/>
            <w:hideMark/>
          </w:tcPr>
          <w:p w14:paraId="1F6E8BA8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Percent recapture</w:t>
            </w:r>
          </w:p>
        </w:tc>
        <w:tc>
          <w:tcPr>
            <w:tcW w:w="1511" w:type="dxa"/>
            <w:hideMark/>
          </w:tcPr>
          <w:p w14:paraId="6EF07635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40" w:type="dxa"/>
            <w:hideMark/>
          </w:tcPr>
          <w:p w14:paraId="19F3C8B7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71" w:type="dxa"/>
            <w:hideMark/>
          </w:tcPr>
          <w:p w14:paraId="3867D8E4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Retention=</w:t>
            </w:r>
          </w:p>
          <w:p w14:paraId="02F87674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89.8%</w:t>
            </w:r>
          </w:p>
        </w:tc>
        <w:tc>
          <w:tcPr>
            <w:tcW w:w="1415" w:type="dxa"/>
            <w:hideMark/>
          </w:tcPr>
          <w:p w14:paraId="05783E84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1" w:type="dxa"/>
            <w:hideMark/>
          </w:tcPr>
          <w:p w14:paraId="7103065F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10" w:type="dxa"/>
            <w:hideMark/>
          </w:tcPr>
          <w:p w14:paraId="07E8F019" w14:textId="69C0B277" w:rsidR="00E7691E" w:rsidRPr="00CF7483" w:rsidRDefault="00E7691E" w:rsidP="00E76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Retention~</w:t>
            </w:r>
          </w:p>
          <w:p w14:paraId="1C18621A" w14:textId="319333F5" w:rsidR="001516B9" w:rsidRPr="00CF7483" w:rsidRDefault="002438C0" w:rsidP="00E76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7691E" w:rsidRPr="00CF74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61" w:type="dxa"/>
            <w:hideMark/>
          </w:tcPr>
          <w:p w14:paraId="2BD21391" w14:textId="33165653" w:rsidR="00E7691E" w:rsidRPr="00CF7483" w:rsidRDefault="00E7691E" w:rsidP="00E76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Retention~</w:t>
            </w:r>
          </w:p>
          <w:p w14:paraId="6E782F06" w14:textId="56AD4F06" w:rsidR="001516B9" w:rsidRPr="00CF7483" w:rsidRDefault="002438C0" w:rsidP="00E76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7691E" w:rsidRPr="00CF74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1516B9" w:rsidRPr="00CF7483" w14:paraId="78C51195" w14:textId="77777777" w:rsidTr="001516B9">
        <w:trPr>
          <w:trHeight w:val="134"/>
        </w:trPr>
        <w:tc>
          <w:tcPr>
            <w:tcW w:w="3167" w:type="dxa"/>
            <w:hideMark/>
          </w:tcPr>
          <w:p w14:paraId="03934203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Malaria screen weekly</w:t>
            </w:r>
          </w:p>
        </w:tc>
        <w:tc>
          <w:tcPr>
            <w:tcW w:w="1511" w:type="dxa"/>
            <w:hideMark/>
          </w:tcPr>
          <w:p w14:paraId="43580F68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40" w:type="dxa"/>
            <w:hideMark/>
          </w:tcPr>
          <w:p w14:paraId="2453E9F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71" w:type="dxa"/>
            <w:hideMark/>
          </w:tcPr>
          <w:p w14:paraId="424372C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5" w:type="dxa"/>
            <w:hideMark/>
          </w:tcPr>
          <w:p w14:paraId="6EB1E8E8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11" w:type="dxa"/>
            <w:hideMark/>
          </w:tcPr>
          <w:p w14:paraId="3A4107E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10" w:type="dxa"/>
            <w:hideMark/>
          </w:tcPr>
          <w:p w14:paraId="6BD96AC1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61" w:type="dxa"/>
            <w:hideMark/>
          </w:tcPr>
          <w:p w14:paraId="0EE16AA6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516B9" w:rsidRPr="00CF7483" w14:paraId="7134CFE1" w14:textId="77777777" w:rsidTr="001516B9">
        <w:trPr>
          <w:trHeight w:val="379"/>
        </w:trPr>
        <w:tc>
          <w:tcPr>
            <w:tcW w:w="3167" w:type="dxa"/>
            <w:hideMark/>
          </w:tcPr>
          <w:p w14:paraId="3B407292" w14:textId="7DFDD968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Prophyaxis</w:t>
            </w:r>
            <w:proofErr w:type="spellEnd"/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with doxycycline, screening (rapid diagnostic test) per experiment</w:t>
            </w:r>
          </w:p>
        </w:tc>
        <w:tc>
          <w:tcPr>
            <w:tcW w:w="1511" w:type="dxa"/>
            <w:hideMark/>
          </w:tcPr>
          <w:p w14:paraId="2712D785" w14:textId="77777777" w:rsidR="00B55026" w:rsidRPr="00CF7483" w:rsidRDefault="00B55026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78252E" w14:textId="70026613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hideMark/>
          </w:tcPr>
          <w:p w14:paraId="6DC1681B" w14:textId="77777777" w:rsidR="00B55026" w:rsidRPr="00CF7483" w:rsidRDefault="00B55026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371CE5" w14:textId="0E8A613F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1" w:type="dxa"/>
            <w:hideMark/>
          </w:tcPr>
          <w:p w14:paraId="01AFE20F" w14:textId="77777777" w:rsidR="00B55026" w:rsidRPr="00CF7483" w:rsidRDefault="00B55026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5C4619" w14:textId="2FC3B2D2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415" w:type="dxa"/>
            <w:hideMark/>
          </w:tcPr>
          <w:p w14:paraId="3874B2F6" w14:textId="77777777" w:rsidR="00B55026" w:rsidRPr="00CF7483" w:rsidRDefault="00B55026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EB568E" w14:textId="1293501A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11" w:type="dxa"/>
            <w:hideMark/>
          </w:tcPr>
          <w:p w14:paraId="700CEDD5" w14:textId="77777777" w:rsidR="00B55026" w:rsidRPr="00CF7483" w:rsidRDefault="00B55026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64651E" w14:textId="537FFCAA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510" w:type="dxa"/>
            <w:hideMark/>
          </w:tcPr>
          <w:p w14:paraId="7CE02099" w14:textId="77777777" w:rsidR="00B55026" w:rsidRPr="00CF7483" w:rsidRDefault="00B55026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882072" w14:textId="3B0D00B0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140.4</w:t>
            </w:r>
          </w:p>
        </w:tc>
        <w:tc>
          <w:tcPr>
            <w:tcW w:w="1661" w:type="dxa"/>
            <w:hideMark/>
          </w:tcPr>
          <w:p w14:paraId="2E97DA02" w14:textId="77777777" w:rsidR="00B55026" w:rsidRPr="00CF7483" w:rsidRDefault="00B55026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451624B" w14:textId="3D4F846B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140.5</w:t>
            </w:r>
          </w:p>
        </w:tc>
      </w:tr>
      <w:tr w:rsidR="001516B9" w:rsidRPr="00CF7483" w14:paraId="4F96DEC2" w14:textId="77777777" w:rsidTr="001516B9">
        <w:trPr>
          <w:trHeight w:val="379"/>
        </w:trPr>
        <w:tc>
          <w:tcPr>
            <w:tcW w:w="3167" w:type="dxa"/>
            <w:hideMark/>
          </w:tcPr>
          <w:p w14:paraId="1217D5AA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Veterinarian, animal husbandry, facility maintenance per annum</w:t>
            </w:r>
          </w:p>
        </w:tc>
        <w:tc>
          <w:tcPr>
            <w:tcW w:w="1511" w:type="dxa"/>
            <w:hideMark/>
          </w:tcPr>
          <w:p w14:paraId="376C960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40" w:type="dxa"/>
            <w:hideMark/>
          </w:tcPr>
          <w:p w14:paraId="5BC4580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71" w:type="dxa"/>
            <w:hideMark/>
          </w:tcPr>
          <w:p w14:paraId="16718A9D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1415" w:type="dxa"/>
            <w:hideMark/>
          </w:tcPr>
          <w:p w14:paraId="1E1A9C55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511" w:type="dxa"/>
            <w:hideMark/>
          </w:tcPr>
          <w:p w14:paraId="7DEC3321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510" w:type="dxa"/>
            <w:hideMark/>
          </w:tcPr>
          <w:p w14:paraId="6972796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1661" w:type="dxa"/>
            <w:hideMark/>
          </w:tcPr>
          <w:p w14:paraId="67A8BE3B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</w:tr>
      <w:tr w:rsidR="001516B9" w:rsidRPr="00CF7483" w14:paraId="57B113CE" w14:textId="77777777" w:rsidTr="001516B9">
        <w:trPr>
          <w:trHeight w:val="134"/>
        </w:trPr>
        <w:tc>
          <w:tcPr>
            <w:tcW w:w="3167" w:type="dxa"/>
            <w:hideMark/>
          </w:tcPr>
          <w:p w14:paraId="69ECA5F2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facility costs (USD)</w:t>
            </w:r>
          </w:p>
        </w:tc>
        <w:tc>
          <w:tcPr>
            <w:tcW w:w="1511" w:type="dxa"/>
            <w:hideMark/>
          </w:tcPr>
          <w:p w14:paraId="36A71D3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986</w:t>
            </w:r>
          </w:p>
        </w:tc>
        <w:tc>
          <w:tcPr>
            <w:tcW w:w="1240" w:type="dxa"/>
            <w:hideMark/>
          </w:tcPr>
          <w:p w14:paraId="44189AD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271" w:type="dxa"/>
            <w:hideMark/>
          </w:tcPr>
          <w:p w14:paraId="7EF8744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753</w:t>
            </w:r>
          </w:p>
        </w:tc>
        <w:tc>
          <w:tcPr>
            <w:tcW w:w="1415" w:type="dxa"/>
            <w:hideMark/>
          </w:tcPr>
          <w:p w14:paraId="46CFA099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789</w:t>
            </w:r>
          </w:p>
        </w:tc>
        <w:tc>
          <w:tcPr>
            <w:tcW w:w="1511" w:type="dxa"/>
            <w:hideMark/>
          </w:tcPr>
          <w:p w14:paraId="2650FA4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510" w:type="dxa"/>
            <w:hideMark/>
          </w:tcPr>
          <w:p w14:paraId="0B9F4B52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1085</w:t>
            </w:r>
          </w:p>
        </w:tc>
        <w:tc>
          <w:tcPr>
            <w:tcW w:w="1661" w:type="dxa"/>
            <w:hideMark/>
          </w:tcPr>
          <w:p w14:paraId="7919391D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2170</w:t>
            </w:r>
          </w:p>
        </w:tc>
      </w:tr>
      <w:tr w:rsidR="001516B9" w:rsidRPr="00CF7483" w14:paraId="407DA2AA" w14:textId="77777777" w:rsidTr="001516B9">
        <w:trPr>
          <w:trHeight w:val="252"/>
        </w:trPr>
        <w:tc>
          <w:tcPr>
            <w:tcW w:w="3167" w:type="dxa"/>
            <w:hideMark/>
          </w:tcPr>
          <w:p w14:paraId="3F51B2DB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Volunteer cost per person per replicate</w:t>
            </w:r>
          </w:p>
        </w:tc>
        <w:tc>
          <w:tcPr>
            <w:tcW w:w="1511" w:type="dxa"/>
            <w:hideMark/>
          </w:tcPr>
          <w:p w14:paraId="3C47606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0" w:type="dxa"/>
            <w:hideMark/>
          </w:tcPr>
          <w:p w14:paraId="194A88B8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1" w:type="dxa"/>
            <w:hideMark/>
          </w:tcPr>
          <w:p w14:paraId="5B6BB5E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5" w:type="dxa"/>
            <w:hideMark/>
          </w:tcPr>
          <w:p w14:paraId="7224F47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1" w:type="dxa"/>
            <w:hideMark/>
          </w:tcPr>
          <w:p w14:paraId="0EC37DDB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0" w:type="dxa"/>
            <w:hideMark/>
          </w:tcPr>
          <w:p w14:paraId="7CC0018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1" w:type="dxa"/>
            <w:hideMark/>
          </w:tcPr>
          <w:p w14:paraId="6D06FF50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516B9" w:rsidRPr="00CF7483" w14:paraId="20211146" w14:textId="77777777" w:rsidTr="001516B9">
        <w:trPr>
          <w:trHeight w:val="252"/>
        </w:trPr>
        <w:tc>
          <w:tcPr>
            <w:tcW w:w="3167" w:type="dxa"/>
            <w:hideMark/>
          </w:tcPr>
          <w:p w14:paraId="2ED61E50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Volunteer costs per experiment (USD)</w:t>
            </w:r>
          </w:p>
        </w:tc>
        <w:tc>
          <w:tcPr>
            <w:tcW w:w="1511" w:type="dxa"/>
            <w:hideMark/>
          </w:tcPr>
          <w:p w14:paraId="6755B2A2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hideMark/>
          </w:tcPr>
          <w:p w14:paraId="5DB2ED4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2,000</w:t>
            </w:r>
          </w:p>
        </w:tc>
        <w:tc>
          <w:tcPr>
            <w:tcW w:w="1271" w:type="dxa"/>
            <w:hideMark/>
          </w:tcPr>
          <w:p w14:paraId="3446BE3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2,500</w:t>
            </w:r>
          </w:p>
        </w:tc>
        <w:tc>
          <w:tcPr>
            <w:tcW w:w="1415" w:type="dxa"/>
            <w:hideMark/>
          </w:tcPr>
          <w:p w14:paraId="10606AE5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11" w:type="dxa"/>
            <w:hideMark/>
          </w:tcPr>
          <w:p w14:paraId="5DF17F66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4,860</w:t>
            </w:r>
          </w:p>
        </w:tc>
        <w:tc>
          <w:tcPr>
            <w:tcW w:w="1510" w:type="dxa"/>
            <w:hideMark/>
          </w:tcPr>
          <w:p w14:paraId="14B14C57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6,480</w:t>
            </w:r>
          </w:p>
        </w:tc>
        <w:tc>
          <w:tcPr>
            <w:tcW w:w="1661" w:type="dxa"/>
            <w:hideMark/>
          </w:tcPr>
          <w:p w14:paraId="70CA68BD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12,960</w:t>
            </w:r>
          </w:p>
        </w:tc>
      </w:tr>
      <w:tr w:rsidR="001516B9" w:rsidRPr="00CF7483" w14:paraId="2929EE93" w14:textId="77777777" w:rsidTr="001516B9">
        <w:trPr>
          <w:trHeight w:val="252"/>
        </w:trPr>
        <w:tc>
          <w:tcPr>
            <w:tcW w:w="3167" w:type="dxa"/>
            <w:hideMark/>
          </w:tcPr>
          <w:p w14:paraId="2FA07296" w14:textId="2181CEFA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Supervision costs per person per replicate</w:t>
            </w:r>
          </w:p>
        </w:tc>
        <w:tc>
          <w:tcPr>
            <w:tcW w:w="1511" w:type="dxa"/>
            <w:hideMark/>
          </w:tcPr>
          <w:p w14:paraId="3958BB4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0" w:type="dxa"/>
            <w:hideMark/>
          </w:tcPr>
          <w:p w14:paraId="48EF42D8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4B9DB" w14:textId="0BEE1D86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1" w:type="dxa"/>
            <w:hideMark/>
          </w:tcPr>
          <w:p w14:paraId="56F4CC2A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AC918" w14:textId="1DE435E8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5" w:type="dxa"/>
            <w:hideMark/>
          </w:tcPr>
          <w:p w14:paraId="32F15388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1" w:type="dxa"/>
            <w:hideMark/>
          </w:tcPr>
          <w:p w14:paraId="7178B588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E622B" w14:textId="5678C05E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10" w:type="dxa"/>
            <w:hideMark/>
          </w:tcPr>
          <w:p w14:paraId="26A21F6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8FCAF" w14:textId="3ED90503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1" w:type="dxa"/>
            <w:hideMark/>
          </w:tcPr>
          <w:p w14:paraId="7349088D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2C987" w14:textId="349C828C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516B9" w:rsidRPr="00CF7483" w14:paraId="6DE6668C" w14:textId="77777777" w:rsidTr="001516B9">
        <w:trPr>
          <w:trHeight w:val="252"/>
        </w:trPr>
        <w:tc>
          <w:tcPr>
            <w:tcW w:w="3167" w:type="dxa"/>
            <w:hideMark/>
          </w:tcPr>
          <w:p w14:paraId="48B24F86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Supervision costs per experiment (USD)</w:t>
            </w:r>
          </w:p>
        </w:tc>
        <w:tc>
          <w:tcPr>
            <w:tcW w:w="1511" w:type="dxa"/>
            <w:hideMark/>
          </w:tcPr>
          <w:p w14:paraId="7BA1A483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hideMark/>
          </w:tcPr>
          <w:p w14:paraId="033137D2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71" w:type="dxa"/>
            <w:hideMark/>
          </w:tcPr>
          <w:p w14:paraId="12371B1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415" w:type="dxa"/>
            <w:hideMark/>
          </w:tcPr>
          <w:p w14:paraId="2E4E317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11" w:type="dxa"/>
            <w:hideMark/>
          </w:tcPr>
          <w:p w14:paraId="08CBFF64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1,350</w:t>
            </w:r>
          </w:p>
        </w:tc>
        <w:tc>
          <w:tcPr>
            <w:tcW w:w="1510" w:type="dxa"/>
            <w:hideMark/>
          </w:tcPr>
          <w:p w14:paraId="15116769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7,200</w:t>
            </w:r>
          </w:p>
        </w:tc>
        <w:tc>
          <w:tcPr>
            <w:tcW w:w="1661" w:type="dxa"/>
            <w:hideMark/>
          </w:tcPr>
          <w:p w14:paraId="57B8F6F1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14,400</w:t>
            </w:r>
          </w:p>
        </w:tc>
      </w:tr>
      <w:tr w:rsidR="001516B9" w:rsidRPr="00CF7483" w14:paraId="495FEB32" w14:textId="77777777" w:rsidTr="001516B9">
        <w:trPr>
          <w:trHeight w:val="256"/>
        </w:trPr>
        <w:tc>
          <w:tcPr>
            <w:tcW w:w="3167" w:type="dxa"/>
            <w:hideMark/>
          </w:tcPr>
          <w:p w14:paraId="3AF8F163" w14:textId="77777777" w:rsidR="001516B9" w:rsidRPr="00CF7483" w:rsidRDefault="001516B9" w:rsidP="00B55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costs including 10% of facility costs (USD)</w:t>
            </w:r>
          </w:p>
        </w:tc>
        <w:tc>
          <w:tcPr>
            <w:tcW w:w="1511" w:type="dxa"/>
            <w:noWrap/>
            <w:hideMark/>
          </w:tcPr>
          <w:p w14:paraId="7B51256C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30,986</w:t>
            </w:r>
          </w:p>
        </w:tc>
        <w:tc>
          <w:tcPr>
            <w:tcW w:w="1240" w:type="dxa"/>
            <w:noWrap/>
            <w:hideMark/>
          </w:tcPr>
          <w:p w14:paraId="7315A4DB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15,085</w:t>
            </w:r>
          </w:p>
        </w:tc>
        <w:tc>
          <w:tcPr>
            <w:tcW w:w="1271" w:type="dxa"/>
            <w:noWrap/>
            <w:hideMark/>
          </w:tcPr>
          <w:p w14:paraId="206252E2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8,288</w:t>
            </w:r>
          </w:p>
        </w:tc>
        <w:tc>
          <w:tcPr>
            <w:tcW w:w="1415" w:type="dxa"/>
            <w:noWrap/>
            <w:hideMark/>
          </w:tcPr>
          <w:p w14:paraId="673D2D42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29,589</w:t>
            </w:r>
          </w:p>
        </w:tc>
        <w:tc>
          <w:tcPr>
            <w:tcW w:w="1511" w:type="dxa"/>
            <w:noWrap/>
            <w:hideMark/>
          </w:tcPr>
          <w:p w14:paraId="30FE24AE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20,889</w:t>
            </w:r>
          </w:p>
        </w:tc>
        <w:tc>
          <w:tcPr>
            <w:tcW w:w="1510" w:type="dxa"/>
            <w:noWrap/>
            <w:hideMark/>
          </w:tcPr>
          <w:p w14:paraId="20D1E9AD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14905.4</w:t>
            </w:r>
          </w:p>
        </w:tc>
        <w:tc>
          <w:tcPr>
            <w:tcW w:w="1661" w:type="dxa"/>
            <w:noWrap/>
            <w:hideMark/>
          </w:tcPr>
          <w:p w14:paraId="2FFE49BF" w14:textId="77777777" w:rsidR="001516B9" w:rsidRPr="00CF7483" w:rsidRDefault="001516B9" w:rsidP="004C44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7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29670.5</w:t>
            </w:r>
          </w:p>
        </w:tc>
      </w:tr>
    </w:tbl>
    <w:p w14:paraId="40B8BE30" w14:textId="55CE4F97" w:rsidR="00637B9A" w:rsidRPr="001516B9" w:rsidRDefault="004C44F2">
      <w:pPr>
        <w:rPr>
          <w:sz w:val="18"/>
          <w:szCs w:val="18"/>
        </w:rPr>
      </w:pPr>
      <w:r w:rsidRPr="001516B9">
        <w:rPr>
          <w:rFonts w:ascii="Times New Roman" w:hAnsi="Times New Roman" w:cs="Times New Roman"/>
          <w:i/>
          <w:iCs/>
          <w:sz w:val="18"/>
          <w:szCs w:val="18"/>
        </w:rPr>
        <w:t>Note:</w:t>
      </w:r>
      <w:r w:rsidR="00FB4FB7">
        <w:rPr>
          <w:rFonts w:ascii="Times New Roman" w:hAnsi="Times New Roman" w:cs="Times New Roman"/>
          <w:i/>
          <w:iCs/>
          <w:sz w:val="18"/>
          <w:szCs w:val="18"/>
        </w:rPr>
        <w:t xml:space="preserve"> As the a</w:t>
      </w:r>
      <w:r w:rsidR="00FB4FB7" w:rsidRPr="001516B9">
        <w:rPr>
          <w:rFonts w:ascii="Times New Roman" w:hAnsi="Times New Roman" w:cs="Times New Roman"/>
          <w:i/>
          <w:iCs/>
          <w:sz w:val="18"/>
          <w:szCs w:val="18"/>
        </w:rPr>
        <w:t>nimal bait (</w:t>
      </w:r>
      <w:proofErr w:type="spellStart"/>
      <w:r w:rsidR="00FB4FB7" w:rsidRPr="001516B9">
        <w:rPr>
          <w:rFonts w:ascii="Times New Roman" w:hAnsi="Times New Roman" w:cs="Times New Roman"/>
          <w:i/>
          <w:iCs/>
          <w:sz w:val="18"/>
          <w:szCs w:val="18"/>
        </w:rPr>
        <w:t>Rabit</w:t>
      </w:r>
      <w:proofErr w:type="spellEnd"/>
      <w:r w:rsidR="00FB4FB7" w:rsidRPr="001516B9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B4FB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FB4FB7">
        <w:rPr>
          <w:rFonts w:ascii="Times New Roman" w:hAnsi="Times New Roman" w:cs="Times New Roman"/>
          <w:i/>
          <w:iCs/>
          <w:sz w:val="18"/>
          <w:szCs w:val="18"/>
        </w:rPr>
        <w:t xml:space="preserve">were </w:t>
      </w:r>
      <w:r w:rsidR="005F6353">
        <w:rPr>
          <w:rFonts w:ascii="Times New Roman" w:hAnsi="Times New Roman" w:cs="Times New Roman"/>
          <w:i/>
          <w:iCs/>
          <w:sz w:val="18"/>
          <w:szCs w:val="18"/>
        </w:rPr>
        <w:t xml:space="preserve">alternated, </w:t>
      </w:r>
      <w:r w:rsidR="005F6353" w:rsidRPr="001516B9">
        <w:rPr>
          <w:rFonts w:ascii="Times New Roman" w:hAnsi="Times New Roman" w:cs="Times New Roman"/>
          <w:i/>
          <w:iCs/>
          <w:sz w:val="18"/>
          <w:szCs w:val="18"/>
        </w:rPr>
        <w:t>more</w:t>
      </w:r>
      <w:r w:rsidR="00FB4FB7">
        <w:rPr>
          <w:rFonts w:ascii="Times New Roman" w:hAnsi="Times New Roman" w:cs="Times New Roman"/>
          <w:i/>
          <w:iCs/>
          <w:sz w:val="18"/>
          <w:szCs w:val="18"/>
        </w:rPr>
        <w:t xml:space="preserve"> than the indicated number are needed</w:t>
      </w:r>
      <w:bookmarkStart w:id="0" w:name="_GoBack"/>
      <w:bookmarkEnd w:id="0"/>
    </w:p>
    <w:sectPr w:rsidR="00637B9A" w:rsidRPr="001516B9" w:rsidSect="006D7122">
      <w:foot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C866D" w16cex:dateUtc="2021-12-21T13:59:00Z"/>
  <w16cex:commentExtensible w16cex:durableId="256C866F" w16cex:dateUtc="2021-12-21T13:59:00Z"/>
  <w16cex:commentExtensible w16cex:durableId="256C8830" w16cex:dateUtc="2021-12-21T14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A488A0" w16cid:durableId="256C866D"/>
  <w16cid:commentId w16cid:paraId="5F2772C0" w16cid:durableId="256C866F"/>
  <w16cid:commentId w16cid:paraId="45F12E61" w16cid:durableId="256C883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752B3" w14:textId="77777777" w:rsidR="00407E26" w:rsidRDefault="00407E26" w:rsidP="006E7500">
      <w:pPr>
        <w:spacing w:after="0" w:line="240" w:lineRule="auto"/>
      </w:pPr>
      <w:r>
        <w:separator/>
      </w:r>
    </w:p>
  </w:endnote>
  <w:endnote w:type="continuationSeparator" w:id="0">
    <w:p w14:paraId="4518887F" w14:textId="77777777" w:rsidR="00407E26" w:rsidRDefault="00407E26" w:rsidP="006E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82B1C" w14:textId="05EDB5D9" w:rsidR="006E49F8" w:rsidRDefault="006E49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B65F843" wp14:editId="486A3AAF">
              <wp:simplePos x="0" y="0"/>
              <wp:positionH relativeFrom="page">
                <wp:posOffset>0</wp:posOffset>
              </wp:positionH>
              <wp:positionV relativeFrom="page">
                <wp:posOffset>7315200</wp:posOffset>
              </wp:positionV>
              <wp:extent cx="10058400" cy="266700"/>
              <wp:effectExtent l="0" t="0" r="0" b="0"/>
              <wp:wrapNone/>
              <wp:docPr id="1" name="MSIPCMd7d140be85a9624d70d5aafb" descr="{&quot;HashCode&quot;:2082987499,&quot;Height&quot;:612.0,&quot;Width&quot;:79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77DA07" w14:textId="6657545E" w:rsidR="006E49F8" w:rsidRPr="006E7500" w:rsidRDefault="006E49F8" w:rsidP="006E750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5F843" id="_x0000_t202" coordsize="21600,21600" o:spt="202" path="m,l,21600r21600,l21600,xe">
              <v:stroke joinstyle="miter"/>
              <v:path gradientshapeok="t" o:connecttype="rect"/>
            </v:shapetype>
            <v:shape id="MSIPCMd7d140be85a9624d70d5aafb" o:spid="_x0000_s1026" type="#_x0000_t202" alt="{&quot;HashCode&quot;:2082987499,&quot;Height&quot;:612.0,&quot;Width&quot;:792.0,&quot;Placement&quot;:&quot;Footer&quot;,&quot;Index&quot;:&quot;Primary&quot;,&quot;Section&quot;:1,&quot;Top&quot;:0.0,&quot;Left&quot;:0.0}" style="position:absolute;margin-left:0;margin-top:8in;width:11in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" o:allowincell="f" filled="f" stroked="f" strokeweight=".5pt">
              <v:textbox inset=",0,,0">
                <w:txbxContent>
                  <w:p w14:paraId="5277DA07" w14:textId="6657545E" w:rsidR="004C44F2" w:rsidRPr="006E7500" w:rsidRDefault="004C44F2" w:rsidP="006E7500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67419" w14:textId="77777777" w:rsidR="00407E26" w:rsidRDefault="00407E26" w:rsidP="006E7500">
      <w:pPr>
        <w:spacing w:after="0" w:line="240" w:lineRule="auto"/>
      </w:pPr>
      <w:r>
        <w:separator/>
      </w:r>
    </w:p>
  </w:footnote>
  <w:footnote w:type="continuationSeparator" w:id="0">
    <w:p w14:paraId="68D87744" w14:textId="77777777" w:rsidR="00407E26" w:rsidRDefault="00407E26" w:rsidP="006E7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22"/>
    <w:rsid w:val="00111832"/>
    <w:rsid w:val="00133774"/>
    <w:rsid w:val="001516B9"/>
    <w:rsid w:val="001B4ACD"/>
    <w:rsid w:val="001B6A4D"/>
    <w:rsid w:val="001C78E3"/>
    <w:rsid w:val="00211B5F"/>
    <w:rsid w:val="00221963"/>
    <w:rsid w:val="002438C0"/>
    <w:rsid w:val="00262EEC"/>
    <w:rsid w:val="0027659A"/>
    <w:rsid w:val="003C7615"/>
    <w:rsid w:val="003F7267"/>
    <w:rsid w:val="00407E26"/>
    <w:rsid w:val="00461FA9"/>
    <w:rsid w:val="0049029B"/>
    <w:rsid w:val="00495E0D"/>
    <w:rsid w:val="004C3EB8"/>
    <w:rsid w:val="004C44F2"/>
    <w:rsid w:val="00523257"/>
    <w:rsid w:val="005504B6"/>
    <w:rsid w:val="00550EAA"/>
    <w:rsid w:val="00592546"/>
    <w:rsid w:val="005C708B"/>
    <w:rsid w:val="005E7C2D"/>
    <w:rsid w:val="005F4E42"/>
    <w:rsid w:val="005F6353"/>
    <w:rsid w:val="00637B9A"/>
    <w:rsid w:val="00646F6F"/>
    <w:rsid w:val="006740E1"/>
    <w:rsid w:val="006A5C42"/>
    <w:rsid w:val="006C4E29"/>
    <w:rsid w:val="006D4706"/>
    <w:rsid w:val="006D7122"/>
    <w:rsid w:val="006D751D"/>
    <w:rsid w:val="006E49F8"/>
    <w:rsid w:val="006E7500"/>
    <w:rsid w:val="0070534B"/>
    <w:rsid w:val="00717DE1"/>
    <w:rsid w:val="0073373C"/>
    <w:rsid w:val="0077673F"/>
    <w:rsid w:val="00780DB3"/>
    <w:rsid w:val="00786169"/>
    <w:rsid w:val="0079383A"/>
    <w:rsid w:val="007A4E65"/>
    <w:rsid w:val="007F7AF8"/>
    <w:rsid w:val="00811699"/>
    <w:rsid w:val="00833446"/>
    <w:rsid w:val="008A609F"/>
    <w:rsid w:val="008E450A"/>
    <w:rsid w:val="008F1131"/>
    <w:rsid w:val="009158C9"/>
    <w:rsid w:val="00915D97"/>
    <w:rsid w:val="0092541C"/>
    <w:rsid w:val="00952353"/>
    <w:rsid w:val="009B27E3"/>
    <w:rsid w:val="00A25B10"/>
    <w:rsid w:val="00AA53A6"/>
    <w:rsid w:val="00AB33FF"/>
    <w:rsid w:val="00B234E6"/>
    <w:rsid w:val="00B42A34"/>
    <w:rsid w:val="00B55026"/>
    <w:rsid w:val="00B61721"/>
    <w:rsid w:val="00BF596D"/>
    <w:rsid w:val="00C26FE6"/>
    <w:rsid w:val="00C764BB"/>
    <w:rsid w:val="00CA2D9A"/>
    <w:rsid w:val="00CF7483"/>
    <w:rsid w:val="00D06155"/>
    <w:rsid w:val="00DB74C2"/>
    <w:rsid w:val="00DC0B6B"/>
    <w:rsid w:val="00DF47DC"/>
    <w:rsid w:val="00E14C74"/>
    <w:rsid w:val="00E7691E"/>
    <w:rsid w:val="00EA6B01"/>
    <w:rsid w:val="00F14641"/>
    <w:rsid w:val="00F42432"/>
    <w:rsid w:val="00FB4FB7"/>
    <w:rsid w:val="00FC3C0D"/>
    <w:rsid w:val="00FC5C6E"/>
    <w:rsid w:val="00FE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C8F104"/>
  <w15:chartTrackingRefBased/>
  <w15:docId w15:val="{23D80EFE-BBFA-4780-86DC-6EE5B072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6D71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E7C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E7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500"/>
  </w:style>
  <w:style w:type="paragraph" w:styleId="Footer">
    <w:name w:val="footer"/>
    <w:basedOn w:val="Normal"/>
    <w:link w:val="FooterChar"/>
    <w:uiPriority w:val="99"/>
    <w:unhideWhenUsed/>
    <w:rsid w:val="006E7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500"/>
  </w:style>
  <w:style w:type="character" w:styleId="CommentReference">
    <w:name w:val="annotation reference"/>
    <w:basedOn w:val="DefaultParagraphFont"/>
    <w:uiPriority w:val="99"/>
    <w:semiHidden/>
    <w:unhideWhenUsed/>
    <w:rsid w:val="00DB7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4C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B74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6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C4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Ummi Kibondo</cp:lastModifiedBy>
  <cp:revision>29</cp:revision>
  <dcterms:created xsi:type="dcterms:W3CDTF">2021-12-21T13:59:00Z</dcterms:created>
  <dcterms:modified xsi:type="dcterms:W3CDTF">2022-02-10T09:22:00Z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c00982-80e1-41e6-a03a-12f4ca954faf_Enabled">
    <vt:lpwstr>True</vt:lpwstr>
  </property>
  <property fmtid="{D5CDD505-2E9C-101B-9397-08002B2CF9AE}" pid="3" name="MSIP_Label_c8c00982-80e1-41e6-a03a-12f4ca954faf_SiteId">
    <vt:lpwstr>ecaa386b-c8df-4ce0-ad01-740cbdb5ba55</vt:lpwstr>
  </property>
  <property fmtid="{D5CDD505-2E9C-101B-9397-08002B2CF9AE}" pid="4" name="MSIP_Label_c8c00982-80e1-41e6-a03a-12f4ca954faf_Owner">
    <vt:lpwstr>AUSTINJA@BASFAD.BASF.NET</vt:lpwstr>
  </property>
  <property fmtid="{D5CDD505-2E9C-101B-9397-08002B2CF9AE}" pid="5" name="MSIP_Label_c8c00982-80e1-41e6-a03a-12f4ca954faf_SetDate">
    <vt:lpwstr>2021-11-30T04:12:59.8964091Z</vt:lpwstr>
  </property>
  <property fmtid="{D5CDD505-2E9C-101B-9397-08002B2CF9AE}" pid="6" name="MSIP_Label_c8c00982-80e1-41e6-a03a-12f4ca954faf_Name">
    <vt:lpwstr>Internal</vt:lpwstr>
  </property>
  <property fmtid="{D5CDD505-2E9C-101B-9397-08002B2CF9AE}" pid="7" name="MSIP_Label_c8c00982-80e1-41e6-a03a-12f4ca954faf_Application">
    <vt:lpwstr>Microsoft Azure Information Protection</vt:lpwstr>
  </property>
  <property fmtid="{D5CDD505-2E9C-101B-9397-08002B2CF9AE}" pid="8" name="MSIP_Label_c8c00982-80e1-41e6-a03a-12f4ca954faf_ActionId">
    <vt:lpwstr>3a41893f-fada-4a2c-bb22-42f1ca9efbef</vt:lpwstr>
  </property>
  <property fmtid="{D5CDD505-2E9C-101B-9397-08002B2CF9AE}" pid="9" name="MSIP_Label_c8c00982-80e1-41e6-a03a-12f4ca954faf_Extended_MSFT_Method">
    <vt:lpwstr>Automatic</vt:lpwstr>
  </property>
  <property fmtid="{D5CDD505-2E9C-101B-9397-08002B2CF9AE}" pid="10" name="MSIP_Label_06530cf4-8573-4c29-a912-bbcdac835909_Enabled">
    <vt:lpwstr>True</vt:lpwstr>
  </property>
  <property fmtid="{D5CDD505-2E9C-101B-9397-08002B2CF9AE}" pid="11" name="MSIP_Label_06530cf4-8573-4c29-a912-bbcdac835909_SiteId">
    <vt:lpwstr>ecaa386b-c8df-4ce0-ad01-740cbdb5ba55</vt:lpwstr>
  </property>
  <property fmtid="{D5CDD505-2E9C-101B-9397-08002B2CF9AE}" pid="12" name="MSIP_Label_06530cf4-8573-4c29-a912-bbcdac835909_Owner">
    <vt:lpwstr>AUSTINJA@BASFAD.BASF.NET</vt:lpwstr>
  </property>
  <property fmtid="{D5CDD505-2E9C-101B-9397-08002B2CF9AE}" pid="13" name="MSIP_Label_06530cf4-8573-4c29-a912-bbcdac835909_SetDate">
    <vt:lpwstr>2021-11-30T04:12:59.8964091Z</vt:lpwstr>
  </property>
  <property fmtid="{D5CDD505-2E9C-101B-9397-08002B2CF9AE}" pid="14" name="MSIP_Label_06530cf4-8573-4c29-a912-bbcdac835909_Name">
    <vt:lpwstr>Unprotected</vt:lpwstr>
  </property>
  <property fmtid="{D5CDD505-2E9C-101B-9397-08002B2CF9AE}" pid="15" name="MSIP_Label_06530cf4-8573-4c29-a912-bbcdac835909_Application">
    <vt:lpwstr>Microsoft Azure Information Protection</vt:lpwstr>
  </property>
  <property fmtid="{D5CDD505-2E9C-101B-9397-08002B2CF9AE}" pid="16" name="MSIP_Label_06530cf4-8573-4c29-a912-bbcdac835909_ActionId">
    <vt:lpwstr>3a41893f-fada-4a2c-bb22-42f1ca9efbef</vt:lpwstr>
  </property>
  <property fmtid="{D5CDD505-2E9C-101B-9397-08002B2CF9AE}" pid="17" name="MSIP_Label_06530cf4-8573-4c29-a912-bbcdac835909_Parent">
    <vt:lpwstr>c8c00982-80e1-41e6-a03a-12f4ca954faf</vt:lpwstr>
  </property>
  <property fmtid="{D5CDD505-2E9C-101B-9397-08002B2CF9AE}" pid="18" name="MSIP_Label_06530cf4-8573-4c29-a912-bbcdac835909_Extended_MSFT_Method">
    <vt:lpwstr>Automatic</vt:lpwstr>
  </property>
  <property fmtid="{D5CDD505-2E9C-101B-9397-08002B2CF9AE}" pid="19" name="Sensitivity">
    <vt:lpwstr>Internal Unprotected</vt:lpwstr>
  </property>
</Properties>
</file>