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4FB94" w14:textId="5063ADB7" w:rsidR="004B78EF" w:rsidRPr="008307C8" w:rsidRDefault="008307C8" w:rsidP="004B78EF">
      <w:pPr>
        <w:rPr>
          <w:rFonts w:ascii="Palatino Linotype" w:hAnsi="Palatino Linotype"/>
          <w:sz w:val="18"/>
          <w:szCs w:val="18"/>
        </w:rPr>
      </w:pPr>
      <w:proofErr w:type="spellStart"/>
      <w:r w:rsidRPr="008307C8">
        <w:rPr>
          <w:rFonts w:ascii="Palatino Linotype" w:hAnsi="Palatino Linotype"/>
          <w:b/>
          <w:sz w:val="18"/>
          <w:szCs w:val="18"/>
          <w:lang w:val="es-PE"/>
        </w:rPr>
        <w:t>Additional</w:t>
      </w:r>
      <w:proofErr w:type="spellEnd"/>
      <w:r w:rsidRPr="008307C8">
        <w:rPr>
          <w:rFonts w:ascii="Palatino Linotype" w:hAnsi="Palatino Linotype"/>
          <w:b/>
          <w:sz w:val="18"/>
          <w:szCs w:val="18"/>
          <w:lang w:val="es-PE"/>
        </w:rPr>
        <w:t xml:space="preserve"> file 1: </w:t>
      </w:r>
      <w:proofErr w:type="spellStart"/>
      <w:r w:rsidR="004B78EF" w:rsidRPr="008307C8">
        <w:rPr>
          <w:rFonts w:ascii="Palatino Linotype" w:hAnsi="Palatino Linotype"/>
          <w:b/>
          <w:sz w:val="18"/>
          <w:szCs w:val="18"/>
          <w:lang w:val="es-PE"/>
        </w:rPr>
        <w:t>Table</w:t>
      </w:r>
      <w:proofErr w:type="spellEnd"/>
      <w:r w:rsidR="004B78EF" w:rsidRPr="008307C8">
        <w:rPr>
          <w:rFonts w:ascii="Palatino Linotype" w:hAnsi="Palatino Linotype"/>
          <w:b/>
          <w:sz w:val="18"/>
          <w:szCs w:val="18"/>
          <w:lang w:val="es-PE"/>
        </w:rPr>
        <w:t xml:space="preserve"> S1.</w:t>
      </w:r>
      <w:r w:rsidR="006B3B12" w:rsidRPr="008307C8">
        <w:rPr>
          <w:rFonts w:ascii="Palatino Linotype" w:hAnsi="Palatino Linotype"/>
          <w:sz w:val="18"/>
          <w:szCs w:val="18"/>
          <w:lang w:val="es-PE"/>
        </w:rPr>
        <w:t xml:space="preserve"> Reference values</w:t>
      </w:r>
      <w:r w:rsidR="004B78EF" w:rsidRPr="008307C8">
        <w:rPr>
          <w:rFonts w:ascii="Palatino Linotype" w:hAnsi="Palatino Linotype"/>
          <w:sz w:val="18"/>
          <w:szCs w:val="18"/>
          <w:lang w:val="es-PE"/>
        </w:rPr>
        <w:t xml:space="preserve"> </w:t>
      </w:r>
      <w:r w:rsidR="006B3B12" w:rsidRPr="008307C8">
        <w:rPr>
          <w:rFonts w:ascii="Palatino Linotype" w:hAnsi="Palatino Linotype"/>
          <w:sz w:val="18"/>
          <w:szCs w:val="18"/>
          <w:lang w:val="es-PE"/>
        </w:rPr>
        <w:t>of c</w:t>
      </w:r>
      <w:r w:rsidR="004B78EF" w:rsidRPr="008307C8">
        <w:rPr>
          <w:rFonts w:ascii="Palatino Linotype" w:hAnsi="Palatino Linotype"/>
          <w:sz w:val="18"/>
          <w:szCs w:val="18"/>
          <w:lang w:val="es-PE"/>
        </w:rPr>
        <w:t xml:space="preserve">omplete blood count (CBC) parameters </w:t>
      </w:r>
      <w:r w:rsidR="006B3B12" w:rsidRPr="008307C8">
        <w:rPr>
          <w:rFonts w:ascii="Palatino Linotype" w:hAnsi="Palatino Linotype"/>
          <w:sz w:val="18"/>
          <w:szCs w:val="18"/>
          <w:lang w:val="es-PE"/>
        </w:rPr>
        <w:t>statistically evaluated</w:t>
      </w:r>
      <w:r w:rsidR="004B78EF" w:rsidRPr="008307C8">
        <w:rPr>
          <w:rFonts w:ascii="Palatino Linotype" w:hAnsi="Palatino Linotype"/>
          <w:sz w:val="18"/>
          <w:szCs w:val="18"/>
          <w:lang w:val="es-PE"/>
        </w:rPr>
        <w:t xml:space="preserve">. </w:t>
      </w:r>
      <w:r w:rsidR="004B78EF" w:rsidRPr="008307C8">
        <w:rPr>
          <w:rFonts w:ascii="Palatino Linotype" w:hAnsi="Palatino Linotype"/>
          <w:sz w:val="18"/>
          <w:szCs w:val="18"/>
        </w:rPr>
        <w:t>RV:reference values</w:t>
      </w:r>
    </w:p>
    <w:p w14:paraId="1E3423E0" w14:textId="77777777" w:rsidR="004B78EF" w:rsidRPr="008307C8" w:rsidRDefault="004B78EF" w:rsidP="004B78EF">
      <w:bookmarkStart w:id="0" w:name="_GoBack"/>
      <w:bookmarkEnd w:id="0"/>
    </w:p>
    <w:tbl>
      <w:tblPr>
        <w:tblStyle w:val="Tabellasemplice-21"/>
        <w:tblW w:w="0" w:type="auto"/>
        <w:jc w:val="center"/>
        <w:tblLook w:val="0620" w:firstRow="1" w:lastRow="0" w:firstColumn="0" w:lastColumn="0" w:noHBand="1" w:noVBand="1"/>
      </w:tblPr>
      <w:tblGrid>
        <w:gridCol w:w="2514"/>
        <w:gridCol w:w="2306"/>
      </w:tblGrid>
      <w:tr w:rsidR="004B78EF" w:rsidRPr="008307C8" w14:paraId="451611F0" w14:textId="77777777" w:rsidTr="004B7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514" w:type="dxa"/>
          </w:tcPr>
          <w:p w14:paraId="51510A50" w14:textId="77777777" w:rsidR="004B78EF" w:rsidRPr="008307C8" w:rsidRDefault="004B78EF" w:rsidP="004B78EF">
            <w:pPr>
              <w:rPr>
                <w:rFonts w:ascii="Palatino Linotype" w:hAnsi="Palatino Linotype"/>
                <w:b w:val="0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b w:val="0"/>
                <w:sz w:val="18"/>
                <w:szCs w:val="18"/>
              </w:rPr>
              <w:t xml:space="preserve">CBC </w:t>
            </w:r>
          </w:p>
        </w:tc>
        <w:tc>
          <w:tcPr>
            <w:tcW w:w="2306" w:type="dxa"/>
          </w:tcPr>
          <w:p w14:paraId="2D0572E9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b w:val="0"/>
                <w:sz w:val="18"/>
                <w:szCs w:val="18"/>
              </w:rPr>
              <w:t>RV</w:t>
            </w:r>
          </w:p>
        </w:tc>
      </w:tr>
      <w:tr w:rsidR="004B78EF" w:rsidRPr="00FC33F8" w14:paraId="35DE79BA" w14:textId="77777777" w:rsidTr="004B78EF">
        <w:trPr>
          <w:jc w:val="center"/>
        </w:trPr>
        <w:tc>
          <w:tcPr>
            <w:tcW w:w="2514" w:type="dxa"/>
          </w:tcPr>
          <w:p w14:paraId="7ABAEDFD" w14:textId="65B6F568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 xml:space="preserve">Hemoglobin </w:t>
            </w:r>
          </w:p>
          <w:p w14:paraId="7048FFE3" w14:textId="77777777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Neutrophils</w:t>
            </w:r>
          </w:p>
          <w:p w14:paraId="3B8DA6C5" w14:textId="77777777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Lymphocytes</w:t>
            </w:r>
          </w:p>
          <w:p w14:paraId="44439E6B" w14:textId="77777777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Monocytes</w:t>
            </w:r>
          </w:p>
          <w:p w14:paraId="71215A51" w14:textId="77777777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Eosinophils</w:t>
            </w:r>
          </w:p>
          <w:p w14:paraId="2792C166" w14:textId="77777777" w:rsidR="004B78EF" w:rsidRPr="008307C8" w:rsidRDefault="004B78EF" w:rsidP="00A4358E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Basophils</w:t>
            </w:r>
          </w:p>
          <w:p w14:paraId="44123627" w14:textId="77777777" w:rsidR="004B78EF" w:rsidRPr="008307C8" w:rsidRDefault="004B78EF" w:rsidP="004B78EF">
            <w:pPr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Thrombocytes</w:t>
            </w:r>
          </w:p>
        </w:tc>
        <w:tc>
          <w:tcPr>
            <w:tcW w:w="2306" w:type="dxa"/>
          </w:tcPr>
          <w:p w14:paraId="09B456AE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9.8-16.2 g/dL</w:t>
            </w:r>
          </w:p>
          <w:p w14:paraId="666E02E3" w14:textId="77777777" w:rsidR="004B78EF" w:rsidRPr="008307C8" w:rsidRDefault="00FC3CB8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1.48</w:t>
            </w:r>
            <w:r w:rsidR="004B78EF" w:rsidRPr="008307C8">
              <w:rPr>
                <w:rFonts w:ascii="Palatino Linotype" w:hAnsi="Palatino Linotype"/>
                <w:sz w:val="18"/>
                <w:szCs w:val="18"/>
              </w:rPr>
              <w:t>-10.29 K/µL</w:t>
            </w:r>
          </w:p>
          <w:p w14:paraId="2571A8B7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0.92-6.88 K/µL</w:t>
            </w:r>
          </w:p>
          <w:p w14:paraId="14623DB0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0.05-0.67 K/µL</w:t>
            </w:r>
          </w:p>
          <w:p w14:paraId="17E54E2D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0.17-1.57 K/µL</w:t>
            </w:r>
          </w:p>
          <w:p w14:paraId="52F4C187" w14:textId="77777777" w:rsidR="004B78EF" w:rsidRPr="008307C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0.01-0.26 K/µL</w:t>
            </w:r>
          </w:p>
          <w:p w14:paraId="12B14631" w14:textId="77777777" w:rsidR="004B78EF" w:rsidRPr="00FC33F8" w:rsidRDefault="004B78EF" w:rsidP="004B78E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307C8">
              <w:rPr>
                <w:rFonts w:ascii="Palatino Linotype" w:hAnsi="Palatino Linotype"/>
                <w:sz w:val="18"/>
                <w:szCs w:val="18"/>
              </w:rPr>
              <w:t>151-600 K/µL</w:t>
            </w:r>
          </w:p>
        </w:tc>
      </w:tr>
    </w:tbl>
    <w:p w14:paraId="32F0A9B1" w14:textId="77777777" w:rsidR="00B20D25" w:rsidRDefault="00B20D25"/>
    <w:sectPr w:rsidR="00B20D25" w:rsidSect="008307C8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D0AE0" w16cex:dateUtc="2022-01-27T1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D8EDB4" w16cid:durableId="259D0A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6206"/>
    <w:multiLevelType w:val="hybridMultilevel"/>
    <w:tmpl w:val="ADEA66A6"/>
    <w:lvl w:ilvl="0" w:tplc="C4E4F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F6720"/>
    <w:multiLevelType w:val="hybridMultilevel"/>
    <w:tmpl w:val="0070187C"/>
    <w:lvl w:ilvl="0" w:tplc="C4E4F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91F93"/>
    <w:multiLevelType w:val="hybridMultilevel"/>
    <w:tmpl w:val="E08631C0"/>
    <w:lvl w:ilvl="0" w:tplc="C4E4F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57F91"/>
    <w:multiLevelType w:val="hybridMultilevel"/>
    <w:tmpl w:val="74AC88AC"/>
    <w:lvl w:ilvl="0" w:tplc="C4E4F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markup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C2"/>
    <w:rsid w:val="004B78EF"/>
    <w:rsid w:val="005A1947"/>
    <w:rsid w:val="005D55FB"/>
    <w:rsid w:val="006B3B12"/>
    <w:rsid w:val="00702DC2"/>
    <w:rsid w:val="008307C8"/>
    <w:rsid w:val="00894ED8"/>
    <w:rsid w:val="00B20D25"/>
    <w:rsid w:val="00CF41B8"/>
    <w:rsid w:val="00F00CA6"/>
    <w:rsid w:val="00FC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EEE1"/>
  <w15:chartTrackingRefBased/>
  <w15:docId w15:val="{8F6C7D76-9D0D-4AC8-84D8-35A05392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8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asemplice-21">
    <w:name w:val="Tabella semplice - 21"/>
    <w:basedOn w:val="TableNormal"/>
    <w:uiPriority w:val="42"/>
    <w:rsid w:val="004B78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4B78EF"/>
    <w:pPr>
      <w:ind w:left="720"/>
      <w:contextualSpacing/>
    </w:pPr>
  </w:style>
  <w:style w:type="paragraph" w:styleId="Revision">
    <w:name w:val="Revision"/>
    <w:hidden/>
    <w:uiPriority w:val="99"/>
    <w:semiHidden/>
    <w:rsid w:val="00894ED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94E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E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E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E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E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Ishwarya P.S.</cp:lastModifiedBy>
  <cp:revision>7</cp:revision>
  <dcterms:created xsi:type="dcterms:W3CDTF">2022-01-27T11:13:00Z</dcterms:created>
  <dcterms:modified xsi:type="dcterms:W3CDTF">2022-03-07T01:20:00Z</dcterms:modified>
</cp:coreProperties>
</file>