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1"/>
        <w:tblW w:w="5650" w:type="pct"/>
        <w:tblInd w:w="-510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3"/>
        <w:gridCol w:w="1754"/>
        <w:gridCol w:w="527"/>
        <w:gridCol w:w="7280"/>
        <w:gridCol w:w="1706"/>
      </w:tblGrid>
      <w:tr w:rsidR="00D8602F" w:rsidRPr="008469D3" w14:paraId="2D459E7C" w14:textId="77777777" w:rsidTr="001A5975">
        <w:trPr>
          <w:trHeight w:val="128"/>
        </w:trPr>
        <w:tc>
          <w:tcPr>
            <w:tcW w:w="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14:paraId="204DB49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  <w:bookmarkStart w:id="0" w:name="_Hlk92473214"/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60157AA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330FB0F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7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7C059C9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7E556661" w14:textId="77777777" w:rsidR="00D8602F" w:rsidRPr="008469D3" w:rsidRDefault="00D8602F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D8602F" w:rsidRPr="005320D9" w14:paraId="44AADD99" w14:textId="77777777" w:rsidTr="001A5975">
        <w:trPr>
          <w:trHeight w:val="17"/>
        </w:trPr>
        <w:tc>
          <w:tcPr>
            <w:tcW w:w="1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2DDCFA4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3A330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4855C2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7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ECDEA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E6D11" w14:textId="77777777" w:rsidR="00D8602F" w:rsidRPr="005320D9" w:rsidRDefault="00D8602F" w:rsidP="00D8602F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D8602F" w:rsidRPr="008469D3" w14:paraId="0EA66AC0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A0407C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7AC3FC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27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179C3E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2D1E664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9806B70" w14:textId="77777777" w:rsidR="00D8602F" w:rsidRPr="008469D3" w:rsidRDefault="00D8602F" w:rsidP="00D8602F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19D22F7A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15A110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74C2C1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044FD98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1C19EBD" w14:textId="77777777" w:rsidR="00D8602F" w:rsidRPr="008469D3" w:rsidRDefault="00670C74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I</w:t>
            </w:r>
            <w:r w:rsidRPr="00670C74">
              <w:rPr>
                <w:rFonts w:cstheme="minorHAnsi"/>
                <w:color w:val="000000" w:themeColor="text1"/>
                <w:sz w:val="18"/>
                <w:lang w:val="en-GB"/>
              </w:rPr>
              <w:t xml:space="preserve">dentification as a study of diagnostic accuracy, using at least one measure of accuracy (such as sensitivity, specificity, predictive values, or AUC) </w:t>
            </w:r>
            <w:r w:rsidRPr="00670C7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 Bayesian latent class models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BF38F6E" w14:textId="0FD10C63" w:rsidR="00D8602F" w:rsidRPr="008469D3" w:rsidRDefault="002C1408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</w:p>
        </w:tc>
      </w:tr>
      <w:tr w:rsidR="00D8602F" w:rsidRPr="008469D3" w14:paraId="399E000F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741DD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4AA3FC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25DEB1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80FDE5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3D1906A" w14:textId="2E879E21"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3688C3CF" w14:textId="77777777" w:rsidTr="001A5975">
        <w:trPr>
          <w:trHeight w:val="44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75193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0551DB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C60A029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1ED19B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0004CA2" w14:textId="23CA2D7C" w:rsidR="00D8602F" w:rsidRPr="008469D3" w:rsidRDefault="00DD2456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</w:p>
        </w:tc>
      </w:tr>
      <w:tr w:rsidR="00D8602F" w:rsidRPr="008469D3" w14:paraId="59259434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7CCB7B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3AFAC7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577F652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6317E4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3C574FB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0031BDC8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1B372A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C410E8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6D77044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1FABA05" w14:textId="77777777" w:rsidR="00D8602F" w:rsidRPr="008469D3" w:rsidRDefault="00670C74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670C74">
              <w:rPr>
                <w:rFonts w:cstheme="minorHAnsi"/>
                <w:color w:val="000000" w:themeColor="text1"/>
                <w:sz w:val="18"/>
                <w:lang w:val="en-GB"/>
              </w:rPr>
              <w:t xml:space="preserve">Scientific and clinical background, including the intended use and clinical role of the </w:t>
            </w:r>
            <w:r w:rsidRPr="00670C7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 under evaluation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ABF1913" w14:textId="1E3FAB31" w:rsidR="00D8602F" w:rsidRPr="008469D3" w:rsidRDefault="00DD2456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3</w:t>
            </w:r>
          </w:p>
        </w:tc>
      </w:tr>
      <w:tr w:rsidR="00D8602F" w:rsidRPr="008469D3" w14:paraId="52E2C29C" w14:textId="77777777" w:rsidTr="001A5975">
        <w:trPr>
          <w:trHeight w:val="44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4A46E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F8EA39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E26F5B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7AD1DF6" w14:textId="77777777" w:rsidR="00D8602F" w:rsidRPr="008469D3" w:rsidRDefault="000A4532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objectives and hypotheses,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such as estimation of diagnostic accuracy of the tests for a defined purpose through BLCM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632DDA" w14:textId="0B9732AC" w:rsidR="00D8602F" w:rsidRPr="008469D3" w:rsidRDefault="00DD2456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</w:p>
        </w:tc>
      </w:tr>
      <w:tr w:rsidR="00D8602F" w:rsidRPr="008469D3" w14:paraId="27644E98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050C04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4ED22F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862EF9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68D49F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55C7794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063A9240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E27F14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D60761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89EC112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D61A747" w14:textId="77777777" w:rsidR="00D8602F" w:rsidRPr="008469D3" w:rsidRDefault="000A4532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</w:t>
            </w: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 were performed (prospective study) or after (retrospective study)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65B4388" w14:textId="427FA8FB" w:rsidR="00D8602F" w:rsidRPr="008469D3" w:rsidRDefault="00DD2456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</w:p>
        </w:tc>
      </w:tr>
      <w:tr w:rsidR="00D8602F" w:rsidRPr="008469D3" w14:paraId="0D198067" w14:textId="77777777" w:rsidTr="001A5975">
        <w:trPr>
          <w:trHeight w:val="22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0094C9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FCAE35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5804ED5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65D0D22" w14:textId="77777777" w:rsidR="00D8602F" w:rsidRPr="008469D3" w:rsidRDefault="000A4532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 description of the source population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CD9D55" w14:textId="637E9CFD" w:rsidR="00D8602F" w:rsidRPr="008469D3" w:rsidRDefault="00DD2456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4-5</w:t>
            </w:r>
          </w:p>
        </w:tc>
      </w:tr>
      <w:tr w:rsidR="00D8602F" w:rsidRPr="008469D3" w14:paraId="67D24085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65F9D9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D2CE60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E82256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1E313A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F76B388" w14:textId="5CEDF6EA" w:rsidR="00D8602F" w:rsidRPr="008469D3" w:rsidRDefault="009D6F0B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D8602F" w:rsidRPr="008469D3" w14:paraId="350C6CD9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021F8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4808FD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31B8A2A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29063A5" w14:textId="77777777" w:rsidR="00D8602F" w:rsidRPr="008469D3" w:rsidRDefault="00D8602F" w:rsidP="00ED78B5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Where and when potentially eligible participants were identified (setting, </w:t>
            </w:r>
            <w:proofErr w:type="gramStart"/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location</w:t>
            </w:r>
            <w:proofErr w:type="gramEnd"/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and dates)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84B8A7B" w14:textId="3D2DDBD7" w:rsidR="00D8602F" w:rsidRPr="008469D3" w:rsidRDefault="009D6F0B" w:rsidP="00D8602F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  <w:r w:rsidR="00F02950">
              <w:rPr>
                <w:rFonts w:cstheme="minorHAnsi"/>
                <w:color w:val="000000" w:themeColor="text1"/>
                <w:sz w:val="18"/>
                <w:lang w:val="en-GB"/>
              </w:rPr>
              <w:t>-5</w:t>
            </w:r>
          </w:p>
        </w:tc>
      </w:tr>
      <w:tr w:rsidR="00D8602F" w:rsidRPr="008469D3" w14:paraId="77B7941E" w14:textId="77777777" w:rsidTr="001A5975">
        <w:trPr>
          <w:trHeight w:val="22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8B8845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9B9F0B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D53B682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F8D448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98B1529" w14:textId="462CCBA9" w:rsidR="00D8602F" w:rsidRPr="008469D3" w:rsidRDefault="009D6F0B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ascii="Verdana" w:hAnsi="Verdana"/>
                <w:sz w:val="16"/>
              </w:rPr>
              <w:t>Not Applicable</w:t>
            </w:r>
          </w:p>
        </w:tc>
      </w:tr>
      <w:tr w:rsidR="00D8602F" w:rsidRPr="008469D3" w14:paraId="38D3B4D1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BA350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A90A68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A508AB7" w14:textId="77777777" w:rsidR="00D8602F" w:rsidRPr="0046212E" w:rsidRDefault="00D8602F" w:rsidP="00842C2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EE65F08" w14:textId="77777777" w:rsidR="00D8602F" w:rsidRPr="008469D3" w:rsidRDefault="00842C27" w:rsidP="00842C2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Description of the tests under evaluation</w:t>
            </w:r>
            <w:r w:rsidRPr="00842C27">
              <w:rPr>
                <w:rFonts w:cstheme="minorHAnsi"/>
                <w:color w:val="000000" w:themeColor="text1"/>
                <w:sz w:val="18"/>
                <w:lang w:val="en-GB"/>
              </w:rPr>
              <w:t xml:space="preserve">, in sufficient detail to allow replication,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and/or cite references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6D87380" w14:textId="4BEA2EC8" w:rsidR="00D8602F" w:rsidRPr="008469D3" w:rsidRDefault="009D6F0B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D8602F" w:rsidRPr="008469D3" w14:paraId="2A7A4111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CCC7C0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BC025E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57A5885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1A2C51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Rationale for choosing the </w:t>
            </w:r>
            <w:r w:rsidR="00842C27"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 under evaluation in relation to their purpose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C7047AA" w14:textId="77777777"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4DC8DF25" w14:textId="77777777" w:rsidTr="001A5975">
        <w:trPr>
          <w:trHeight w:val="44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1EE9D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FFDAD9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1F8E3C0" w14:textId="77777777" w:rsidR="00D8602F" w:rsidRPr="0046212E" w:rsidRDefault="00D8602F" w:rsidP="00842C2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446268C" w14:textId="77777777" w:rsidR="00D8602F" w:rsidRPr="008469D3" w:rsidRDefault="00D8602F" w:rsidP="00842C2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Definition of and rationale</w:t>
            </w:r>
            <w:r w:rsidR="00842C27" w:rsidRPr="00842C27">
              <w:rPr>
                <w:rFonts w:cstheme="minorHAnsi"/>
                <w:sz w:val="18"/>
                <w:lang w:val="en-GB"/>
              </w:rPr>
              <w:t xml:space="preserve"> for test positivity cut-offs or result categories of </w:t>
            </w:r>
            <w:r w:rsidR="00842C27" w:rsidRPr="00842C27">
              <w:rPr>
                <w:rFonts w:cstheme="minorHAnsi"/>
                <w:b/>
                <w:sz w:val="18"/>
                <w:lang w:val="en-GB"/>
              </w:rPr>
              <w:t>the tests under evaluation</w:t>
            </w:r>
            <w:r w:rsidR="00842C27" w:rsidRPr="00842C27">
              <w:rPr>
                <w:rFonts w:cstheme="minorHAnsi"/>
                <w:sz w:val="18"/>
                <w:lang w:val="en-GB"/>
              </w:rPr>
              <w:t>, distinguishing pre-specified from exploratory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241B4FC" w14:textId="06341240" w:rsidR="00D8602F" w:rsidRPr="008469D3" w:rsidRDefault="009D6F0B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5</w:t>
            </w:r>
          </w:p>
        </w:tc>
      </w:tr>
      <w:tr w:rsidR="00D8602F" w:rsidRPr="008469D3" w14:paraId="683EFE37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E255FB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AD6B29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98D6DDF" w14:textId="77777777" w:rsidR="00D8602F" w:rsidRPr="0046212E" w:rsidRDefault="00D8602F" w:rsidP="009A7E1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1BCCDF7" w14:textId="77777777" w:rsidR="00D8602F" w:rsidRPr="008469D3" w:rsidRDefault="00842C27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2C27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was available to the performers or readers of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the tests under evaluation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3366149" w14:textId="445B8618" w:rsidR="00D8602F" w:rsidRPr="008469D3" w:rsidRDefault="009D6F0B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ascii="Verdana" w:hAnsi="Verdana"/>
                <w:sz w:val="16"/>
              </w:rPr>
              <w:t>Not Applicable</w:t>
            </w:r>
          </w:p>
        </w:tc>
      </w:tr>
      <w:tr w:rsidR="00D8602F" w:rsidRPr="008469D3" w14:paraId="676DA109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AB75D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3D5C97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B9E07A8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  <w:r w:rsidR="009A7E15">
              <w:rPr>
                <w:rFonts w:cstheme="minorHAnsi"/>
                <w:b/>
                <w:sz w:val="18"/>
                <w:lang w:val="en-GB"/>
              </w:rPr>
              <w:t>a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898B1F1" w14:textId="77777777" w:rsidR="00D8602F" w:rsidRPr="008469D3" w:rsidRDefault="009A7E15" w:rsidP="009A7E1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9A7E15">
              <w:rPr>
                <w:rFonts w:cstheme="minorHAnsi"/>
                <w:b/>
                <w:color w:val="000000" w:themeColor="text1"/>
                <w:sz w:val="18"/>
                <w:lang w:val="en-GB"/>
              </w:rPr>
              <w:t>BLCM model</w:t>
            </w:r>
            <w:r w:rsidR="00D8602F"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for estimating measures of diagnostic accuracy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4EF3269" w14:textId="5AA25635" w:rsidR="00D8602F" w:rsidRPr="008469D3" w:rsidRDefault="00AC3BB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5-6</w:t>
            </w:r>
          </w:p>
        </w:tc>
      </w:tr>
      <w:tr w:rsidR="009A7E15" w:rsidRPr="008469D3" w14:paraId="6EF98810" w14:textId="77777777" w:rsidTr="001A5975">
        <w:trPr>
          <w:trHeight w:val="19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3C7CDA1" w14:textId="77777777" w:rsidR="009A7E15" w:rsidRPr="008469D3" w:rsidRDefault="009A7E15" w:rsidP="00ED78B5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32880E3" w14:textId="77777777" w:rsidR="009A7E15" w:rsidRPr="008469D3" w:rsidRDefault="009A7E15" w:rsidP="00ED78B5">
            <w:pPr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3E577C7" w14:textId="77777777" w:rsidR="009A7E15" w:rsidRPr="0046212E" w:rsidRDefault="009A7E15" w:rsidP="00ED78B5">
            <w:pPr>
              <w:jc w:val="center"/>
              <w:rPr>
                <w:rFonts w:cstheme="minorHAnsi"/>
                <w:b/>
                <w:sz w:val="18"/>
                <w:lang w:val="en-GB"/>
              </w:rPr>
            </w:pPr>
            <w:r>
              <w:rPr>
                <w:rFonts w:cstheme="minorHAnsi"/>
                <w:b/>
                <w:sz w:val="18"/>
                <w:lang w:val="en-GB"/>
              </w:rPr>
              <w:t>14b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530FC0A" w14:textId="77777777" w:rsidR="009A7E15" w:rsidRPr="009A7E15" w:rsidRDefault="009A7E15" w:rsidP="00ED78B5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9A7E15">
              <w:rPr>
                <w:rFonts w:cstheme="minorHAnsi"/>
                <w:b/>
                <w:color w:val="000000" w:themeColor="text1"/>
                <w:sz w:val="18"/>
                <w:lang w:val="en-GB"/>
              </w:rPr>
              <w:t>Definition and rationale of prior information and sensitivity analysis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341D0F1" w14:textId="20D21B14" w:rsidR="009A7E15" w:rsidRPr="008469D3" w:rsidRDefault="00AC3BB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D8602F" w:rsidRPr="008469D3" w14:paraId="24CE69FA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E5B7D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8CA677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7F0B25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7F5EF6C" w14:textId="77777777" w:rsidR="00D8602F" w:rsidRPr="008469D3" w:rsidRDefault="00137784" w:rsidP="00137784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How indeterminate results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of the tests under evaluation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were handled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0EED0D6" w14:textId="374240DE" w:rsidR="00D8602F" w:rsidRPr="008469D3" w:rsidRDefault="003213C1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Not Applicable</w:t>
            </w:r>
          </w:p>
        </w:tc>
      </w:tr>
      <w:tr w:rsidR="00D8602F" w:rsidRPr="008469D3" w14:paraId="7CC2C57F" w14:textId="77777777" w:rsidTr="001A5975">
        <w:trPr>
          <w:trHeight w:val="22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DC4533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FB8618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F836DDD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01A72A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proofErr w:type="gramStart"/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</w:t>
            </w:r>
            <w:proofErr w:type="gramEnd"/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missing data </w:t>
            </w:r>
            <w:r w:rsidR="00137784"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of the tests under evaluation</w:t>
            </w:r>
            <w:r w:rsidR="00137784"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were handled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1AC5EEE" w14:textId="2933C8BF" w:rsidR="00D8602F" w:rsidRPr="008469D3" w:rsidRDefault="00973813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D8602F" w:rsidRPr="008469D3" w14:paraId="559BE2CC" w14:textId="77777777" w:rsidTr="001A5975">
        <w:trPr>
          <w:trHeight w:val="162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71F8ED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0B8027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E43245C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0D6BFF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98EC802" w14:textId="4A452E5A" w:rsidR="00D8602F" w:rsidRPr="008469D3" w:rsidRDefault="007A7479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Not Applicable</w:t>
            </w:r>
          </w:p>
        </w:tc>
      </w:tr>
      <w:tr w:rsidR="00D8602F" w:rsidRPr="008469D3" w14:paraId="4D17AE1C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587F6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61D783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399232E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4E76FB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DB53DFC" w14:textId="06F61F40" w:rsidR="00D8602F" w:rsidRPr="008469D3" w:rsidRDefault="00160FA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/>
                <w:sz w:val="18"/>
                <w:lang w:val="en-GB"/>
              </w:rPr>
              <w:t>5</w:t>
            </w:r>
          </w:p>
        </w:tc>
      </w:tr>
      <w:tr w:rsidR="00D8602F" w:rsidRPr="008469D3" w14:paraId="3381A5DF" w14:textId="77777777" w:rsidTr="001A5975">
        <w:trPr>
          <w:trHeight w:val="22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07F3F8A" w14:textId="77777777" w:rsidR="00D8602F" w:rsidRPr="008469D3" w:rsidRDefault="00D8602F" w:rsidP="00ED78B5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CB5630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5A4F1D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3DE86F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ECA4F9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67589E" w:rsidRPr="008469D3" w14:paraId="4F2BAB50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C52572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93A3A31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9D730FB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F7EFC73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5A7BDDD" w14:textId="39E0185C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ascii="Verdana" w:hAnsi="Verdana"/>
                <w:sz w:val="16"/>
              </w:rPr>
              <w:t>Not Applicable</w:t>
            </w:r>
          </w:p>
        </w:tc>
      </w:tr>
      <w:tr w:rsidR="0067589E" w:rsidRPr="008469D3" w14:paraId="72A5D960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95808B5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152F022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5D2FCCE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392403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D272AE8" w14:textId="032C1485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4</w:t>
            </w:r>
            <w:r w:rsidR="00A224D9">
              <w:rPr>
                <w:rFonts w:cstheme="minorHAnsi"/>
                <w:color w:val="000000" w:themeColor="text1"/>
                <w:sz w:val="18"/>
              </w:rPr>
              <w:t>-5</w:t>
            </w:r>
          </w:p>
        </w:tc>
      </w:tr>
      <w:tr w:rsidR="0067589E" w:rsidRPr="008469D3" w14:paraId="02EE8D60" w14:textId="77777777" w:rsidTr="001A5975">
        <w:trPr>
          <w:trHeight w:val="44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912292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DE82E0D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F3BA1F5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>
              <w:rPr>
                <w:rFonts w:cstheme="minorHAnsi"/>
                <w:b/>
                <w:sz w:val="18"/>
                <w:lang w:val="en-GB"/>
              </w:rPr>
              <w:t>21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DC109CD" w14:textId="77777777" w:rsidR="0067589E" w:rsidRPr="00137784" w:rsidRDefault="0067589E" w:rsidP="0067589E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Not applicable: the distribution of the targeted conditions is unknown, hence the use of BLCM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1A1B021" w14:textId="77777777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67589E" w:rsidRPr="008469D3" w14:paraId="51266E6F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4B255DF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895161F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A7E6008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D36D24C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the tests under evaluation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B2E7AB6" w14:textId="4A210DC8" w:rsidR="0067589E" w:rsidRPr="008469D3" w:rsidRDefault="0067589E" w:rsidP="0067589E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ascii="Verdana" w:hAnsi="Verdana"/>
                <w:sz w:val="16"/>
              </w:rPr>
              <w:t>Not Applicable</w:t>
            </w:r>
          </w:p>
        </w:tc>
      </w:tr>
      <w:tr w:rsidR="0067589E" w:rsidRPr="008469D3" w14:paraId="1AEB5BCE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A677BC1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F03765F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2E123DB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2296073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tests’ results (or for continuous tests results their distribution by infection stage)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865F817" w14:textId="16228C9C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  <w:r w:rsidR="00E64CEC">
              <w:rPr>
                <w:rFonts w:cstheme="minorHAnsi"/>
                <w:color w:val="000000" w:themeColor="text1"/>
                <w:sz w:val="18"/>
                <w:lang w:val="en-GB"/>
              </w:rPr>
              <w:t xml:space="preserve"> (Table 1)</w:t>
            </w:r>
          </w:p>
        </w:tc>
      </w:tr>
      <w:tr w:rsidR="0067589E" w:rsidRPr="008469D3" w14:paraId="1B1E5FD5" w14:textId="77777777" w:rsidTr="001A5975">
        <w:trPr>
          <w:trHeight w:val="385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22DB252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E1ECE61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EE029DE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8B30031" w14:textId="77777777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Estimates of diagnostic accuracy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under alternative prior specification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and their precision (such as 95%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credible/probability intervals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>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61B29C6" w14:textId="402C26DD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7</w:t>
            </w:r>
            <w:r w:rsidR="00E64CEC">
              <w:rPr>
                <w:rFonts w:cstheme="minorHAnsi"/>
                <w:color w:val="000000" w:themeColor="text1"/>
                <w:sz w:val="18"/>
                <w:lang w:val="en-GB"/>
              </w:rPr>
              <w:t xml:space="preserve"> (Table 2 and Table </w:t>
            </w:r>
            <w:r w:rsidR="00853C7F">
              <w:rPr>
                <w:rFonts w:cstheme="minorHAnsi"/>
                <w:color w:val="000000" w:themeColor="text1"/>
                <w:sz w:val="18"/>
                <w:lang w:val="en-GB"/>
              </w:rPr>
              <w:t>S2</w:t>
            </w:r>
            <w:r w:rsidR="00E64CEC">
              <w:rPr>
                <w:rFonts w:cstheme="minorHAnsi"/>
                <w:color w:val="000000" w:themeColor="text1"/>
                <w:sz w:val="18"/>
                <w:lang w:val="en-GB"/>
              </w:rPr>
              <w:t>)</w:t>
            </w:r>
          </w:p>
        </w:tc>
      </w:tr>
      <w:tr w:rsidR="0067589E" w:rsidRPr="008469D3" w14:paraId="4E60FEF4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74F2C1E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35C6E84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C087BEA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C86C886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Any adverse events from performing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the tests under evaluation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9C7BB16" w14:textId="2A79DDE4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ascii="Verdana" w:hAnsi="Verdana"/>
                <w:sz w:val="16"/>
              </w:rPr>
              <w:t>Not Applicable</w:t>
            </w:r>
          </w:p>
        </w:tc>
      </w:tr>
      <w:tr w:rsidR="0067589E" w:rsidRPr="008469D3" w14:paraId="50CBAE0A" w14:textId="77777777" w:rsidTr="001A5975">
        <w:trPr>
          <w:trHeight w:val="22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A21A6D0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8096109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ADC90A1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AA53BCB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FF3A347" w14:textId="77777777" w:rsidR="0067589E" w:rsidRPr="008469D3" w:rsidRDefault="0067589E" w:rsidP="0067589E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67589E" w:rsidRPr="008469D3" w14:paraId="33833E7A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0E087E8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0CA93B1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90C0EB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A45EC7C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78E2737" w14:textId="75D5A5F0" w:rsidR="0067589E" w:rsidRPr="008469D3" w:rsidRDefault="00A224D9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  <w:r w:rsidR="00E64CEC">
              <w:rPr>
                <w:rFonts w:cstheme="minorHAnsi"/>
                <w:color w:val="000000" w:themeColor="text1"/>
                <w:sz w:val="18"/>
                <w:lang w:val="en-GB"/>
              </w:rPr>
              <w:t>-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11</w:t>
            </w:r>
          </w:p>
        </w:tc>
      </w:tr>
      <w:tr w:rsidR="0067589E" w:rsidRPr="008469D3" w14:paraId="0655A5CC" w14:textId="77777777" w:rsidTr="001A5975">
        <w:trPr>
          <w:trHeight w:val="43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D008B76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8F3101A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FBD6DF2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12F8EBD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905CB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</w:t>
            </w:r>
            <w:r w:rsidRPr="008905CB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the tests under evaluation in relevant settings (clinical, research, surveillance etc.)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883E0D8" w14:textId="3268D919" w:rsidR="0067589E" w:rsidRPr="008469D3" w:rsidRDefault="00A224D9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  <w:r w:rsidR="00E64CEC">
              <w:rPr>
                <w:rFonts w:cstheme="minorHAnsi"/>
                <w:color w:val="000000" w:themeColor="text1"/>
                <w:sz w:val="18"/>
                <w:lang w:val="en-GB"/>
              </w:rPr>
              <w:t>-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11</w:t>
            </w:r>
          </w:p>
        </w:tc>
      </w:tr>
      <w:tr w:rsidR="0067589E" w:rsidRPr="008469D3" w14:paraId="759133E9" w14:textId="77777777" w:rsidTr="001A5975">
        <w:trPr>
          <w:trHeight w:val="447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EC64918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7EEEA39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39C51A4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EF4DE9C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30D054E" w14:textId="77777777" w:rsidR="0067589E" w:rsidRPr="008469D3" w:rsidRDefault="0067589E" w:rsidP="0067589E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67589E" w:rsidRPr="008469D3" w14:paraId="1A42DD72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E8162C9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4B79DA6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327C0F9" w14:textId="77777777" w:rsidR="0067589E" w:rsidRPr="0046212E" w:rsidRDefault="0067589E" w:rsidP="0067589E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22D7DE" w14:textId="77777777" w:rsidR="0067589E" w:rsidRPr="008469D3" w:rsidRDefault="0067589E" w:rsidP="0067589E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EC01719" w14:textId="603D7DF3" w:rsidR="0067589E" w:rsidRPr="008469D3" w:rsidRDefault="0067589E" w:rsidP="0067589E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ascii="Verdana" w:hAnsi="Verdana"/>
                <w:sz w:val="16"/>
              </w:rPr>
              <w:t>Not Applicable</w:t>
            </w:r>
          </w:p>
        </w:tc>
      </w:tr>
      <w:tr w:rsidR="00D63D94" w:rsidRPr="008469D3" w14:paraId="2FD76BF5" w14:textId="77777777" w:rsidTr="001A5975">
        <w:trPr>
          <w:trHeight w:val="21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2361D35" w14:textId="77777777" w:rsidR="00D63D94" w:rsidRPr="008469D3" w:rsidRDefault="00D63D94" w:rsidP="00D63D94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10B35F9" w14:textId="77777777" w:rsidR="00D63D94" w:rsidRPr="008469D3" w:rsidRDefault="00D63D94" w:rsidP="00D63D94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226261" w14:textId="77777777" w:rsidR="00D63D94" w:rsidRPr="0046212E" w:rsidRDefault="00D63D94" w:rsidP="00D63D94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02503AC" w14:textId="77777777" w:rsidR="00D63D94" w:rsidRPr="008469D3" w:rsidRDefault="00D63D94" w:rsidP="00D63D94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70AAE8F" w14:textId="478BA838" w:rsidR="00D63D94" w:rsidRPr="008469D3" w:rsidRDefault="00160FA0" w:rsidP="00D63D94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 w:rsidR="00A224D9"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</w:p>
        </w:tc>
      </w:tr>
      <w:tr w:rsidR="00D63D94" w:rsidRPr="008469D3" w14:paraId="56061C6A" w14:textId="77777777" w:rsidTr="001A5975">
        <w:trPr>
          <w:trHeight w:val="228"/>
        </w:trPr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555ED5" w14:textId="77777777" w:rsidR="00D63D94" w:rsidRPr="008469D3" w:rsidRDefault="00D63D94" w:rsidP="00D63D94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54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14:paraId="4424007F" w14:textId="77777777" w:rsidR="00D63D94" w:rsidRPr="008469D3" w:rsidRDefault="00D63D94" w:rsidP="00D63D94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27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14:paraId="3433F05D" w14:textId="77777777" w:rsidR="00D63D94" w:rsidRPr="0046212E" w:rsidRDefault="00D63D94" w:rsidP="00D63D94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7281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4798ECA9" w14:textId="77777777" w:rsidR="00D63D94" w:rsidRPr="008469D3" w:rsidRDefault="00D63D94" w:rsidP="00D63D94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706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50BBF72B" w14:textId="3B0FAF54" w:rsidR="00D63D94" w:rsidRPr="008469D3" w:rsidRDefault="00D63D94" w:rsidP="00D63D94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/>
                <w:color w:val="000000" w:themeColor="text1"/>
                <w:sz w:val="18"/>
              </w:rPr>
              <w:t>1</w:t>
            </w:r>
            <w:r w:rsidR="00A224D9">
              <w:rPr>
                <w:rFonts w:cstheme="minorHAnsi"/>
                <w:color w:val="000000" w:themeColor="text1"/>
                <w:sz w:val="18"/>
              </w:rPr>
              <w:t>2</w:t>
            </w:r>
          </w:p>
        </w:tc>
      </w:tr>
      <w:tr w:rsidR="00D63D94" w:rsidRPr="005320D9" w14:paraId="39B7771A" w14:textId="77777777" w:rsidTr="001A5975">
        <w:trPr>
          <w:trHeight w:val="64"/>
        </w:trPr>
        <w:tc>
          <w:tcPr>
            <w:tcW w:w="12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437CE8A6" w14:textId="77777777" w:rsidR="00D63D94" w:rsidRPr="005320D9" w:rsidRDefault="00D63D94" w:rsidP="00D63D94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5EF7D" w14:textId="77777777" w:rsidR="00D63D94" w:rsidRPr="005320D9" w:rsidRDefault="00D63D94" w:rsidP="00D63D94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15750" w14:textId="77777777" w:rsidR="00D63D94" w:rsidRPr="005320D9" w:rsidRDefault="00D63D94" w:rsidP="00D63D94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F8E25" w14:textId="77777777" w:rsidR="00D63D94" w:rsidRPr="005320D9" w:rsidRDefault="00D63D94" w:rsidP="00D63D94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D2BD6" w14:textId="77777777" w:rsidR="00D63D94" w:rsidRPr="005320D9" w:rsidRDefault="00D63D94" w:rsidP="00D63D94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  <w:bookmarkEnd w:id="0"/>
    </w:tbl>
    <w:p w14:paraId="4E60E96D" w14:textId="77777777" w:rsidR="008469D3" w:rsidRPr="008469D3" w:rsidRDefault="008469D3" w:rsidP="0018414D">
      <w:pPr>
        <w:rPr>
          <w:caps/>
          <w:color w:val="000000" w:themeColor="text1"/>
          <w:spacing w:val="15"/>
          <w:sz w:val="28"/>
          <w:szCs w:val="22"/>
        </w:rPr>
        <w:sectPr w:rsidR="008469D3" w:rsidRPr="008469D3" w:rsidSect="0046212E"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14:paraId="32731943" w14:textId="77777777" w:rsidR="00A54E34" w:rsidRPr="00523AA2" w:rsidRDefault="00A54E34" w:rsidP="00F504A9">
      <w:pPr>
        <w:jc w:val="both"/>
      </w:pPr>
    </w:p>
    <w:sectPr w:rsidR="00A54E34" w:rsidRPr="00523AA2" w:rsidSect="0046212E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ABA00" w14:textId="77777777" w:rsidR="006D0E74" w:rsidRDefault="006D0E74" w:rsidP="00757FD1">
      <w:pPr>
        <w:spacing w:after="0" w:line="240" w:lineRule="auto"/>
      </w:pPr>
      <w:r>
        <w:separator/>
      </w:r>
    </w:p>
  </w:endnote>
  <w:endnote w:type="continuationSeparator" w:id="0">
    <w:p w14:paraId="460EB818" w14:textId="77777777" w:rsidR="006D0E74" w:rsidRDefault="006D0E74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3EF88" w14:textId="77777777" w:rsidR="006D0E74" w:rsidRDefault="006D0E74" w:rsidP="00757FD1">
      <w:pPr>
        <w:spacing w:after="0" w:line="240" w:lineRule="auto"/>
      </w:pPr>
      <w:r>
        <w:separator/>
      </w:r>
    </w:p>
  </w:footnote>
  <w:footnote w:type="continuationSeparator" w:id="0">
    <w:p w14:paraId="23B5C34B" w14:textId="77777777" w:rsidR="006D0E74" w:rsidRDefault="006D0E74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69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885"/>
    <w:rsid w:val="0003566E"/>
    <w:rsid w:val="000515D4"/>
    <w:rsid w:val="00051C50"/>
    <w:rsid w:val="0006162A"/>
    <w:rsid w:val="00070D8C"/>
    <w:rsid w:val="000828BB"/>
    <w:rsid w:val="000855F2"/>
    <w:rsid w:val="000A4532"/>
    <w:rsid w:val="000B01E8"/>
    <w:rsid w:val="000C0EE8"/>
    <w:rsid w:val="000D432E"/>
    <w:rsid w:val="000E01A1"/>
    <w:rsid w:val="000E7F9E"/>
    <w:rsid w:val="00100E55"/>
    <w:rsid w:val="00104FCD"/>
    <w:rsid w:val="00110EEC"/>
    <w:rsid w:val="00114C52"/>
    <w:rsid w:val="001306B6"/>
    <w:rsid w:val="00131B16"/>
    <w:rsid w:val="00137784"/>
    <w:rsid w:val="001476C3"/>
    <w:rsid w:val="00152CED"/>
    <w:rsid w:val="00155255"/>
    <w:rsid w:val="00155CAD"/>
    <w:rsid w:val="00160FA0"/>
    <w:rsid w:val="00163D86"/>
    <w:rsid w:val="001709BF"/>
    <w:rsid w:val="00174E0A"/>
    <w:rsid w:val="0018414D"/>
    <w:rsid w:val="00191334"/>
    <w:rsid w:val="00196601"/>
    <w:rsid w:val="001A5975"/>
    <w:rsid w:val="001C354E"/>
    <w:rsid w:val="001C4B48"/>
    <w:rsid w:val="001D124C"/>
    <w:rsid w:val="001D419D"/>
    <w:rsid w:val="001D5C1B"/>
    <w:rsid w:val="001E19DC"/>
    <w:rsid w:val="001E4D1F"/>
    <w:rsid w:val="001F0C5A"/>
    <w:rsid w:val="001F56D5"/>
    <w:rsid w:val="00215871"/>
    <w:rsid w:val="0022549C"/>
    <w:rsid w:val="00233AF8"/>
    <w:rsid w:val="002434E1"/>
    <w:rsid w:val="0025102C"/>
    <w:rsid w:val="002A0EDF"/>
    <w:rsid w:val="002B7708"/>
    <w:rsid w:val="002C1408"/>
    <w:rsid w:val="002F4827"/>
    <w:rsid w:val="00306D8E"/>
    <w:rsid w:val="0031458D"/>
    <w:rsid w:val="003213C1"/>
    <w:rsid w:val="00324CB5"/>
    <w:rsid w:val="00362362"/>
    <w:rsid w:val="00370FC4"/>
    <w:rsid w:val="0037210E"/>
    <w:rsid w:val="00375622"/>
    <w:rsid w:val="003757BF"/>
    <w:rsid w:val="00375A97"/>
    <w:rsid w:val="003A2EA1"/>
    <w:rsid w:val="003B0B2A"/>
    <w:rsid w:val="003C00E5"/>
    <w:rsid w:val="003C0AB8"/>
    <w:rsid w:val="003C5973"/>
    <w:rsid w:val="003D227B"/>
    <w:rsid w:val="003D4562"/>
    <w:rsid w:val="0040769C"/>
    <w:rsid w:val="00411FEB"/>
    <w:rsid w:val="004228A5"/>
    <w:rsid w:val="00431C4E"/>
    <w:rsid w:val="004378AC"/>
    <w:rsid w:val="0045755E"/>
    <w:rsid w:val="0046212E"/>
    <w:rsid w:val="0046708E"/>
    <w:rsid w:val="0048337A"/>
    <w:rsid w:val="004B4880"/>
    <w:rsid w:val="004B4D5C"/>
    <w:rsid w:val="004C1583"/>
    <w:rsid w:val="004D5338"/>
    <w:rsid w:val="004F469C"/>
    <w:rsid w:val="00506083"/>
    <w:rsid w:val="00510595"/>
    <w:rsid w:val="00522330"/>
    <w:rsid w:val="00523AA2"/>
    <w:rsid w:val="00526A0E"/>
    <w:rsid w:val="005275DF"/>
    <w:rsid w:val="005320D9"/>
    <w:rsid w:val="00540AA2"/>
    <w:rsid w:val="00555F79"/>
    <w:rsid w:val="005738B6"/>
    <w:rsid w:val="00580FAC"/>
    <w:rsid w:val="00592149"/>
    <w:rsid w:val="005A18FF"/>
    <w:rsid w:val="00606A2E"/>
    <w:rsid w:val="00637958"/>
    <w:rsid w:val="00641E60"/>
    <w:rsid w:val="00650885"/>
    <w:rsid w:val="006571B2"/>
    <w:rsid w:val="00670C74"/>
    <w:rsid w:val="0067589E"/>
    <w:rsid w:val="0067786F"/>
    <w:rsid w:val="00686D6C"/>
    <w:rsid w:val="00696A6F"/>
    <w:rsid w:val="006A141F"/>
    <w:rsid w:val="006B25B4"/>
    <w:rsid w:val="006D0E74"/>
    <w:rsid w:val="006D27D9"/>
    <w:rsid w:val="006E6207"/>
    <w:rsid w:val="00727EB9"/>
    <w:rsid w:val="00732C47"/>
    <w:rsid w:val="00751BB1"/>
    <w:rsid w:val="00757FD1"/>
    <w:rsid w:val="007844C4"/>
    <w:rsid w:val="0079547A"/>
    <w:rsid w:val="0079584B"/>
    <w:rsid w:val="007A297D"/>
    <w:rsid w:val="007A7479"/>
    <w:rsid w:val="007B0A0E"/>
    <w:rsid w:val="007B29BD"/>
    <w:rsid w:val="007B7E41"/>
    <w:rsid w:val="007C4CCB"/>
    <w:rsid w:val="007C5912"/>
    <w:rsid w:val="007F576E"/>
    <w:rsid w:val="00806612"/>
    <w:rsid w:val="0081183B"/>
    <w:rsid w:val="00821E75"/>
    <w:rsid w:val="00826FA6"/>
    <w:rsid w:val="00831730"/>
    <w:rsid w:val="00842C27"/>
    <w:rsid w:val="0084546B"/>
    <w:rsid w:val="008469D3"/>
    <w:rsid w:val="00853C7F"/>
    <w:rsid w:val="00877F0A"/>
    <w:rsid w:val="008905CB"/>
    <w:rsid w:val="008948E6"/>
    <w:rsid w:val="00894A1C"/>
    <w:rsid w:val="008B6CFB"/>
    <w:rsid w:val="008D54DA"/>
    <w:rsid w:val="008D58CC"/>
    <w:rsid w:val="008E4445"/>
    <w:rsid w:val="009124CA"/>
    <w:rsid w:val="00913EAE"/>
    <w:rsid w:val="00914894"/>
    <w:rsid w:val="00941414"/>
    <w:rsid w:val="00944221"/>
    <w:rsid w:val="00954A68"/>
    <w:rsid w:val="0095550E"/>
    <w:rsid w:val="00973813"/>
    <w:rsid w:val="009A1484"/>
    <w:rsid w:val="009A63F3"/>
    <w:rsid w:val="009A6AA9"/>
    <w:rsid w:val="009A7E15"/>
    <w:rsid w:val="009B41B0"/>
    <w:rsid w:val="009B4DFD"/>
    <w:rsid w:val="009C5E7C"/>
    <w:rsid w:val="009D6F0B"/>
    <w:rsid w:val="009E18E2"/>
    <w:rsid w:val="00A03648"/>
    <w:rsid w:val="00A043D2"/>
    <w:rsid w:val="00A224D9"/>
    <w:rsid w:val="00A54E34"/>
    <w:rsid w:val="00A63434"/>
    <w:rsid w:val="00A63FA9"/>
    <w:rsid w:val="00A807CA"/>
    <w:rsid w:val="00A84F5C"/>
    <w:rsid w:val="00A86360"/>
    <w:rsid w:val="00AA5FAA"/>
    <w:rsid w:val="00AC3BB0"/>
    <w:rsid w:val="00AD20C2"/>
    <w:rsid w:val="00AF4212"/>
    <w:rsid w:val="00AF7563"/>
    <w:rsid w:val="00B01FA8"/>
    <w:rsid w:val="00B30129"/>
    <w:rsid w:val="00B37D7D"/>
    <w:rsid w:val="00B44BD2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760E"/>
    <w:rsid w:val="00BF3362"/>
    <w:rsid w:val="00C0236E"/>
    <w:rsid w:val="00C106F1"/>
    <w:rsid w:val="00C17FE3"/>
    <w:rsid w:val="00C3550E"/>
    <w:rsid w:val="00C50FB5"/>
    <w:rsid w:val="00C54080"/>
    <w:rsid w:val="00CA7A4B"/>
    <w:rsid w:val="00CB5C8F"/>
    <w:rsid w:val="00CB5FD4"/>
    <w:rsid w:val="00CD7A3D"/>
    <w:rsid w:val="00D50E85"/>
    <w:rsid w:val="00D52094"/>
    <w:rsid w:val="00D63D94"/>
    <w:rsid w:val="00D8602F"/>
    <w:rsid w:val="00D86EB5"/>
    <w:rsid w:val="00D86FEE"/>
    <w:rsid w:val="00DC7885"/>
    <w:rsid w:val="00DD2456"/>
    <w:rsid w:val="00DF01DB"/>
    <w:rsid w:val="00E10B3B"/>
    <w:rsid w:val="00E149C3"/>
    <w:rsid w:val="00E14ECA"/>
    <w:rsid w:val="00E22149"/>
    <w:rsid w:val="00E27216"/>
    <w:rsid w:val="00E27BEB"/>
    <w:rsid w:val="00E369C4"/>
    <w:rsid w:val="00E56886"/>
    <w:rsid w:val="00E64CEC"/>
    <w:rsid w:val="00E678CA"/>
    <w:rsid w:val="00E76C0A"/>
    <w:rsid w:val="00E96785"/>
    <w:rsid w:val="00EB1310"/>
    <w:rsid w:val="00EC26B5"/>
    <w:rsid w:val="00EC7438"/>
    <w:rsid w:val="00ED3C9B"/>
    <w:rsid w:val="00ED3FC2"/>
    <w:rsid w:val="00ED78B5"/>
    <w:rsid w:val="00EE7F52"/>
    <w:rsid w:val="00F02950"/>
    <w:rsid w:val="00F23B78"/>
    <w:rsid w:val="00F25B4D"/>
    <w:rsid w:val="00F31F82"/>
    <w:rsid w:val="00F44B11"/>
    <w:rsid w:val="00F504A9"/>
    <w:rsid w:val="00F554CC"/>
    <w:rsid w:val="00F55FA3"/>
    <w:rsid w:val="00FA7052"/>
    <w:rsid w:val="00FC07B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D2934"/>
  <w15:docId w15:val="{72E0EA02-2D45-4F7F-84FE-DC69DFB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EB"/>
  </w:style>
  <w:style w:type="paragraph" w:styleId="Ttulo1">
    <w:name w:val="heading 1"/>
    <w:basedOn w:val="Normal"/>
    <w:next w:val="Normal"/>
    <w:link w:val="Ttulo1Carter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PargrafodaLista">
    <w:name w:val="List Paragraph"/>
    <w:basedOn w:val="Normal"/>
    <w:uiPriority w:val="34"/>
    <w:qFormat/>
    <w:rsid w:val="00650885"/>
    <w:pPr>
      <w:ind w:left="720"/>
      <w:contextualSpacing/>
    </w:pPr>
  </w:style>
  <w:style w:type="character" w:customStyle="1" w:styleId="Ttulo3Carter">
    <w:name w:val="Título 3 Caráter"/>
    <w:basedOn w:val="Tipodeletrapredefinidodopargrafo"/>
    <w:link w:val="Ttulo3"/>
    <w:uiPriority w:val="9"/>
    <w:rsid w:val="00411FEB"/>
    <w:rPr>
      <w:caps/>
      <w:color w:val="1F4D78" w:themeColor="accent1" w:themeShade="7F"/>
      <w:spacing w:val="15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686D6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86D6C"/>
    <w:pPr>
      <w:spacing w:line="240" w:lineRule="auto"/>
    </w:p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86D6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86D6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86D6C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57FD1"/>
  </w:style>
  <w:style w:type="paragraph" w:styleId="Rodap">
    <w:name w:val="footer"/>
    <w:basedOn w:val="Normal"/>
    <w:link w:val="RodapCarte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57FD1"/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ter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Forte">
    <w:name w:val="Strong"/>
    <w:uiPriority w:val="22"/>
    <w:qFormat/>
    <w:rsid w:val="00411FEB"/>
    <w:rPr>
      <w:b/>
      <w:bCs/>
    </w:rPr>
  </w:style>
  <w:style w:type="character" w:styleId="nfase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SemEspaamento">
    <w:name w:val="No Spacing"/>
    <w:uiPriority w:val="1"/>
    <w:qFormat/>
    <w:rsid w:val="00411FEB"/>
    <w:pPr>
      <w:spacing w:after="0" w:line="240" w:lineRule="auto"/>
    </w:pPr>
  </w:style>
  <w:style w:type="paragraph" w:styleId="Citao">
    <w:name w:val="Quote"/>
    <w:basedOn w:val="Normal"/>
    <w:next w:val="Normal"/>
    <w:link w:val="CitaoCarter"/>
    <w:uiPriority w:val="29"/>
    <w:qFormat/>
    <w:rsid w:val="00411FEB"/>
    <w:rPr>
      <w:i/>
      <w:iCs/>
      <w:sz w:val="24"/>
      <w:szCs w:val="24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11FEB"/>
    <w:rPr>
      <w:i/>
      <w:iCs/>
      <w:sz w:val="24"/>
      <w:szCs w:val="24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11FEB"/>
    <w:rPr>
      <w:color w:val="5B9BD5" w:themeColor="accent1"/>
      <w:sz w:val="24"/>
      <w:szCs w:val="24"/>
    </w:rPr>
  </w:style>
  <w:style w:type="character" w:styleId="nfaseDiscreta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nfaseIntensa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RefernciaDiscreta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RefernciaIntensa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TtulodoLivro">
    <w:name w:val="Book Title"/>
    <w:uiPriority w:val="33"/>
    <w:qFormat/>
    <w:rsid w:val="00411FEB"/>
    <w:rPr>
      <w:b/>
      <w:bCs/>
      <w:i/>
      <w:iCs/>
      <w:spacing w:val="0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411FEB"/>
    <w:pPr>
      <w:outlineLvl w:val="9"/>
    </w:pPr>
  </w:style>
  <w:style w:type="character" w:styleId="Hiperligao">
    <w:name w:val="Hyperlink"/>
    <w:basedOn w:val="Tipodeletrapredefinidodopargrafo"/>
    <w:uiPriority w:val="99"/>
    <w:unhideWhenUsed/>
    <w:rsid w:val="00411FEB"/>
    <w:rPr>
      <w:color w:val="0563C1" w:themeColor="hyperlink"/>
      <w:u w:val="single"/>
    </w:rPr>
  </w:style>
  <w:style w:type="table" w:styleId="TabelacomGrelha">
    <w:name w:val="Table Grid"/>
    <w:basedOn w:val="Tabelanormal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Tabelanormal"/>
    <w:next w:val="TabelacomGrelha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F504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08797E6-5889-4914-AF94-41667CAD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547</Words>
  <Characters>2956</Characters>
  <Application>Microsoft Office Word</Application>
  <DocSecurity>0</DocSecurity>
  <Lines>24</Lines>
  <Paragraphs>6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5" baseType="lpstr">
      <vt:lpstr>STARD 2015</vt:lpstr>
      <vt:lpstr>STARD 2015</vt:lpstr>
      <vt:lpstr>STARD 2015</vt:lpstr>
      <vt:lpstr>STARD 2015</vt:lpstr>
      <vt:lpstr>STARD 2015</vt:lpstr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Carla Maia</cp:lastModifiedBy>
  <cp:revision>14</cp:revision>
  <cp:lastPrinted>2017-04-27T09:20:00Z</cp:lastPrinted>
  <dcterms:created xsi:type="dcterms:W3CDTF">2022-01-07T18:22:00Z</dcterms:created>
  <dcterms:modified xsi:type="dcterms:W3CDTF">2022-05-05T16:43:00Z</dcterms:modified>
</cp:coreProperties>
</file>