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87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2"/>
        <w:gridCol w:w="1130"/>
        <w:gridCol w:w="774"/>
        <w:gridCol w:w="186"/>
        <w:gridCol w:w="1719"/>
        <w:gridCol w:w="1128"/>
        <w:gridCol w:w="794"/>
        <w:gridCol w:w="166"/>
        <w:gridCol w:w="1757"/>
      </w:tblGrid>
      <w:tr w:rsidR="00B16D3A" w:rsidTr="00B16D3A">
        <w:tc>
          <w:tcPr>
            <w:tcW w:w="8776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16D3A" w:rsidRPr="00B16D3A" w:rsidRDefault="00B16D3A" w:rsidP="00B16D3A">
            <w:pPr>
              <w:spacing w:line="480" w:lineRule="auto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bookmarkStart w:id="0" w:name="_Toc80192993"/>
            <w:r w:rsidRPr="00B16D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Table S1 Number of killed </w:t>
            </w:r>
            <w:r w:rsidRPr="00B16D3A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Aedes albopictus</w:t>
            </w:r>
            <w:r w:rsidRPr="00B16D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and </w:t>
            </w:r>
            <w:r w:rsidRPr="00B16D3A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 xml:space="preserve">Culex </w:t>
            </w:r>
            <w:proofErr w:type="spellStart"/>
            <w:r w:rsidRPr="00B16D3A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pipiens</w:t>
            </w:r>
            <w:proofErr w:type="spellEnd"/>
            <w:r w:rsidRPr="00B16D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16D3A">
              <w:rPr>
                <w:rFonts w:ascii="Arial" w:hAnsi="Arial" w:cs="Arial"/>
                <w:color w:val="000000" w:themeColor="text1"/>
                <w:sz w:val="22"/>
                <w:szCs w:val="22"/>
              </w:rPr>
              <w:t>s.l.</w:t>
            </w:r>
            <w:proofErr w:type="spellEnd"/>
            <w:r w:rsidRPr="00B16D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first instar larvae after exposing</w:t>
            </w:r>
            <w:r w:rsidR="00E9219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B16D3A">
              <w:rPr>
                <w:rFonts w:ascii="Arial" w:hAnsi="Arial" w:cs="Arial"/>
                <w:color w:val="000000" w:themeColor="text1"/>
                <w:sz w:val="22"/>
                <w:szCs w:val="22"/>
              </w:rPr>
              <w:t>10 larvae of each species per replicate (</w:t>
            </w:r>
            <w:r w:rsidRPr="00B16D3A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n</w:t>
            </w:r>
            <w:r w:rsidRPr="00B16D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= 15) simultaneously to one adult copepod. </w:t>
            </w:r>
            <w:r w:rsidRPr="00B16D3A">
              <w:rPr>
                <w:rFonts w:ascii="Arial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Statistically significant difference</w:t>
            </w:r>
            <w:r w:rsidR="00E92193">
              <w:rPr>
                <w:rFonts w:ascii="Arial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983FEA">
              <w:rPr>
                <w:rFonts w:ascii="Arial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between groups according to a GLMM analysis </w:t>
            </w:r>
            <w:r w:rsidRPr="00B16D3A">
              <w:rPr>
                <w:rFonts w:ascii="Arial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(***, </w:t>
            </w:r>
            <w:r w:rsidRPr="00E92193">
              <w:rPr>
                <w:rFonts w:ascii="Arial" w:hAnsi="Arial" w:cs="Arial"/>
                <w:i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</w:t>
            </w:r>
            <w:r w:rsidRPr="00B16D3A">
              <w:rPr>
                <w:rFonts w:ascii="Arial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&lt; 0.001)</w:t>
            </w:r>
            <w:r w:rsidR="00983FEA">
              <w:rPr>
                <w:rFonts w:ascii="Arial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, is indicated by asterisks</w:t>
            </w:r>
            <w:r w:rsidRPr="00B16D3A">
              <w:rPr>
                <w:rFonts w:ascii="Arial" w:hAnsi="Arial" w:cs="Arial"/>
                <w:color w:val="000000" w:themeColor="text1"/>
                <w:sz w:val="22"/>
                <w:szCs w:val="2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</w:t>
            </w:r>
            <w:r w:rsidRPr="00B16D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B16D3A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n</w:t>
            </w:r>
            <w:r w:rsidRPr="00B16D3A">
              <w:rPr>
                <w:rFonts w:ascii="Arial" w:hAnsi="Arial" w:cs="Arial"/>
                <w:color w:val="000000" w:themeColor="text1"/>
                <w:sz w:val="22"/>
                <w:szCs w:val="22"/>
              </w:rPr>
              <w:t>, number of replicates; No°, sample number; S</w:t>
            </w:r>
            <w:r w:rsidR="00DA6C83">
              <w:rPr>
                <w:rFonts w:ascii="Arial" w:hAnsi="Arial" w:cs="Arial"/>
                <w:color w:val="000000" w:themeColor="text1"/>
                <w:sz w:val="22"/>
                <w:szCs w:val="22"/>
              </w:rPr>
              <w:t>D</w:t>
            </w:r>
            <w:r w:rsidRPr="00B16D3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standard </w:t>
            </w:r>
            <w:bookmarkEnd w:id="0"/>
            <w:r w:rsidR="00DA6C83">
              <w:rPr>
                <w:rFonts w:ascii="Arial" w:hAnsi="Arial" w:cs="Arial"/>
                <w:color w:val="000000" w:themeColor="text1"/>
                <w:sz w:val="22"/>
                <w:szCs w:val="22"/>
              </w:rPr>
              <w:t>deviation</w:t>
            </w:r>
          </w:p>
        </w:tc>
      </w:tr>
      <w:tr w:rsidR="00B16D3A" w:rsidRPr="00B16D3A" w:rsidTr="00B16D3A">
        <w:tc>
          <w:tcPr>
            <w:tcW w:w="112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B16D3A" w:rsidRPr="00B16D3A" w:rsidRDefault="00B16D3A" w:rsidP="00A94B9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9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16D3A">
              <w:rPr>
                <w:rFonts w:ascii="Arial" w:hAnsi="Arial" w:cs="Arial"/>
                <w:i/>
                <w:sz w:val="20"/>
                <w:szCs w:val="20"/>
              </w:rPr>
              <w:t>Ae. albopictus</w:t>
            </w:r>
          </w:p>
        </w:tc>
        <w:tc>
          <w:tcPr>
            <w:tcW w:w="3845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6D3A">
              <w:rPr>
                <w:rFonts w:ascii="Arial" w:hAnsi="Arial" w:cs="Arial"/>
                <w:i/>
                <w:sz w:val="20"/>
                <w:szCs w:val="20"/>
              </w:rPr>
              <w:t>Cx</w:t>
            </w:r>
            <w:proofErr w:type="spellEnd"/>
            <w:r w:rsidRPr="00B16D3A">
              <w:rPr>
                <w:rFonts w:ascii="Arial" w:hAnsi="Arial" w:cs="Arial"/>
                <w:i/>
                <w:sz w:val="20"/>
                <w:szCs w:val="20"/>
              </w:rPr>
              <w:t xml:space="preserve">. </w:t>
            </w:r>
            <w:proofErr w:type="spellStart"/>
            <w:r w:rsidRPr="00B16D3A">
              <w:rPr>
                <w:rFonts w:ascii="Arial" w:hAnsi="Arial" w:cs="Arial"/>
                <w:i/>
                <w:sz w:val="20"/>
                <w:szCs w:val="20"/>
              </w:rPr>
              <w:t>pipiens</w:t>
            </w:r>
            <w:proofErr w:type="spellEnd"/>
            <w:r w:rsidRPr="00B16D3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B16D3A">
              <w:rPr>
                <w:rFonts w:ascii="Arial" w:hAnsi="Arial" w:cs="Arial"/>
                <w:sz w:val="20"/>
                <w:szCs w:val="20"/>
              </w:rPr>
              <w:t>s.l.</w:t>
            </w:r>
            <w:proofErr w:type="spellEnd"/>
          </w:p>
        </w:tc>
      </w:tr>
      <w:tr w:rsidR="00B16D3A" w:rsidRPr="00B16D3A" w:rsidTr="00B16D3A">
        <w:trPr>
          <w:trHeight w:val="907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Run No° (</w:t>
            </w:r>
            <w:r w:rsidRPr="00B16D3A">
              <w:rPr>
                <w:rFonts w:ascii="Arial" w:hAnsi="Arial" w:cs="Arial"/>
                <w:i/>
                <w:sz w:val="20"/>
                <w:szCs w:val="20"/>
              </w:rPr>
              <w:t>n</w:t>
            </w:r>
            <w:r w:rsidRPr="00B16D3A">
              <w:rPr>
                <w:rFonts w:ascii="Arial" w:hAnsi="Arial" w:cs="Arial"/>
                <w:sz w:val="20"/>
                <w:szCs w:val="20"/>
              </w:rPr>
              <w:t>=5)</w:t>
            </w:r>
          </w:p>
        </w:tc>
        <w:tc>
          <w:tcPr>
            <w:tcW w:w="113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B16D3A" w:rsidRPr="00B16D3A" w:rsidRDefault="00A14450" w:rsidP="00A94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Dead</w:t>
            </w:r>
            <w:r w:rsidR="00B16D3A">
              <w:rPr>
                <w:rFonts w:ascii="Arial" w:hAnsi="Arial" w:cs="Arial"/>
                <w:sz w:val="20"/>
                <w:szCs w:val="20"/>
              </w:rPr>
              <w:t xml:space="preserve"> larvae</w:t>
            </w:r>
          </w:p>
        </w:tc>
        <w:tc>
          <w:tcPr>
            <w:tcW w:w="9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Range</w:t>
            </w:r>
          </w:p>
        </w:tc>
        <w:tc>
          <w:tcPr>
            <w:tcW w:w="171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D47FDB" w:rsidRDefault="00B16D3A" w:rsidP="00A94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 xml:space="preserve">Predation </w:t>
            </w:r>
            <w:r w:rsidR="00D47FDB">
              <w:rPr>
                <w:rFonts w:ascii="Arial" w:hAnsi="Arial" w:cs="Arial"/>
                <w:sz w:val="20"/>
                <w:szCs w:val="20"/>
              </w:rPr>
              <w:t>efficiency</w:t>
            </w:r>
          </w:p>
          <w:p w:rsidR="00B16D3A" w:rsidRPr="00B16D3A" w:rsidRDefault="00B16D3A" w:rsidP="00A94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 xml:space="preserve"> [%]</w:t>
            </w:r>
          </w:p>
        </w:tc>
        <w:tc>
          <w:tcPr>
            <w:tcW w:w="1128" w:type="dxa"/>
            <w:tcBorders>
              <w:left w:val="nil"/>
              <w:bottom w:val="nil"/>
              <w:right w:val="nil"/>
            </w:tcBorders>
            <w:vAlign w:val="center"/>
          </w:tcPr>
          <w:p w:rsidR="00B16D3A" w:rsidRPr="00B16D3A" w:rsidRDefault="00A14450" w:rsidP="00A94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Dead</w:t>
            </w:r>
            <w:r w:rsidR="00B16D3A">
              <w:rPr>
                <w:rFonts w:ascii="Arial" w:hAnsi="Arial" w:cs="Arial"/>
                <w:sz w:val="20"/>
                <w:szCs w:val="20"/>
              </w:rPr>
              <w:t xml:space="preserve"> larvae</w:t>
            </w:r>
          </w:p>
        </w:tc>
        <w:tc>
          <w:tcPr>
            <w:tcW w:w="96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Range</w:t>
            </w: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  <w:vAlign w:val="center"/>
          </w:tcPr>
          <w:p w:rsidR="00D47FDB" w:rsidRDefault="00B16D3A" w:rsidP="00A94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 xml:space="preserve">Predation </w:t>
            </w:r>
            <w:r w:rsidR="00D47FDB">
              <w:rPr>
                <w:rFonts w:ascii="Arial" w:hAnsi="Arial" w:cs="Arial"/>
                <w:sz w:val="20"/>
                <w:szCs w:val="20"/>
              </w:rPr>
              <w:t>efficiency</w:t>
            </w:r>
          </w:p>
          <w:p w:rsidR="00B16D3A" w:rsidRPr="00B16D3A" w:rsidRDefault="00B16D3A" w:rsidP="00A94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[%]</w:t>
            </w:r>
          </w:p>
        </w:tc>
      </w:tr>
      <w:tr w:rsidR="00B16D3A" w:rsidRPr="00B16D3A" w:rsidTr="00B16D3A">
        <w:trPr>
          <w:trHeight w:val="624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8.6 ± 1.5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6 - 10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8</w:t>
            </w:r>
            <w:r w:rsidR="00D47FDB">
              <w:rPr>
                <w:rFonts w:ascii="Arial" w:hAnsi="Arial" w:cs="Arial"/>
                <w:sz w:val="20"/>
                <w:szCs w:val="20"/>
              </w:rPr>
              <w:t>5.1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2.8 ± 2.5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D47FDB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</w:t>
            </w:r>
          </w:p>
        </w:tc>
      </w:tr>
      <w:tr w:rsidR="00B16D3A" w:rsidRPr="00B16D3A" w:rsidTr="00B16D3A">
        <w:trPr>
          <w:trHeight w:val="624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9.6 ± 0.5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9 - 10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95.</w:t>
            </w:r>
            <w:r w:rsidR="00D47FD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5.8 ± 3.3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2 - 10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5</w:t>
            </w:r>
            <w:r w:rsidR="00D47FDB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</w:tr>
      <w:tr w:rsidR="00B16D3A" w:rsidRPr="00B16D3A" w:rsidTr="00B16D3A">
        <w:trPr>
          <w:trHeight w:val="624"/>
        </w:trPr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16D3A" w:rsidRPr="00B16D3A" w:rsidRDefault="00855FF5" w:rsidP="00855FF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6D3A" w:rsidRPr="00B16D3A">
              <w:rPr>
                <w:rFonts w:ascii="Arial" w:hAnsi="Arial" w:cs="Arial"/>
                <w:sz w:val="20"/>
                <w:szCs w:val="20"/>
              </w:rPr>
              <w:t>10 ± 0.0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100.0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6.4 ± 2.6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4 - 10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16D3A" w:rsidRPr="00B16D3A" w:rsidRDefault="00B16D3A" w:rsidP="00A94B9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62.5</w:t>
            </w:r>
          </w:p>
        </w:tc>
      </w:tr>
      <w:tr w:rsidR="00855FF5" w:rsidRPr="00B16D3A" w:rsidTr="00855FF5">
        <w:trPr>
          <w:trHeight w:val="397"/>
        </w:trPr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55FF5" w:rsidRPr="00B16D3A" w:rsidRDefault="00855FF5" w:rsidP="00983FE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Overall</w:t>
            </w:r>
          </w:p>
          <w:p w:rsidR="00855FF5" w:rsidRPr="00B16D3A" w:rsidRDefault="00855FF5" w:rsidP="00983FE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D3A">
              <w:rPr>
                <w:rFonts w:ascii="Arial" w:hAnsi="Arial" w:cs="Arial"/>
                <w:sz w:val="20"/>
                <w:szCs w:val="20"/>
              </w:rPr>
              <w:t>(</w:t>
            </w:r>
            <w:r w:rsidRPr="00B16D3A">
              <w:rPr>
                <w:rFonts w:ascii="Arial" w:hAnsi="Arial" w:cs="Arial"/>
                <w:i/>
                <w:sz w:val="20"/>
                <w:szCs w:val="20"/>
              </w:rPr>
              <w:t>n</w:t>
            </w:r>
            <w:r w:rsidRPr="00B16D3A">
              <w:rPr>
                <w:rFonts w:ascii="Arial" w:hAnsi="Arial" w:cs="Arial"/>
                <w:sz w:val="20"/>
                <w:szCs w:val="20"/>
              </w:rPr>
              <w:t>= 15)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55FF5" w:rsidRPr="00B16D3A" w:rsidRDefault="00855FF5" w:rsidP="00983FE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6D3A">
              <w:rPr>
                <w:rFonts w:ascii="Arial" w:hAnsi="Arial" w:cs="Arial"/>
                <w:sz w:val="20"/>
                <w:szCs w:val="20"/>
              </w:rPr>
              <w:t>9.4</w:t>
            </w:r>
            <w:r w:rsidR="00E921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6D3A">
              <w:rPr>
                <w:rFonts w:ascii="Arial" w:hAnsi="Arial" w:cs="Arial"/>
                <w:sz w:val="20"/>
                <w:szCs w:val="20"/>
              </w:rPr>
              <w:t>±</w:t>
            </w:r>
            <w:r w:rsidR="00E921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6D3A">
              <w:rPr>
                <w:rFonts w:ascii="Arial" w:hAnsi="Arial" w:cs="Arial"/>
                <w:sz w:val="20"/>
                <w:szCs w:val="20"/>
              </w:rPr>
              <w:t>1.0</w:t>
            </w:r>
            <w:r w:rsidRPr="00B16D3A">
              <w:rPr>
                <w:rFonts w:ascii="Arial" w:hAnsi="Arial" w:cs="Arial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90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55FF5" w:rsidRPr="00B16D3A" w:rsidRDefault="00983FEA" w:rsidP="00983FE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93.5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55FF5" w:rsidRPr="00983FEA" w:rsidRDefault="00855FF5" w:rsidP="00983FEA">
            <w:pPr>
              <w:spacing w:line="36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6D3A">
              <w:rPr>
                <w:rFonts w:ascii="Arial" w:hAnsi="Arial" w:cs="Arial"/>
                <w:sz w:val="20"/>
                <w:szCs w:val="20"/>
              </w:rPr>
              <w:t>5.0</w:t>
            </w:r>
            <w:r w:rsidR="00E921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6D3A">
              <w:rPr>
                <w:rFonts w:ascii="Arial" w:hAnsi="Arial" w:cs="Arial"/>
                <w:sz w:val="20"/>
                <w:szCs w:val="20"/>
              </w:rPr>
              <w:t>±</w:t>
            </w:r>
            <w:r w:rsidR="00E921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6D3A">
              <w:rPr>
                <w:rFonts w:ascii="Arial" w:hAnsi="Arial" w:cs="Arial"/>
                <w:sz w:val="20"/>
                <w:szCs w:val="20"/>
              </w:rPr>
              <w:t>3.1</w:t>
            </w:r>
            <w:r w:rsidR="00983FEA">
              <w:rPr>
                <w:rFonts w:ascii="Arial" w:hAnsi="Arial" w:cs="Arial"/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55FF5" w:rsidRPr="00B16D3A" w:rsidRDefault="00983FEA" w:rsidP="00983FE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45.7</w:t>
            </w:r>
          </w:p>
        </w:tc>
      </w:tr>
    </w:tbl>
    <w:p w:rsidR="00CC64A6" w:rsidRPr="00B16D3A" w:rsidRDefault="00CC64A6">
      <w:pPr>
        <w:rPr>
          <w:sz w:val="20"/>
          <w:szCs w:val="20"/>
        </w:rPr>
      </w:pPr>
      <w:bookmarkStart w:id="1" w:name="_GoBack"/>
      <w:bookmarkEnd w:id="1"/>
    </w:p>
    <w:sectPr w:rsidR="00CC64A6" w:rsidRPr="00B16D3A" w:rsidSect="00CB76A8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D3A"/>
    <w:rsid w:val="00855FF5"/>
    <w:rsid w:val="00983FEA"/>
    <w:rsid w:val="00A14450"/>
    <w:rsid w:val="00B16D3A"/>
    <w:rsid w:val="00B936EA"/>
    <w:rsid w:val="00CB76A8"/>
    <w:rsid w:val="00CC64A6"/>
    <w:rsid w:val="00D47FDB"/>
    <w:rsid w:val="00DA6C83"/>
    <w:rsid w:val="00E9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18D5D1-75C9-4946-B4F9-4817D210C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16D3A"/>
    <w:rPr>
      <w:rFonts w:ascii="Times New Roman" w:eastAsia="Times New Roman" w:hAnsi="Times New Roman" w:cs="Times New Roman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16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Norbert</cp:lastModifiedBy>
  <cp:revision>2</cp:revision>
  <dcterms:created xsi:type="dcterms:W3CDTF">2022-07-15T09:01:00Z</dcterms:created>
  <dcterms:modified xsi:type="dcterms:W3CDTF">2022-07-15T09:01:00Z</dcterms:modified>
</cp:coreProperties>
</file>