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64E" w:rsidRPr="00007F90" w:rsidRDefault="0032564E" w:rsidP="0032564E">
      <w:pPr>
        <w:pStyle w:val="Heading1"/>
        <w:spacing w:line="276" w:lineRule="auto"/>
        <w:rPr>
          <w:rFonts w:ascii="Times New Roman" w:hAnsi="Times New Roman" w:cs="Times New Roman"/>
          <w:b/>
          <w:bCs/>
          <w:color w:val="auto"/>
          <w:sz w:val="48"/>
          <w:szCs w:val="48"/>
        </w:rPr>
      </w:pPr>
      <w:r w:rsidRPr="00007F90">
        <w:rPr>
          <w:color w:val="auto"/>
        </w:rPr>
        <w:t xml:space="preserve">Evolutionary trade-offs associated with copy number variations in resistance alleles in </w:t>
      </w:r>
      <w:proofErr w:type="spellStart"/>
      <w:r w:rsidRPr="00007F90">
        <w:rPr>
          <w:i/>
          <w:iCs/>
          <w:color w:val="auto"/>
        </w:rPr>
        <w:t>Culex</w:t>
      </w:r>
      <w:proofErr w:type="spellEnd"/>
      <w:r w:rsidRPr="00007F90">
        <w:rPr>
          <w:i/>
          <w:iCs/>
          <w:color w:val="auto"/>
        </w:rPr>
        <w:t xml:space="preserve"> </w:t>
      </w:r>
      <w:proofErr w:type="spellStart"/>
      <w:r w:rsidRPr="00007F90">
        <w:rPr>
          <w:i/>
          <w:iCs/>
          <w:color w:val="auto"/>
        </w:rPr>
        <w:t>pipiens</w:t>
      </w:r>
      <w:proofErr w:type="spellEnd"/>
      <w:r w:rsidRPr="00007F90">
        <w:rPr>
          <w:color w:val="auto"/>
        </w:rPr>
        <w:t xml:space="preserve"> mosquitoes.</w:t>
      </w:r>
    </w:p>
    <w:p w:rsidR="0032564E" w:rsidRPr="00007F90" w:rsidRDefault="0032564E" w:rsidP="0032564E">
      <w:pPr>
        <w:rPr>
          <w:color w:val="auto"/>
          <w:sz w:val="24"/>
          <w:szCs w:val="24"/>
          <w:vertAlign w:val="superscript"/>
        </w:rPr>
      </w:pPr>
      <w:r w:rsidRPr="00007F90">
        <w:rPr>
          <w:color w:val="auto"/>
        </w:rPr>
        <w:t>Pascal Milesi</w:t>
      </w:r>
      <w:r w:rsidRPr="00007F90">
        <w:rPr>
          <w:color w:val="auto"/>
          <w:sz w:val="24"/>
          <w:szCs w:val="24"/>
        </w:rPr>
        <w:t>,</w:t>
      </w:r>
      <w:r w:rsidRPr="00007F90">
        <w:rPr>
          <w:color w:val="auto"/>
        </w:rPr>
        <w:t xml:space="preserve"> Jean-Loup Claret, Sandra </w:t>
      </w:r>
      <w:proofErr w:type="spellStart"/>
      <w:r w:rsidRPr="00007F90">
        <w:rPr>
          <w:color w:val="auto"/>
        </w:rPr>
        <w:t>Unal</w:t>
      </w:r>
      <w:proofErr w:type="spellEnd"/>
      <w:r w:rsidRPr="00007F90">
        <w:rPr>
          <w:color w:val="auto"/>
        </w:rPr>
        <w:t xml:space="preserve">, </w:t>
      </w:r>
      <w:proofErr w:type="spellStart"/>
      <w:r w:rsidRPr="00007F90">
        <w:rPr>
          <w:color w:val="auto"/>
        </w:rPr>
        <w:t>Mylène</w:t>
      </w:r>
      <w:proofErr w:type="spellEnd"/>
      <w:r w:rsidRPr="00007F90">
        <w:rPr>
          <w:color w:val="auto"/>
        </w:rPr>
        <w:t xml:space="preserve"> Weill</w:t>
      </w:r>
      <w:r w:rsidRPr="00007F90">
        <w:rPr>
          <w:color w:val="auto"/>
          <w:sz w:val="24"/>
          <w:szCs w:val="24"/>
        </w:rPr>
        <w:t xml:space="preserve"> and</w:t>
      </w:r>
      <w:r w:rsidRPr="00007F90">
        <w:rPr>
          <w:color w:val="auto"/>
        </w:rPr>
        <w:t xml:space="preserve"> </w:t>
      </w:r>
      <w:proofErr w:type="spellStart"/>
      <w:r w:rsidRPr="00007F90">
        <w:rPr>
          <w:color w:val="auto"/>
        </w:rPr>
        <w:t>Pierrick</w:t>
      </w:r>
      <w:proofErr w:type="spellEnd"/>
      <w:r w:rsidRPr="00007F90">
        <w:rPr>
          <w:color w:val="auto"/>
        </w:rPr>
        <w:t xml:space="preserve"> </w:t>
      </w:r>
      <w:proofErr w:type="spellStart"/>
      <w:r w:rsidRPr="00007F90">
        <w:rPr>
          <w:color w:val="auto"/>
        </w:rPr>
        <w:t>Labbé</w:t>
      </w:r>
      <w:proofErr w:type="spellEnd"/>
    </w:p>
    <w:p w:rsidR="0032564E" w:rsidRPr="00007F90" w:rsidRDefault="0032564E" w:rsidP="0032564E">
      <w:pPr>
        <w:rPr>
          <w:color w:val="auto"/>
          <w:sz w:val="24"/>
          <w:szCs w:val="24"/>
          <w:vertAlign w:val="superscript"/>
        </w:rPr>
      </w:pPr>
    </w:p>
    <w:p w:rsidR="0032564E" w:rsidRPr="00007F90" w:rsidRDefault="00007F90" w:rsidP="0032564E">
      <w:pPr>
        <w:rPr>
          <w:rFonts w:ascii="Times New Roman" w:hAnsi="Times New Roman" w:cs="Times New Roman"/>
          <w:b/>
          <w:bCs/>
          <w:color w:val="auto"/>
        </w:rPr>
      </w:pPr>
      <w:r w:rsidRPr="00007F90">
        <w:rPr>
          <w:rFonts w:ascii="Times New Roman" w:hAnsi="Times New Roman" w:cs="Times New Roman"/>
          <w:b/>
          <w:bCs/>
          <w:color w:val="auto"/>
        </w:rPr>
        <w:t>Additional information</w:t>
      </w:r>
    </w:p>
    <w:p w:rsidR="003767D4" w:rsidRPr="00007F90" w:rsidRDefault="0032564E" w:rsidP="0032564E">
      <w:pPr>
        <w:jc w:val="center"/>
        <w:rPr>
          <w:color w:val="auto"/>
        </w:rPr>
      </w:pPr>
      <w:r w:rsidRPr="00007F90">
        <w:rPr>
          <w:noProof/>
          <w:color w:val="auto"/>
          <w:lang w:val="en-IN" w:eastAsia="en-IN"/>
        </w:rPr>
        <w:drawing>
          <wp:inline distT="0" distB="0" distL="0" distR="0" wp14:anchorId="552F96F4" wp14:editId="44073CE3">
            <wp:extent cx="5825370" cy="2852928"/>
            <wp:effectExtent l="0" t="0" r="444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6974" cy="286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64E" w:rsidRPr="00007F90" w:rsidRDefault="0032564E">
      <w:pPr>
        <w:rPr>
          <w:b/>
          <w:color w:val="auto"/>
        </w:rPr>
      </w:pPr>
      <w:r w:rsidRPr="00007F90">
        <w:rPr>
          <w:b/>
          <w:color w:val="auto"/>
        </w:rPr>
        <w:t xml:space="preserve">Figure S1: Reproduction – selection model likelihood profiles. </w:t>
      </w:r>
    </w:p>
    <w:p w:rsidR="0032564E" w:rsidRPr="00007F90" w:rsidRDefault="0032564E">
      <w:pPr>
        <w:rPr>
          <w:color w:val="auto"/>
        </w:rPr>
      </w:pPr>
    </w:p>
    <w:p w:rsidR="005C40CD" w:rsidRPr="00007F90" w:rsidRDefault="005C40CD">
      <w:pPr>
        <w:rPr>
          <w:color w:val="auto"/>
        </w:rPr>
      </w:pPr>
    </w:p>
    <w:p w:rsidR="005C40CD" w:rsidRPr="00007F90" w:rsidRDefault="005C40CD">
      <w:pPr>
        <w:rPr>
          <w:color w:val="auto"/>
        </w:rPr>
      </w:pPr>
    </w:p>
    <w:p w:rsidR="005C40CD" w:rsidRPr="00007F90" w:rsidRDefault="005C40CD">
      <w:pPr>
        <w:rPr>
          <w:color w:val="auto"/>
        </w:rPr>
      </w:pPr>
    </w:p>
    <w:p w:rsidR="0032564E" w:rsidRPr="00007F90" w:rsidRDefault="0032564E">
      <w:pPr>
        <w:rPr>
          <w:b/>
          <w:color w:val="auto"/>
        </w:rPr>
      </w:pPr>
      <w:r w:rsidRPr="00007F90">
        <w:rPr>
          <w:b/>
          <w:color w:val="auto"/>
        </w:rPr>
        <w:t>Table S1:</w:t>
      </w:r>
      <w:r w:rsidR="005C40CD" w:rsidRPr="00007F90">
        <w:rPr>
          <w:b/>
          <w:color w:val="auto"/>
        </w:rPr>
        <w:t xml:space="preserve"> </w:t>
      </w:r>
      <w:r w:rsidR="00AE4D18" w:rsidRPr="00007F90">
        <w:rPr>
          <w:b/>
          <w:color w:val="auto"/>
        </w:rPr>
        <w:t>Analys</w:t>
      </w:r>
      <w:bookmarkStart w:id="0" w:name="_GoBack"/>
      <w:bookmarkEnd w:id="0"/>
      <w:r w:rsidR="00AE4D18" w:rsidRPr="00007F90">
        <w:rPr>
          <w:b/>
          <w:color w:val="auto"/>
        </w:rPr>
        <w:t>is</w:t>
      </w:r>
      <w:r w:rsidR="005C40CD" w:rsidRPr="00007F90">
        <w:rPr>
          <w:b/>
          <w:color w:val="auto"/>
        </w:rPr>
        <w:t xml:space="preserve"> of variance of model 1.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236"/>
        <w:gridCol w:w="440"/>
        <w:gridCol w:w="236"/>
        <w:gridCol w:w="948"/>
        <w:gridCol w:w="236"/>
        <w:gridCol w:w="1018"/>
        <w:gridCol w:w="236"/>
        <w:gridCol w:w="880"/>
        <w:gridCol w:w="236"/>
        <w:gridCol w:w="896"/>
      </w:tblGrid>
      <w:tr w:rsidR="00007F90" w:rsidRPr="00007F90" w:rsidTr="005C40CD">
        <w:trPr>
          <w:trHeight w:val="170"/>
        </w:trPr>
        <w:tc>
          <w:tcPr>
            <w:tcW w:w="1815" w:type="dxa"/>
            <w:tcBorders>
              <w:top w:val="single" w:sz="12" w:space="0" w:color="000000"/>
              <w:bottom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</w:rPr>
            </w:pPr>
            <w:r w:rsidRPr="00007F90">
              <w:rPr>
                <w:rFonts w:ascii="Calibri" w:hAnsi="Calibri" w:cs="Calibri"/>
                <w:b/>
                <w:color w:val="auto"/>
              </w:rPr>
              <w:t>Effect</w:t>
            </w:r>
          </w:p>
        </w:tc>
        <w:tc>
          <w:tcPr>
            <w:tcW w:w="236" w:type="dxa"/>
            <w:tcBorders>
              <w:top w:val="single" w:sz="12" w:space="0" w:color="000000"/>
            </w:tcBorders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</w:rPr>
            </w:pPr>
            <w:proofErr w:type="spellStart"/>
            <w:r w:rsidRPr="00007F90">
              <w:rPr>
                <w:rFonts w:ascii="Calibri" w:hAnsi="Calibri" w:cs="Calibri"/>
                <w:b/>
                <w:color w:val="auto"/>
              </w:rPr>
              <w:t>df</w:t>
            </w:r>
            <w:proofErr w:type="spellEnd"/>
          </w:p>
        </w:tc>
        <w:tc>
          <w:tcPr>
            <w:tcW w:w="222" w:type="dxa"/>
            <w:tcBorders>
              <w:top w:val="single" w:sz="12" w:space="0" w:color="000000"/>
            </w:tcBorders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948" w:type="dxa"/>
            <w:tcBorders>
              <w:top w:val="single" w:sz="12" w:space="0" w:color="000000"/>
              <w:bottom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</w:rPr>
            </w:pPr>
            <w:r w:rsidRPr="00007F90">
              <w:rPr>
                <w:rFonts w:ascii="Calibri" w:hAnsi="Calibri" w:cs="Calibri"/>
                <w:b/>
                <w:color w:val="auto"/>
              </w:rPr>
              <w:t xml:space="preserve">Sum. </w:t>
            </w:r>
            <w:proofErr w:type="spellStart"/>
            <w:r w:rsidRPr="00007F90">
              <w:rPr>
                <w:rFonts w:ascii="Calibri" w:hAnsi="Calibri" w:cs="Calibri"/>
                <w:b/>
                <w:color w:val="auto"/>
              </w:rPr>
              <w:t>Sq</w:t>
            </w:r>
            <w:proofErr w:type="spellEnd"/>
          </w:p>
        </w:tc>
        <w:tc>
          <w:tcPr>
            <w:tcW w:w="222" w:type="dxa"/>
            <w:tcBorders>
              <w:top w:val="single" w:sz="12" w:space="0" w:color="000000"/>
            </w:tcBorders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018" w:type="dxa"/>
            <w:tcBorders>
              <w:top w:val="single" w:sz="12" w:space="0" w:color="000000"/>
              <w:bottom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</w:rPr>
            </w:pPr>
            <w:r w:rsidRPr="00007F90">
              <w:rPr>
                <w:rFonts w:ascii="Calibri" w:hAnsi="Calibri" w:cs="Calibri"/>
                <w:b/>
                <w:color w:val="auto"/>
              </w:rPr>
              <w:t xml:space="preserve">Mean </w:t>
            </w:r>
            <w:proofErr w:type="spellStart"/>
            <w:r w:rsidRPr="00007F90">
              <w:rPr>
                <w:rFonts w:ascii="Calibri" w:hAnsi="Calibri" w:cs="Calibri"/>
                <w:b/>
                <w:color w:val="auto"/>
              </w:rPr>
              <w:t>Sq</w:t>
            </w:r>
            <w:proofErr w:type="spellEnd"/>
          </w:p>
        </w:tc>
        <w:tc>
          <w:tcPr>
            <w:tcW w:w="222" w:type="dxa"/>
            <w:tcBorders>
              <w:top w:val="single" w:sz="12" w:space="0" w:color="000000"/>
            </w:tcBorders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color w:val="auto"/>
              </w:rPr>
            </w:pPr>
          </w:p>
        </w:tc>
        <w:tc>
          <w:tcPr>
            <w:tcW w:w="880" w:type="dxa"/>
            <w:tcBorders>
              <w:top w:val="single" w:sz="12" w:space="0" w:color="000000"/>
              <w:bottom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</w:rPr>
            </w:pPr>
            <w:r w:rsidRPr="00007F90">
              <w:rPr>
                <w:rFonts w:ascii="Calibri" w:hAnsi="Calibri" w:cs="Calibri"/>
                <w:b/>
                <w:i/>
                <w:color w:val="auto"/>
              </w:rPr>
              <w:t>F</w:t>
            </w:r>
            <w:r w:rsidRPr="00007F90">
              <w:rPr>
                <w:rFonts w:ascii="Calibri" w:hAnsi="Calibri" w:cs="Calibri"/>
                <w:b/>
                <w:color w:val="auto"/>
              </w:rPr>
              <w:t>-value</w:t>
            </w:r>
          </w:p>
        </w:tc>
        <w:tc>
          <w:tcPr>
            <w:tcW w:w="222" w:type="dxa"/>
            <w:tcBorders>
              <w:top w:val="single" w:sz="12" w:space="0" w:color="000000"/>
            </w:tcBorders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  <w:color w:val="auto"/>
              </w:rPr>
            </w:pPr>
          </w:p>
        </w:tc>
        <w:tc>
          <w:tcPr>
            <w:tcW w:w="896" w:type="dxa"/>
            <w:tcBorders>
              <w:top w:val="single" w:sz="12" w:space="0" w:color="000000"/>
              <w:bottom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color w:val="auto"/>
              </w:rPr>
            </w:pPr>
            <w:r w:rsidRPr="00007F90">
              <w:rPr>
                <w:rFonts w:ascii="Calibri" w:hAnsi="Calibri" w:cs="Calibri"/>
                <w:b/>
                <w:i/>
                <w:iCs/>
                <w:color w:val="auto"/>
              </w:rPr>
              <w:t>p</w:t>
            </w:r>
            <w:r w:rsidRPr="00007F90">
              <w:rPr>
                <w:rFonts w:ascii="Calibri" w:hAnsi="Calibri" w:cs="Calibri"/>
                <w:b/>
                <w:iCs/>
                <w:color w:val="auto"/>
              </w:rPr>
              <w:t>-value</w:t>
            </w:r>
          </w:p>
        </w:tc>
      </w:tr>
      <w:tr w:rsidR="00007F90" w:rsidRPr="00007F90" w:rsidTr="005C40CD">
        <w:trPr>
          <w:trHeight w:val="170"/>
        </w:trPr>
        <w:tc>
          <w:tcPr>
            <w:tcW w:w="1815" w:type="dxa"/>
            <w:tcBorders>
              <w:top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Strain</w:t>
            </w:r>
          </w:p>
        </w:tc>
        <w:tc>
          <w:tcPr>
            <w:tcW w:w="236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467.97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467.97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269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6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&lt; 2e-16</w:t>
            </w:r>
          </w:p>
        </w:tc>
      </w:tr>
      <w:tr w:rsidR="00007F90" w:rsidRPr="00007F90" w:rsidTr="005C40CD">
        <w:trPr>
          <w:trHeight w:val="170"/>
        </w:trPr>
        <w:tc>
          <w:tcPr>
            <w:tcW w:w="1815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Plate</w:t>
            </w:r>
          </w:p>
        </w:tc>
        <w:tc>
          <w:tcPr>
            <w:tcW w:w="236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48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18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80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0.00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0.99</w:t>
            </w:r>
          </w:p>
        </w:tc>
      </w:tr>
      <w:tr w:rsidR="00007F90" w:rsidRPr="00007F90" w:rsidTr="005C40CD">
        <w:trPr>
          <w:trHeight w:val="170"/>
        </w:trPr>
        <w:tc>
          <w:tcPr>
            <w:tcW w:w="1815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Sex</w:t>
            </w:r>
          </w:p>
        </w:tc>
        <w:tc>
          <w:tcPr>
            <w:tcW w:w="236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48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6.75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18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6.75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80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3.88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0.05</w:t>
            </w:r>
          </w:p>
        </w:tc>
      </w:tr>
      <w:tr w:rsidR="00007F90" w:rsidRPr="00007F90" w:rsidTr="005C40CD">
        <w:trPr>
          <w:trHeight w:val="170"/>
        </w:trPr>
        <w:tc>
          <w:tcPr>
            <w:tcW w:w="1815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Strain : Plate</w:t>
            </w:r>
          </w:p>
        </w:tc>
        <w:tc>
          <w:tcPr>
            <w:tcW w:w="236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48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0.01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18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0.01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80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0.01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0.92</w:t>
            </w:r>
          </w:p>
        </w:tc>
      </w:tr>
      <w:tr w:rsidR="00007F90" w:rsidRPr="00007F90" w:rsidTr="005C40CD">
        <w:trPr>
          <w:trHeight w:val="170"/>
        </w:trPr>
        <w:tc>
          <w:tcPr>
            <w:tcW w:w="1815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Strain : Sex</w:t>
            </w:r>
          </w:p>
        </w:tc>
        <w:tc>
          <w:tcPr>
            <w:tcW w:w="236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48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1.79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18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1.79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80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1.03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0.31</w:t>
            </w:r>
          </w:p>
        </w:tc>
      </w:tr>
      <w:tr w:rsidR="00007F90" w:rsidRPr="00007F90" w:rsidTr="005C40CD">
        <w:trPr>
          <w:trHeight w:val="170"/>
        </w:trPr>
        <w:tc>
          <w:tcPr>
            <w:tcW w:w="1815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Plate : Sex</w:t>
            </w:r>
          </w:p>
        </w:tc>
        <w:tc>
          <w:tcPr>
            <w:tcW w:w="236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48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0.44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18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0.44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80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0.25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0.62</w:t>
            </w:r>
          </w:p>
        </w:tc>
      </w:tr>
      <w:tr w:rsidR="00007F90" w:rsidRPr="00007F90" w:rsidTr="005C40CD">
        <w:trPr>
          <w:trHeight w:val="170"/>
        </w:trPr>
        <w:tc>
          <w:tcPr>
            <w:tcW w:w="1815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Strain : Plate : Sex</w:t>
            </w:r>
          </w:p>
        </w:tc>
        <w:tc>
          <w:tcPr>
            <w:tcW w:w="236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48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0.02</w:t>
            </w:r>
          </w:p>
        </w:tc>
        <w:tc>
          <w:tcPr>
            <w:tcW w:w="222" w:type="dxa"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18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0.02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0.01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0.92</w:t>
            </w:r>
          </w:p>
        </w:tc>
      </w:tr>
      <w:tr w:rsidR="005C40CD" w:rsidRPr="00007F90" w:rsidTr="005C40CD">
        <w:trPr>
          <w:trHeight w:val="170"/>
        </w:trPr>
        <w:tc>
          <w:tcPr>
            <w:tcW w:w="1815" w:type="dxa"/>
            <w:tcBorders>
              <w:top w:val="single" w:sz="8" w:space="0" w:color="auto"/>
              <w:bottom w:val="single" w:sz="12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Residuals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12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84</w:t>
            </w:r>
          </w:p>
        </w:tc>
        <w:tc>
          <w:tcPr>
            <w:tcW w:w="222" w:type="dxa"/>
            <w:tcBorders>
              <w:bottom w:val="single" w:sz="12" w:space="0" w:color="000000"/>
            </w:tcBorders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8" w:space="0" w:color="auto"/>
              <w:bottom w:val="single" w:sz="12" w:space="0" w:color="000000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146.39</w:t>
            </w:r>
          </w:p>
        </w:tc>
        <w:tc>
          <w:tcPr>
            <w:tcW w:w="222" w:type="dxa"/>
            <w:tcBorders>
              <w:bottom w:val="single" w:sz="12" w:space="0" w:color="000000"/>
            </w:tcBorders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8" w:space="0" w:color="auto"/>
              <w:bottom w:val="single" w:sz="12" w:space="0" w:color="000000"/>
            </w:tcBorders>
            <w:noWrap/>
            <w:hideMark/>
          </w:tcPr>
          <w:p w:rsidR="005C40CD" w:rsidRPr="00007F90" w:rsidRDefault="005C40CD" w:rsidP="0032564E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1.74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nil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12" w:space="0" w:color="auto"/>
              <w:bottom w:val="nil"/>
            </w:tcBorders>
            <w:noWrap/>
            <w:vAlign w:val="center"/>
            <w:hideMark/>
          </w:tcPr>
          <w:p w:rsidR="005C40CD" w:rsidRPr="00007F90" w:rsidRDefault="005C40CD" w:rsidP="0032564E">
            <w:pPr>
              <w:spacing w:line="240" w:lineRule="auto"/>
              <w:jc w:val="center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</w:tr>
    </w:tbl>
    <w:p w:rsidR="00BB792F" w:rsidRPr="00007F90" w:rsidRDefault="00BB792F">
      <w:pPr>
        <w:rPr>
          <w:color w:val="auto"/>
        </w:rPr>
      </w:pPr>
    </w:p>
    <w:p w:rsidR="00BB792F" w:rsidRPr="00007F90" w:rsidRDefault="00BB792F">
      <w:pPr>
        <w:rPr>
          <w:color w:val="auto"/>
        </w:rPr>
        <w:sectPr w:rsidR="00BB792F" w:rsidRPr="00007F90" w:rsidSect="00007F90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5C40CD" w:rsidRPr="00007F90" w:rsidRDefault="005C40CD">
      <w:pPr>
        <w:rPr>
          <w:color w:val="auto"/>
        </w:rPr>
      </w:pPr>
    </w:p>
    <w:p w:rsidR="005C40CD" w:rsidRPr="00007F90" w:rsidRDefault="005C40CD">
      <w:pPr>
        <w:rPr>
          <w:color w:val="auto"/>
        </w:rPr>
      </w:pPr>
      <w:r w:rsidRPr="00007F90">
        <w:rPr>
          <w:b/>
          <w:color w:val="auto"/>
        </w:rPr>
        <w:t xml:space="preserve">Table S2: </w:t>
      </w:r>
      <w:r w:rsidR="00031F30" w:rsidRPr="00007F90">
        <w:rPr>
          <w:b/>
          <w:color w:val="auto"/>
        </w:rPr>
        <w:t>Bioassay analyses.</w:t>
      </w:r>
    </w:p>
    <w:tbl>
      <w:tblPr>
        <w:tblpPr w:leftFromText="180" w:rightFromText="180" w:vertAnchor="text" w:horzAnchor="margin" w:tblpXSpec="center" w:tblpY="-37"/>
        <w:tblW w:w="15953" w:type="dxa"/>
        <w:tblLook w:val="04A0" w:firstRow="1" w:lastRow="0" w:firstColumn="1" w:lastColumn="0" w:noHBand="0" w:noVBand="1"/>
      </w:tblPr>
      <w:tblGrid>
        <w:gridCol w:w="762"/>
        <w:gridCol w:w="236"/>
        <w:gridCol w:w="910"/>
        <w:gridCol w:w="861"/>
        <w:gridCol w:w="222"/>
        <w:gridCol w:w="609"/>
        <w:gridCol w:w="742"/>
        <w:gridCol w:w="222"/>
        <w:gridCol w:w="468"/>
        <w:gridCol w:w="419"/>
        <w:gridCol w:w="570"/>
        <w:gridCol w:w="222"/>
        <w:gridCol w:w="1826"/>
        <w:gridCol w:w="1842"/>
        <w:gridCol w:w="1842"/>
        <w:gridCol w:w="222"/>
        <w:gridCol w:w="1326"/>
        <w:gridCol w:w="1326"/>
        <w:gridCol w:w="1326"/>
      </w:tblGrid>
      <w:tr w:rsidR="00007F90" w:rsidRPr="00007F90" w:rsidTr="00883AC9">
        <w:trPr>
          <w:trHeight w:val="20"/>
        </w:trPr>
        <w:tc>
          <w:tcPr>
            <w:tcW w:w="762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:rsidR="00883AC9" w:rsidRPr="00007F90" w:rsidRDefault="00883AC9" w:rsidP="00BB43FB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Strains</w:t>
            </w:r>
          </w:p>
        </w:tc>
        <w:tc>
          <w:tcPr>
            <w:tcW w:w="23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  <w:t>Regression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  <w:t>Heterogeneity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  <w:t>Linearity test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Lethal doses (95% CI)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Resistance Ratios (95% CI)</w:t>
            </w:r>
          </w:p>
        </w:tc>
      </w:tr>
      <w:tr w:rsidR="00007F90" w:rsidRPr="00007F90" w:rsidTr="00883AC9">
        <w:trPr>
          <w:trHeight w:val="20"/>
        </w:trPr>
        <w:tc>
          <w:tcPr>
            <w:tcW w:w="762" w:type="dxa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  <w:t>X</w:t>
            </w:r>
            <w:r w:rsidRPr="00007F90"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</w:pPr>
            <w:proofErr w:type="spellStart"/>
            <w:r w:rsidRPr="00007F90"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i/>
                <w:color w:val="auto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LD</w:t>
            </w: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LD</w:t>
            </w: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LD</w:t>
            </w: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RR</w:t>
            </w: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RR</w:t>
            </w: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AC9" w:rsidRPr="00007F90" w:rsidRDefault="00883AC9" w:rsidP="00031F30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RR</w:t>
            </w:r>
            <w:r w:rsidRPr="00007F90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vertAlign w:val="subscript"/>
              </w:rPr>
              <w:t>95</w:t>
            </w:r>
          </w:p>
        </w:tc>
      </w:tr>
      <w:tr w:rsidR="00007F90" w:rsidRPr="00007F90" w:rsidTr="00883AC9">
        <w:trPr>
          <w:trHeight w:val="20"/>
        </w:trPr>
        <w:tc>
          <w:tcPr>
            <w:tcW w:w="76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SLAB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F30" w:rsidRPr="00007F90" w:rsidRDefault="00031F30" w:rsidP="00031F30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4.2 ± 0.9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13 ± 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3.9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8.7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4.10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-4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(0 – 5.10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-3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-3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(0 – 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-3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(0 –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 (0.8 – 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 (0.8 – 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 (0.7 – 1.5)</w:t>
            </w:r>
          </w:p>
        </w:tc>
      </w:tr>
      <w:tr w:rsidR="00007F90" w:rsidRPr="00007F90" w:rsidTr="00883AC9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SR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F30" w:rsidRPr="00007F90" w:rsidRDefault="00031F30" w:rsidP="00031F30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3.8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10 ± 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-3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(0 –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3.10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-3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(0 –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8.10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-3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(0 –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4.4 (3.4 – 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4.6 (3.7 – 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5.1 (3.2 – 8.1)</w:t>
            </w:r>
          </w:p>
        </w:tc>
      </w:tr>
      <w:tr w:rsidR="00007F90" w:rsidRPr="00007F90" w:rsidTr="00883AC9">
        <w:trPr>
          <w:trHeight w:val="20"/>
        </w:trPr>
        <w:tc>
          <w:tcPr>
            <w:tcW w:w="76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SRQ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31F30" w:rsidRPr="00007F90" w:rsidRDefault="00031F30" w:rsidP="00031F30">
            <w:pPr>
              <w:spacing w:line="240" w:lineRule="auto"/>
              <w:jc w:val="lef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2.6 ± 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5 ± 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5.10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-3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(1.10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 xml:space="preserve">-4 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– 0.05)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9.10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-3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(2.10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-4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– 0.07)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4.10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-2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(2.10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-3</w:t>
            </w: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– 0.23)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12 (9.3 - 15)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15 (12 – 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1F30" w:rsidRPr="00007F90" w:rsidRDefault="00031F30" w:rsidP="00031F30">
            <w:pPr>
              <w:spacing w:line="240" w:lineRule="auto"/>
              <w:jc w:val="righ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007F9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26 (15 – 47)</w:t>
            </w:r>
          </w:p>
        </w:tc>
      </w:tr>
    </w:tbl>
    <w:p w:rsidR="00BB792F" w:rsidRPr="00007F90" w:rsidRDefault="00031F30" w:rsidP="00031F30">
      <w:pPr>
        <w:spacing w:line="276" w:lineRule="auto"/>
        <w:rPr>
          <w:color w:val="auto"/>
        </w:rPr>
      </w:pPr>
      <w:proofErr w:type="gramStart"/>
      <w:r w:rsidRPr="00007F90">
        <w:rPr>
          <w:i/>
          <w:color w:val="auto"/>
        </w:rPr>
        <w:t>b</w:t>
      </w:r>
      <w:proofErr w:type="gramEnd"/>
      <w:r w:rsidRPr="00007F90">
        <w:rPr>
          <w:i/>
          <w:color w:val="auto"/>
        </w:rPr>
        <w:t>:</w:t>
      </w:r>
      <w:r w:rsidRPr="00007F90">
        <w:rPr>
          <w:color w:val="auto"/>
        </w:rPr>
        <w:t xml:space="preserve"> slope </w:t>
      </w:r>
    </w:p>
    <w:p w:rsidR="00BB792F" w:rsidRPr="00007F90" w:rsidRDefault="00031F30">
      <w:pPr>
        <w:rPr>
          <w:i/>
          <w:color w:val="auto"/>
        </w:rPr>
      </w:pPr>
      <w:r w:rsidRPr="00007F90">
        <w:rPr>
          <w:i/>
          <w:color w:val="auto"/>
        </w:rPr>
        <w:t>a: intercept</w:t>
      </w:r>
    </w:p>
    <w:sectPr w:rsidR="00BB792F" w:rsidRPr="00007F90" w:rsidSect="00007F90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BEB"/>
    <w:rsid w:val="00007F90"/>
    <w:rsid w:val="00031F30"/>
    <w:rsid w:val="0016267D"/>
    <w:rsid w:val="00231BEB"/>
    <w:rsid w:val="00253FFB"/>
    <w:rsid w:val="0032564E"/>
    <w:rsid w:val="003767D4"/>
    <w:rsid w:val="00402A8D"/>
    <w:rsid w:val="005240F2"/>
    <w:rsid w:val="005633E2"/>
    <w:rsid w:val="005C40CD"/>
    <w:rsid w:val="00883AC9"/>
    <w:rsid w:val="00AE4D18"/>
    <w:rsid w:val="00BB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48EBAA-7A29-E34A-92D7-8823265B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64E"/>
    <w:pPr>
      <w:spacing w:line="360" w:lineRule="auto"/>
      <w:jc w:val="both"/>
    </w:pPr>
    <w:rPr>
      <w:rFonts w:ascii="Arial" w:eastAsia="Times New Roman" w:hAnsi="Arial" w:cs="Arial"/>
      <w:color w:val="000000"/>
      <w:sz w:val="22"/>
      <w:szCs w:val="22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2564E"/>
    <w:pPr>
      <w:spacing w:before="400" w:after="120"/>
      <w:outlineLvl w:val="0"/>
    </w:pPr>
    <w:rPr>
      <w:kern w:val="3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64E"/>
    <w:rPr>
      <w:rFonts w:ascii="Arial" w:eastAsia="Times New Roman" w:hAnsi="Arial" w:cs="Arial"/>
      <w:color w:val="000000"/>
      <w:kern w:val="36"/>
      <w:sz w:val="40"/>
      <w:szCs w:val="40"/>
      <w:lang w:val="en-US"/>
    </w:rPr>
  </w:style>
  <w:style w:type="table" w:styleId="TableGrid">
    <w:name w:val="Table Grid"/>
    <w:basedOn w:val="TableNormal"/>
    <w:uiPriority w:val="39"/>
    <w:rsid w:val="00325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Milesi</dc:creator>
  <cp:keywords/>
  <dc:description/>
  <cp:lastModifiedBy>Sangeetha Sekar</cp:lastModifiedBy>
  <cp:revision>7</cp:revision>
  <dcterms:created xsi:type="dcterms:W3CDTF">2022-08-04T11:46:00Z</dcterms:created>
  <dcterms:modified xsi:type="dcterms:W3CDTF">2022-12-01T08:15:00Z</dcterms:modified>
</cp:coreProperties>
</file>