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B25E0" w14:textId="2C34151C" w:rsidR="00A55D2D" w:rsidRPr="006D1FFE" w:rsidRDefault="00A55D2D" w:rsidP="00A55D2D">
      <w:pPr>
        <w:jc w:val="both"/>
        <w:rPr>
          <w:rFonts w:ascii="Calibri" w:hAnsi="Calibri" w:cs="Calibri"/>
          <w:sz w:val="24"/>
          <w:lang w:val="en-US"/>
        </w:rPr>
      </w:pPr>
      <w:r w:rsidRPr="006D1FFE">
        <w:rPr>
          <w:rFonts w:ascii="Calibri" w:hAnsi="Calibri" w:cs="Calibri"/>
          <w:b/>
          <w:sz w:val="24"/>
          <w:lang w:val="en-US"/>
        </w:rPr>
        <w:t>Table S1</w:t>
      </w:r>
      <w:r w:rsidRPr="006D1FFE">
        <w:rPr>
          <w:rFonts w:ascii="Calibri" w:hAnsi="Calibri" w:cs="Calibri"/>
          <w:sz w:val="24"/>
          <w:lang w:val="en-US"/>
        </w:rPr>
        <w:t>. Results of the</w:t>
      </w:r>
      <w:r w:rsidR="00FE2775" w:rsidRPr="006D1FFE">
        <w:rPr>
          <w:lang w:val="en-US"/>
        </w:rPr>
        <w:t xml:space="preserve"> </w:t>
      </w:r>
      <w:r w:rsidR="00446B68" w:rsidRPr="006D1FFE">
        <w:rPr>
          <w:rFonts w:ascii="Calibri" w:hAnsi="Calibri" w:cs="Calibri"/>
          <w:sz w:val="24"/>
          <w:lang w:val="en-US"/>
        </w:rPr>
        <w:t>E</w:t>
      </w:r>
      <w:r w:rsidR="00FE2775" w:rsidRPr="006D1FFE">
        <w:rPr>
          <w:rFonts w:ascii="Calibri" w:hAnsi="Calibri" w:cs="Calibri"/>
          <w:sz w:val="24"/>
          <w:lang w:val="en-US"/>
        </w:rPr>
        <w:t xml:space="preserve">stimated </w:t>
      </w:r>
      <w:r w:rsidR="001F4464" w:rsidRPr="006D1FFE">
        <w:rPr>
          <w:rFonts w:ascii="Calibri" w:hAnsi="Calibri" w:cs="Calibri"/>
          <w:sz w:val="24"/>
          <w:lang w:val="en-US"/>
        </w:rPr>
        <w:t>m</w:t>
      </w:r>
      <w:r w:rsidR="00FE2775" w:rsidRPr="006D1FFE">
        <w:rPr>
          <w:rFonts w:ascii="Calibri" w:hAnsi="Calibri" w:cs="Calibri"/>
          <w:sz w:val="24"/>
          <w:lang w:val="en-US"/>
        </w:rPr>
        <w:t xml:space="preserve">arginal </w:t>
      </w:r>
      <w:r w:rsidR="001F4464" w:rsidRPr="006D1FFE">
        <w:rPr>
          <w:rFonts w:ascii="Calibri" w:hAnsi="Calibri" w:cs="Calibri"/>
          <w:sz w:val="24"/>
          <w:lang w:val="en-US"/>
        </w:rPr>
        <w:t>m</w:t>
      </w:r>
      <w:r w:rsidR="00FE2775" w:rsidRPr="006D1FFE">
        <w:rPr>
          <w:rFonts w:ascii="Calibri" w:hAnsi="Calibri" w:cs="Calibri"/>
          <w:sz w:val="24"/>
          <w:lang w:val="en-US"/>
        </w:rPr>
        <w:t xml:space="preserve">eans </w:t>
      </w:r>
      <w:r w:rsidRPr="006D1FFE">
        <w:rPr>
          <w:rFonts w:ascii="Calibri" w:hAnsi="Calibri" w:cs="Calibri"/>
          <w:sz w:val="24"/>
          <w:lang w:val="en-US"/>
        </w:rPr>
        <w:t>testing the relationships between mosquito abundance and the m</w:t>
      </w:r>
      <w:bookmarkStart w:id="0" w:name="_GoBack"/>
      <w:bookmarkEnd w:id="0"/>
      <w:r w:rsidRPr="006D1FFE">
        <w:rPr>
          <w:rFonts w:ascii="Calibri" w:hAnsi="Calibri" w:cs="Calibri"/>
          <w:sz w:val="24"/>
          <w:lang w:val="en-US"/>
        </w:rPr>
        <w:t>onths of the sampling. Significant relationships (</w:t>
      </w:r>
      <w:r w:rsidRPr="006D1FFE">
        <w:rPr>
          <w:rFonts w:ascii="Calibri" w:hAnsi="Calibri" w:cs="Calibri"/>
          <w:i/>
          <w:sz w:val="24"/>
          <w:lang w:val="en-US"/>
        </w:rPr>
        <w:t xml:space="preserve">p </w:t>
      </w:r>
      <w:r w:rsidRPr="006D1FFE">
        <w:rPr>
          <w:rFonts w:ascii="Calibri" w:hAnsi="Calibri" w:cs="Calibri"/>
          <w:sz w:val="24"/>
          <w:lang w:val="en-US"/>
        </w:rPr>
        <w:t>≤ 0.05) are highlighted in bold.</w:t>
      </w:r>
    </w:p>
    <w:p w14:paraId="5D5E3E30" w14:textId="77777777" w:rsidR="00A55D2D" w:rsidRPr="006D1FFE" w:rsidRDefault="00A55D2D" w:rsidP="00A55D2D">
      <w:pPr>
        <w:jc w:val="both"/>
        <w:rPr>
          <w:rFonts w:ascii="Calibri" w:hAnsi="Calibri" w:cs="Calibri"/>
          <w:sz w:val="24"/>
          <w:lang w:val="en-US"/>
        </w:rPr>
      </w:pPr>
    </w:p>
    <w:tbl>
      <w:tblPr>
        <w:tblW w:w="58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975"/>
        <w:gridCol w:w="720"/>
        <w:gridCol w:w="975"/>
        <w:gridCol w:w="1005"/>
      </w:tblGrid>
      <w:tr w:rsidR="006D1FFE" w:rsidRPr="006D1FFE" w14:paraId="6D6D6DC1" w14:textId="77777777" w:rsidTr="00FE2775">
        <w:trPr>
          <w:trHeight w:val="494"/>
          <w:jc w:val="center"/>
        </w:trPr>
        <w:tc>
          <w:tcPr>
            <w:tcW w:w="219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58B2B3" w14:textId="77777777" w:rsidR="00A55D2D" w:rsidRPr="006D1FFE" w:rsidRDefault="00A55D2D" w:rsidP="00FE2775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bookmarkStart w:id="1" w:name="_Hlk132712005"/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Contrast months</w:t>
            </w:r>
          </w:p>
        </w:tc>
        <w:tc>
          <w:tcPr>
            <w:tcW w:w="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CC834C" w14:textId="77777777" w:rsidR="00A55D2D" w:rsidRPr="006D1FFE" w:rsidRDefault="00A55D2D" w:rsidP="00FE2775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Estimate</w:t>
            </w:r>
          </w:p>
        </w:tc>
        <w:tc>
          <w:tcPr>
            <w:tcW w:w="7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D5E7A1" w14:textId="77777777" w:rsidR="00A55D2D" w:rsidRPr="006D1FFE" w:rsidRDefault="00A55D2D" w:rsidP="00FE2775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S.E.</w:t>
            </w:r>
          </w:p>
        </w:tc>
        <w:tc>
          <w:tcPr>
            <w:tcW w:w="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23F058" w14:textId="77777777" w:rsidR="00A55D2D" w:rsidRPr="006D1FFE" w:rsidRDefault="00A55D2D" w:rsidP="00FE2775">
            <w:pPr>
              <w:jc w:val="center"/>
              <w:rPr>
                <w:rFonts w:ascii="Calibri" w:hAnsi="Calibri" w:cs="Calibri"/>
                <w:b/>
                <w:i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i/>
                <w:sz w:val="24"/>
                <w:lang w:val="en-US"/>
              </w:rPr>
              <w:t>t</w:t>
            </w:r>
          </w:p>
        </w:tc>
        <w:tc>
          <w:tcPr>
            <w:tcW w:w="10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C8262D" w14:textId="77777777" w:rsidR="00A55D2D" w:rsidRPr="006D1FFE" w:rsidRDefault="00A55D2D" w:rsidP="00FE2775">
            <w:pPr>
              <w:jc w:val="center"/>
              <w:rPr>
                <w:rFonts w:ascii="Calibri" w:hAnsi="Calibri" w:cs="Calibri"/>
                <w:b/>
                <w:i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i/>
                <w:sz w:val="24"/>
                <w:lang w:val="en-US"/>
              </w:rPr>
              <w:t>p</w:t>
            </w:r>
          </w:p>
        </w:tc>
      </w:tr>
      <w:tr w:rsidR="006D1FFE" w:rsidRPr="006D1FFE" w14:paraId="2B49A9E7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8640D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5-6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C2FF9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0.639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D43EE3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D6E0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0.398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F3853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0.999</w:t>
            </w:r>
          </w:p>
        </w:tc>
      </w:tr>
      <w:tr w:rsidR="006D1FFE" w:rsidRPr="006D1FFE" w14:paraId="1DD35B33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7DB7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5-7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7BF25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-3.284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D130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A0C7F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-2.465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2349D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0.175</w:t>
            </w:r>
          </w:p>
        </w:tc>
      </w:tr>
      <w:tr w:rsidR="006D1FFE" w:rsidRPr="006D1FFE" w14:paraId="0C643AF2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5E749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5-8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AAABA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4.137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707D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2.46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5BB5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1.682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30136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0.628</w:t>
            </w:r>
          </w:p>
        </w:tc>
      </w:tr>
      <w:tr w:rsidR="006D1FFE" w:rsidRPr="006D1FFE" w14:paraId="2F1F3534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360D0F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5-9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9FECA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7.735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47051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2.02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9BC45D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3.826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8D85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0.003</w:t>
            </w:r>
          </w:p>
        </w:tc>
      </w:tr>
      <w:tr w:rsidR="006D1FFE" w:rsidRPr="006D1FFE" w14:paraId="5F32F7D3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48D1F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5-10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B2AC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-1.087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93C89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821AB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-0.663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47FFF3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0.994</w:t>
            </w:r>
          </w:p>
        </w:tc>
      </w:tr>
      <w:tr w:rsidR="006D1FFE" w:rsidRPr="006D1FFE" w14:paraId="053D5CA0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A3EB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5-11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25670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7.670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EF0C6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BAB7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2.244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AE3BE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0.275</w:t>
            </w:r>
          </w:p>
        </w:tc>
      </w:tr>
      <w:tr w:rsidR="006D1FFE" w:rsidRPr="006D1FFE" w14:paraId="59D44E0B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1706B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6-7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699B3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-3.923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41C5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0189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-2.476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C0A4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0.171</w:t>
            </w:r>
          </w:p>
        </w:tc>
      </w:tr>
      <w:tr w:rsidR="006D1FFE" w:rsidRPr="006D1FFE" w14:paraId="75742E74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2D19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6-8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EE6BC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3.497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A9DC2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2.60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6EBD3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1.343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E086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0.831</w:t>
            </w:r>
          </w:p>
        </w:tc>
      </w:tr>
      <w:tr w:rsidR="006D1FFE" w:rsidRPr="006D1FFE" w14:paraId="699BE232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7015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6-9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B415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7.096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6A58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2.20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9471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3.231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285043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0.022</w:t>
            </w:r>
          </w:p>
        </w:tc>
      </w:tr>
      <w:tr w:rsidR="006D1FFE" w:rsidRPr="006D1FFE" w14:paraId="52E51BAB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41796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6-10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DBF53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-1.727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BBFD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B41B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-0.933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74120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0.967</w:t>
            </w:r>
          </w:p>
        </w:tc>
      </w:tr>
      <w:tr w:rsidR="006D1FFE" w:rsidRPr="006D1FFE" w14:paraId="360DC5D0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6349B6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6-11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0F95C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7.031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096EF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AFA6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1.995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6433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0.420</w:t>
            </w:r>
          </w:p>
        </w:tc>
      </w:tr>
      <w:tr w:rsidR="006D1FFE" w:rsidRPr="006D1FFE" w14:paraId="7962EE13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A89D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7-8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35D4D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7.421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32311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2.45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93018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3.034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F33C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0.041</w:t>
            </w:r>
          </w:p>
        </w:tc>
      </w:tr>
      <w:tr w:rsidR="006D1FFE" w:rsidRPr="006D1FFE" w14:paraId="0E7D3F4F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44E5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7-9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ED1D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11.019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D5550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2.01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C26FD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5.495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E0A741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&lt;.001</w:t>
            </w:r>
          </w:p>
        </w:tc>
      </w:tr>
      <w:tr w:rsidR="006D1FFE" w:rsidRPr="006D1FFE" w14:paraId="127BF92F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2733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7-10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BFE8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2.197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A0FF6D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3C5D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1.357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9FA15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0.824</w:t>
            </w:r>
          </w:p>
        </w:tc>
      </w:tr>
      <w:tr w:rsidR="006D1FFE" w:rsidRPr="006D1FFE" w14:paraId="20D011CF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335C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7-11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3B60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10.954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6A884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3.41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FBCB6F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3.213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85CE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0.024</w:t>
            </w:r>
          </w:p>
        </w:tc>
      </w:tr>
      <w:tr w:rsidR="006D1FFE" w:rsidRPr="006D1FFE" w14:paraId="5BF1B567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48058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8-9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8988F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3.598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1663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2.88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4C062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1.249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94F7C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0.874</w:t>
            </w:r>
          </w:p>
        </w:tc>
      </w:tr>
      <w:tr w:rsidR="006D1FFE" w:rsidRPr="006D1FFE" w14:paraId="5AB04C31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907C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8-10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3C7BEA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-5.224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AAE4E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2.63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ADA83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-1.990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A796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0.423</w:t>
            </w:r>
          </w:p>
        </w:tc>
      </w:tr>
      <w:tr w:rsidR="006D1FFE" w:rsidRPr="006D1FFE" w14:paraId="16FC596C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7E39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8-11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93185D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3.533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A489B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602B36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0.886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6ACB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0.975</w:t>
            </w:r>
          </w:p>
        </w:tc>
      </w:tr>
      <w:tr w:rsidR="006D1FFE" w:rsidRPr="006D1FFE" w14:paraId="475C8537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F4A97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 9-10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D723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-8.822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2E53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2.22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D0754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 xml:space="preserve">-3.972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F1C46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b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b/>
                <w:sz w:val="24"/>
                <w:lang w:val="en-US"/>
              </w:rPr>
              <w:t>0.002</w:t>
            </w:r>
          </w:p>
        </w:tc>
      </w:tr>
      <w:tr w:rsidR="006D1FFE" w:rsidRPr="006D1FFE" w14:paraId="7D786DFF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6F7C6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9-11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35035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-0.065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28D938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221CA0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-0.017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B0F373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1.00</w:t>
            </w:r>
          </w:p>
        </w:tc>
      </w:tr>
      <w:tr w:rsidR="00A55D2D" w:rsidRPr="006D1FFE" w14:paraId="17C291A8" w14:textId="77777777" w:rsidTr="000031CF">
        <w:trPr>
          <w:trHeight w:val="113"/>
          <w:jc w:val="center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20CD25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 10-11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AC182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8.757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8E737C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3.54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16564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 xml:space="preserve">2.474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CB8539" w14:textId="77777777" w:rsidR="00A55D2D" w:rsidRPr="006D1FFE" w:rsidRDefault="00A55D2D" w:rsidP="00A55D2D">
            <w:pPr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6D1FFE">
              <w:rPr>
                <w:rFonts w:ascii="Calibri" w:hAnsi="Calibri" w:cs="Calibri"/>
                <w:sz w:val="24"/>
                <w:lang w:val="en-US"/>
              </w:rPr>
              <w:t>0.172</w:t>
            </w:r>
          </w:p>
        </w:tc>
      </w:tr>
      <w:bookmarkEnd w:id="1"/>
    </w:tbl>
    <w:p w14:paraId="59D0D5B7" w14:textId="77777777" w:rsidR="00A55D2D" w:rsidRPr="006D1FFE" w:rsidRDefault="00A55D2D" w:rsidP="00A55D2D">
      <w:pPr>
        <w:rPr>
          <w:rFonts w:ascii="Calibri" w:hAnsi="Calibri" w:cs="Calibri"/>
          <w:sz w:val="24"/>
        </w:rPr>
      </w:pPr>
    </w:p>
    <w:sectPr w:rsidR="00A55D2D" w:rsidRPr="006D1FFE" w:rsidSect="006D1FFE">
      <w:footerReference w:type="default" r:id="rId6"/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6D81B" w14:textId="77777777" w:rsidR="008A6951" w:rsidRDefault="008A6951">
      <w:r>
        <w:separator/>
      </w:r>
    </w:p>
  </w:endnote>
  <w:endnote w:type="continuationSeparator" w:id="0">
    <w:p w14:paraId="3FE6FB62" w14:textId="77777777" w:rsidR="008A6951" w:rsidRDefault="008A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1522C" w14:textId="77777777" w:rsidR="00936C23" w:rsidRPr="00C01A96" w:rsidRDefault="006D1FFE">
    <w:pPr>
      <w:pStyle w:val="Footer"/>
      <w:jc w:val="center"/>
      <w:rPr>
        <w:sz w:val="18"/>
        <w:szCs w:val="18"/>
      </w:rPr>
    </w:pPr>
    <w:r w:rsidRPr="00C01A96">
      <w:rPr>
        <w:sz w:val="18"/>
        <w:szCs w:val="18"/>
      </w:rPr>
      <w:fldChar w:fldCharType="begin"/>
    </w:r>
    <w:r w:rsidRPr="00C01A96">
      <w:rPr>
        <w:sz w:val="18"/>
        <w:szCs w:val="18"/>
      </w:rPr>
      <w:instrText>PAGE   \* MERGEFORMAT</w:instrText>
    </w:r>
    <w:r w:rsidRPr="00C01A96">
      <w:rPr>
        <w:sz w:val="18"/>
        <w:szCs w:val="18"/>
      </w:rPr>
      <w:fldChar w:fldCharType="separate"/>
    </w:r>
    <w:r w:rsidRPr="00C01A96">
      <w:rPr>
        <w:sz w:val="18"/>
        <w:szCs w:val="18"/>
        <w:lang w:val="es-ES"/>
      </w:rPr>
      <w:t>2</w:t>
    </w:r>
    <w:r w:rsidRPr="00C01A96">
      <w:rPr>
        <w:sz w:val="18"/>
        <w:szCs w:val="18"/>
      </w:rPr>
      <w:fldChar w:fldCharType="end"/>
    </w:r>
  </w:p>
  <w:p w14:paraId="716A1635" w14:textId="77777777" w:rsidR="00936C23" w:rsidRDefault="00936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F2C1D" w14:textId="77777777" w:rsidR="008A6951" w:rsidRDefault="008A6951">
      <w:r>
        <w:separator/>
      </w:r>
    </w:p>
  </w:footnote>
  <w:footnote w:type="continuationSeparator" w:id="0">
    <w:p w14:paraId="14B7DC02" w14:textId="77777777" w:rsidR="008A6951" w:rsidRDefault="008A6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mirrorMargins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2D"/>
    <w:rsid w:val="000451DF"/>
    <w:rsid w:val="001905DA"/>
    <w:rsid w:val="001F4464"/>
    <w:rsid w:val="00446B68"/>
    <w:rsid w:val="00617778"/>
    <w:rsid w:val="006D1FFE"/>
    <w:rsid w:val="00710E8B"/>
    <w:rsid w:val="007C0597"/>
    <w:rsid w:val="00817EA4"/>
    <w:rsid w:val="00823566"/>
    <w:rsid w:val="008A2CBD"/>
    <w:rsid w:val="008A6951"/>
    <w:rsid w:val="00936C23"/>
    <w:rsid w:val="009D5AE5"/>
    <w:rsid w:val="00A55D2D"/>
    <w:rsid w:val="00C52DAF"/>
    <w:rsid w:val="00C666C8"/>
    <w:rsid w:val="00E827F8"/>
    <w:rsid w:val="00F84164"/>
    <w:rsid w:val="00FE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7021C"/>
  <w15:chartTrackingRefBased/>
  <w15:docId w15:val="{7994390B-D053-1648-A310-5F0D38F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5D2D"/>
    <w:pPr>
      <w:tabs>
        <w:tab w:val="center" w:pos="4252"/>
        <w:tab w:val="right" w:pos="8504"/>
      </w:tabs>
      <w:spacing w:line="276" w:lineRule="auto"/>
    </w:pPr>
    <w:rPr>
      <w:rFonts w:ascii="Arial" w:eastAsia="Arial" w:hAnsi="Arial" w:cs="Arial"/>
      <w:kern w:val="0"/>
      <w:szCs w:val="22"/>
      <w:lang w:val="es" w:eastAsia="es-ES_tradnl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55D2D"/>
    <w:rPr>
      <w:rFonts w:ascii="Arial" w:eastAsia="Arial" w:hAnsi="Arial" w:cs="Arial"/>
      <w:kern w:val="0"/>
      <w:sz w:val="22"/>
      <w:szCs w:val="22"/>
      <w:lang w:val="es" w:eastAsia="es-ES_tradnl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55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</dc:creator>
  <cp:keywords/>
  <dc:description/>
  <cp:lastModifiedBy>Chithra Mohan</cp:lastModifiedBy>
  <cp:revision>7</cp:revision>
  <dcterms:created xsi:type="dcterms:W3CDTF">2023-08-16T09:23:00Z</dcterms:created>
  <dcterms:modified xsi:type="dcterms:W3CDTF">2023-09-09T10:40:00Z</dcterms:modified>
</cp:coreProperties>
</file>