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24CC8" w14:textId="77777777" w:rsidR="0049578E" w:rsidRDefault="0049578E"/>
    <w:p w14:paraId="44687A2F" w14:textId="77777777" w:rsidR="006B3344" w:rsidRPr="00BC5B77" w:rsidRDefault="0049578E">
      <w:pPr>
        <w:rPr>
          <w:rFonts w:ascii="Arial" w:hAnsi="Arial" w:cs="Arial"/>
          <w:b/>
          <w:sz w:val="22"/>
          <w:szCs w:val="24"/>
        </w:rPr>
      </w:pPr>
      <w:r w:rsidRPr="00BC5B77">
        <w:rPr>
          <w:rFonts w:ascii="Arial" w:hAnsi="Arial" w:cs="Arial"/>
          <w:b/>
          <w:sz w:val="22"/>
          <w:szCs w:val="24"/>
        </w:rPr>
        <w:t>Table S1. Primers information and sequence</w:t>
      </w:r>
    </w:p>
    <w:p w14:paraId="77243BA1" w14:textId="77777777" w:rsidR="0049578E" w:rsidRPr="00BC5B77" w:rsidRDefault="0049578E">
      <w:pPr>
        <w:rPr>
          <w:rFonts w:ascii="Arial" w:hAnsi="Arial" w:cs="Arial"/>
          <w:sz w:val="2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10291"/>
      </w:tblGrid>
      <w:tr w:rsidR="0049578E" w:rsidRPr="00BC5B77" w14:paraId="7F71BAD0" w14:textId="77777777" w:rsidTr="00BC5B77">
        <w:tc>
          <w:tcPr>
            <w:tcW w:w="0" w:type="auto"/>
          </w:tcPr>
          <w:p w14:paraId="44109888" w14:textId="77777777" w:rsidR="0049578E" w:rsidRPr="00BC5B77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BC5B77">
              <w:rPr>
                <w:rFonts w:ascii="Arial" w:hAnsi="Arial" w:cs="Arial"/>
                <w:sz w:val="22"/>
                <w:szCs w:val="24"/>
              </w:rPr>
              <w:t>Primer</w:t>
            </w:r>
          </w:p>
        </w:tc>
        <w:tc>
          <w:tcPr>
            <w:tcW w:w="0" w:type="auto"/>
          </w:tcPr>
          <w:p w14:paraId="4BB87BC9" w14:textId="77777777" w:rsidR="0049578E" w:rsidRPr="00BC5B77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BC5B77">
              <w:rPr>
                <w:rFonts w:ascii="Arial" w:hAnsi="Arial" w:cs="Arial"/>
                <w:sz w:val="22"/>
                <w:szCs w:val="24"/>
              </w:rPr>
              <w:t>Sequence</w:t>
            </w:r>
          </w:p>
        </w:tc>
      </w:tr>
      <w:tr w:rsidR="0049578E" w:rsidRPr="00BC5B77" w14:paraId="0B4B8612" w14:textId="77777777" w:rsidTr="00BC5B77">
        <w:tc>
          <w:tcPr>
            <w:tcW w:w="0" w:type="auto"/>
          </w:tcPr>
          <w:p w14:paraId="4918B3E0" w14:textId="77777777" w:rsidR="0049578E" w:rsidRPr="00BC5B77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BC5B77">
              <w:rPr>
                <w:rFonts w:ascii="Arial" w:hAnsi="Arial" w:cs="Arial"/>
                <w:color w:val="000000" w:themeColor="text1"/>
                <w:sz w:val="22"/>
                <w:szCs w:val="24"/>
              </w:rPr>
              <w:t>Pb22-F</w:t>
            </w:r>
          </w:p>
        </w:tc>
        <w:tc>
          <w:tcPr>
            <w:tcW w:w="0" w:type="auto"/>
          </w:tcPr>
          <w:p w14:paraId="53B96B05" w14:textId="77777777" w:rsidR="0049578E" w:rsidRPr="00C84DC5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C84DC5">
              <w:rPr>
                <w:rFonts w:ascii="Arial" w:hAnsi="Arial" w:cs="Arial"/>
                <w:sz w:val="22"/>
                <w:szCs w:val="24"/>
              </w:rPr>
              <w:t>CTGGATCCTCACATAAAAATATAATTCAAATAAATTAT</w:t>
            </w:r>
          </w:p>
        </w:tc>
      </w:tr>
      <w:tr w:rsidR="0049578E" w:rsidRPr="00BC5B77" w14:paraId="25BDEB2E" w14:textId="77777777" w:rsidTr="00BC5B77">
        <w:tc>
          <w:tcPr>
            <w:tcW w:w="0" w:type="auto"/>
          </w:tcPr>
          <w:p w14:paraId="6B631F8D" w14:textId="77777777" w:rsidR="0049578E" w:rsidRPr="00BC5B77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BC5B77">
              <w:rPr>
                <w:rFonts w:ascii="Arial" w:hAnsi="Arial" w:cs="Arial"/>
                <w:color w:val="000000" w:themeColor="text1"/>
                <w:sz w:val="22"/>
                <w:szCs w:val="24"/>
              </w:rPr>
              <w:t>Pb22-R-Linker</w:t>
            </w:r>
          </w:p>
        </w:tc>
        <w:tc>
          <w:tcPr>
            <w:tcW w:w="0" w:type="auto"/>
          </w:tcPr>
          <w:p w14:paraId="54BE5B35" w14:textId="77777777" w:rsidR="0049578E" w:rsidRPr="00C84DC5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C84DC5">
              <w:rPr>
                <w:rFonts w:ascii="Arial" w:hAnsi="Arial" w:cs="Arial"/>
                <w:sz w:val="22"/>
                <w:szCs w:val="24"/>
              </w:rPr>
              <w:t>ACCGCCGCTTCCTCCGCCTCCGCTTCCGCCTCCGCCTTATGAATCACCTGTCTGTTGTGTATTTTCA</w:t>
            </w:r>
          </w:p>
        </w:tc>
      </w:tr>
      <w:tr w:rsidR="0049578E" w:rsidRPr="00BC5B77" w14:paraId="3704AC4E" w14:textId="77777777" w:rsidTr="00BC5B77">
        <w:tc>
          <w:tcPr>
            <w:tcW w:w="0" w:type="auto"/>
          </w:tcPr>
          <w:p w14:paraId="01F3FEE9" w14:textId="77777777" w:rsidR="0049578E" w:rsidRPr="00BC5B77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BC5B77">
              <w:rPr>
                <w:rFonts w:ascii="Arial" w:hAnsi="Arial" w:cs="Arial"/>
                <w:color w:val="000000" w:themeColor="text1"/>
                <w:sz w:val="22"/>
                <w:szCs w:val="24"/>
              </w:rPr>
              <w:t>Linker-pbg37-F</w:t>
            </w:r>
          </w:p>
        </w:tc>
        <w:tc>
          <w:tcPr>
            <w:tcW w:w="0" w:type="auto"/>
          </w:tcPr>
          <w:p w14:paraId="0886D0CB" w14:textId="77777777" w:rsidR="0049578E" w:rsidRPr="00C84DC5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C84DC5">
              <w:rPr>
                <w:rFonts w:ascii="Arial" w:hAnsi="Arial" w:cs="Arial"/>
                <w:sz w:val="22"/>
                <w:szCs w:val="24"/>
              </w:rPr>
              <w:t>GGAGGCGGAGGAAGCGGCGGTGGCGGCAGC AAACAGGATGTTTATTTGGATGAT</w:t>
            </w:r>
          </w:p>
        </w:tc>
      </w:tr>
      <w:tr w:rsidR="0049578E" w:rsidRPr="00BC5B77" w14:paraId="5A2B130D" w14:textId="77777777" w:rsidTr="00BC5B77">
        <w:tc>
          <w:tcPr>
            <w:tcW w:w="0" w:type="auto"/>
          </w:tcPr>
          <w:p w14:paraId="4952EB6A" w14:textId="77777777" w:rsidR="0049578E" w:rsidRPr="00BC5B77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BC5B77">
              <w:rPr>
                <w:rFonts w:ascii="Arial" w:hAnsi="Arial" w:cs="Arial"/>
                <w:color w:val="000000" w:themeColor="text1"/>
                <w:sz w:val="22"/>
                <w:szCs w:val="24"/>
              </w:rPr>
              <w:t>Pbg37-R</w:t>
            </w:r>
          </w:p>
        </w:tc>
        <w:tc>
          <w:tcPr>
            <w:tcW w:w="0" w:type="auto"/>
          </w:tcPr>
          <w:p w14:paraId="0D1E302E" w14:textId="77777777" w:rsidR="0049578E" w:rsidRPr="00C84DC5" w:rsidRDefault="00BC5B77">
            <w:pPr>
              <w:rPr>
                <w:rFonts w:ascii="Arial" w:hAnsi="Arial" w:cs="Arial"/>
                <w:sz w:val="22"/>
                <w:szCs w:val="24"/>
              </w:rPr>
            </w:pPr>
            <w:r w:rsidRPr="00C84DC5">
              <w:rPr>
                <w:rFonts w:ascii="Arial" w:hAnsi="Arial" w:cs="Arial"/>
                <w:sz w:val="22"/>
                <w:szCs w:val="24"/>
              </w:rPr>
              <w:t>CAGCGGCCGCTTAATTATTTGAAACCTGATTAATTGAGT</w:t>
            </w:r>
          </w:p>
        </w:tc>
      </w:tr>
    </w:tbl>
    <w:p w14:paraId="4186B85B" w14:textId="77777777" w:rsidR="0049578E" w:rsidRPr="00BC5B77" w:rsidRDefault="0049578E">
      <w:pPr>
        <w:rPr>
          <w:rFonts w:ascii="Arial" w:hAnsi="Arial" w:cs="Arial"/>
          <w:sz w:val="22"/>
          <w:szCs w:val="24"/>
        </w:rPr>
      </w:pPr>
    </w:p>
    <w:sectPr w:rsidR="0049578E" w:rsidRPr="00BC5B77" w:rsidSect="0049578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69"/>
    <w:rsid w:val="0049578E"/>
    <w:rsid w:val="006B3344"/>
    <w:rsid w:val="00BC5B77"/>
    <w:rsid w:val="00C40E69"/>
    <w:rsid w:val="00C8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351F1"/>
  <w15:chartTrackingRefBased/>
  <w15:docId w15:val="{6D69569C-A238-4CE9-A770-65C7A14E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tongtong</dc:creator>
  <cp:keywords/>
  <dc:description/>
  <cp:lastModifiedBy>Xiao-tong Zhu</cp:lastModifiedBy>
  <cp:revision>4</cp:revision>
  <dcterms:created xsi:type="dcterms:W3CDTF">2023-05-02T04:53:00Z</dcterms:created>
  <dcterms:modified xsi:type="dcterms:W3CDTF">2023-07-13T13:13:00Z</dcterms:modified>
</cp:coreProperties>
</file>