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2B4D5" w14:textId="77777777" w:rsidR="00657E31" w:rsidRPr="002D24CA" w:rsidRDefault="00AF468F" w:rsidP="0018187D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lang w:val="en"/>
        </w:rPr>
      </w:pPr>
      <w:r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Supplemental Information: </w:t>
      </w:r>
      <w:r w:rsidR="00657E31" w:rsidRPr="002D24CA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Western Diet Consumption by Host Vertebrate Promotes Altered Gene Expression on </w:t>
      </w:r>
      <w:r w:rsidR="00657E31" w:rsidRPr="002D24CA">
        <w:rPr>
          <w:rFonts w:ascii="Times New Roman" w:hAnsi="Times New Roman" w:cs="Times New Roman"/>
          <w:i/>
          <w:iCs/>
          <w:color w:val="000000" w:themeColor="text1"/>
          <w:sz w:val="24"/>
          <w:lang w:val="en-US"/>
        </w:rPr>
        <w:t>Aedes aegypti</w:t>
      </w:r>
      <w:r w:rsidR="00657E31" w:rsidRPr="002D24CA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Reducing its Lifespan and Increasing Fertility Following Bloo</w:t>
      </w:r>
      <w:bookmarkStart w:id="0" w:name="_GoBack"/>
      <w:bookmarkEnd w:id="0"/>
      <w:r w:rsidR="00657E31" w:rsidRPr="002D24CA">
        <w:rPr>
          <w:rFonts w:ascii="Times New Roman" w:hAnsi="Times New Roman" w:cs="Times New Roman"/>
          <w:color w:val="000000" w:themeColor="text1"/>
          <w:sz w:val="24"/>
          <w:lang w:val="en-US"/>
        </w:rPr>
        <w:t>d Feeding</w:t>
      </w:r>
    </w:p>
    <w:p w14:paraId="2513690A" w14:textId="23003668" w:rsidR="00AF468F" w:rsidRPr="002D24CA" w:rsidRDefault="00AF468F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</w:p>
    <w:p w14:paraId="1BFC423F" w14:textId="77777777" w:rsidR="00D077D1" w:rsidRPr="002D24CA" w:rsidRDefault="00D077D1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p w14:paraId="4891A6DC" w14:textId="088FA7EB" w:rsidR="00D077D1" w:rsidRPr="002D24CA" w:rsidRDefault="00795F82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  <w:r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  <w:t xml:space="preserve">Supplemental Table 1. </w:t>
      </w:r>
      <w:r w:rsidR="00D077D1"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  <w:t>Diet Composition</w:t>
      </w:r>
      <w:r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  <w:t xml:space="preserve">. </w:t>
      </w:r>
    </w:p>
    <w:p w14:paraId="63375D7C" w14:textId="77777777" w:rsidR="00D077D1" w:rsidRPr="002D24CA" w:rsidRDefault="00D077D1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p w14:paraId="094A6A73" w14:textId="125F2E83" w:rsidR="00D077D1" w:rsidRPr="002D24CA" w:rsidRDefault="00D077D1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  <w:r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  <w:t>CHOW (AIN93M) Diet</w:t>
      </w:r>
    </w:p>
    <w:p w14:paraId="48118658" w14:textId="77777777" w:rsidR="00632734" w:rsidRPr="002D24CA" w:rsidRDefault="00632734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78"/>
        <w:gridCol w:w="1276"/>
      </w:tblGrid>
      <w:tr w:rsidR="002D24CA" w:rsidRPr="002D24CA" w14:paraId="330B1864" w14:textId="77777777" w:rsidTr="00D077D1">
        <w:tc>
          <w:tcPr>
            <w:tcW w:w="4378" w:type="dxa"/>
          </w:tcPr>
          <w:p w14:paraId="304DECAB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Corn Starch</w:t>
            </w:r>
          </w:p>
        </w:tc>
        <w:tc>
          <w:tcPr>
            <w:tcW w:w="1276" w:type="dxa"/>
          </w:tcPr>
          <w:p w14:paraId="387D1E95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46.200%</w:t>
            </w:r>
          </w:p>
        </w:tc>
      </w:tr>
      <w:tr w:rsidR="002D24CA" w:rsidRPr="002D24CA" w14:paraId="54FCDB68" w14:textId="77777777" w:rsidTr="00D077D1">
        <w:tc>
          <w:tcPr>
            <w:tcW w:w="4378" w:type="dxa"/>
          </w:tcPr>
          <w:p w14:paraId="4BB37B23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Casein</w:t>
            </w:r>
          </w:p>
        </w:tc>
        <w:tc>
          <w:tcPr>
            <w:tcW w:w="1276" w:type="dxa"/>
          </w:tcPr>
          <w:p w14:paraId="3F87BA24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16.500%</w:t>
            </w:r>
          </w:p>
        </w:tc>
      </w:tr>
      <w:tr w:rsidR="002D24CA" w:rsidRPr="002D24CA" w14:paraId="05C1C495" w14:textId="77777777" w:rsidTr="00D077D1">
        <w:tc>
          <w:tcPr>
            <w:tcW w:w="4378" w:type="dxa"/>
          </w:tcPr>
          <w:p w14:paraId="037A06F1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Dextrinized Starch</w:t>
            </w:r>
          </w:p>
        </w:tc>
        <w:tc>
          <w:tcPr>
            <w:tcW w:w="1276" w:type="dxa"/>
          </w:tcPr>
          <w:p w14:paraId="7B68FD13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13.000%</w:t>
            </w:r>
          </w:p>
        </w:tc>
      </w:tr>
      <w:tr w:rsidR="002D24CA" w:rsidRPr="002D24CA" w14:paraId="7FB274D1" w14:textId="77777777" w:rsidTr="00D077D1">
        <w:tc>
          <w:tcPr>
            <w:tcW w:w="4378" w:type="dxa"/>
          </w:tcPr>
          <w:p w14:paraId="759F3336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Sucrose</w:t>
            </w:r>
          </w:p>
        </w:tc>
        <w:tc>
          <w:tcPr>
            <w:tcW w:w="1276" w:type="dxa"/>
          </w:tcPr>
          <w:p w14:paraId="777C8976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10.000%</w:t>
            </w:r>
          </w:p>
        </w:tc>
      </w:tr>
      <w:tr w:rsidR="002D24CA" w:rsidRPr="002D24CA" w14:paraId="5171FBD1" w14:textId="77777777" w:rsidTr="00D077D1">
        <w:tc>
          <w:tcPr>
            <w:tcW w:w="4378" w:type="dxa"/>
          </w:tcPr>
          <w:p w14:paraId="7C3866FD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Soybean Oil</w:t>
            </w:r>
          </w:p>
        </w:tc>
        <w:tc>
          <w:tcPr>
            <w:tcW w:w="1276" w:type="dxa"/>
          </w:tcPr>
          <w:p w14:paraId="1AD3FBDD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4.000%</w:t>
            </w:r>
          </w:p>
        </w:tc>
      </w:tr>
      <w:tr w:rsidR="002D24CA" w:rsidRPr="002D24CA" w14:paraId="690BEA06" w14:textId="77777777" w:rsidTr="00D077D1">
        <w:tc>
          <w:tcPr>
            <w:tcW w:w="4378" w:type="dxa"/>
          </w:tcPr>
          <w:p w14:paraId="1CD6530D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Microcrystalline Cellulose</w:t>
            </w:r>
          </w:p>
        </w:tc>
        <w:tc>
          <w:tcPr>
            <w:tcW w:w="1276" w:type="dxa"/>
          </w:tcPr>
          <w:p w14:paraId="653CD032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5.000%</w:t>
            </w:r>
          </w:p>
        </w:tc>
      </w:tr>
      <w:tr w:rsidR="002D24CA" w:rsidRPr="002D24CA" w14:paraId="4E890118" w14:textId="77777777" w:rsidTr="00D077D1">
        <w:tc>
          <w:tcPr>
            <w:tcW w:w="4378" w:type="dxa"/>
          </w:tcPr>
          <w:p w14:paraId="091DDC8C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Mineral Mix specific for AIN 93M diets</w:t>
            </w:r>
          </w:p>
        </w:tc>
        <w:tc>
          <w:tcPr>
            <w:tcW w:w="1276" w:type="dxa"/>
          </w:tcPr>
          <w:p w14:paraId="59A29DB5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3.500%</w:t>
            </w:r>
          </w:p>
        </w:tc>
      </w:tr>
      <w:tr w:rsidR="002D24CA" w:rsidRPr="002D24CA" w14:paraId="6A32C496" w14:textId="77777777" w:rsidTr="00D077D1">
        <w:tc>
          <w:tcPr>
            <w:tcW w:w="4378" w:type="dxa"/>
          </w:tcPr>
          <w:p w14:paraId="78FBD579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Vitamin Mix specific for AIN 93M diets</w:t>
            </w:r>
          </w:p>
        </w:tc>
        <w:tc>
          <w:tcPr>
            <w:tcW w:w="1276" w:type="dxa"/>
          </w:tcPr>
          <w:p w14:paraId="70398867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1.300%</w:t>
            </w:r>
          </w:p>
        </w:tc>
      </w:tr>
      <w:tr w:rsidR="002D24CA" w:rsidRPr="002D24CA" w14:paraId="763B8017" w14:textId="77777777" w:rsidTr="00D077D1">
        <w:tc>
          <w:tcPr>
            <w:tcW w:w="4378" w:type="dxa"/>
          </w:tcPr>
          <w:p w14:paraId="38ACA15C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L-Cystine</w:t>
            </w:r>
          </w:p>
        </w:tc>
        <w:tc>
          <w:tcPr>
            <w:tcW w:w="1276" w:type="dxa"/>
          </w:tcPr>
          <w:p w14:paraId="51B70B5B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0.250%</w:t>
            </w:r>
          </w:p>
        </w:tc>
      </w:tr>
      <w:tr w:rsidR="00D077D1" w:rsidRPr="002D24CA" w14:paraId="3D65E273" w14:textId="77777777" w:rsidTr="00D077D1">
        <w:tc>
          <w:tcPr>
            <w:tcW w:w="4378" w:type="dxa"/>
          </w:tcPr>
          <w:p w14:paraId="63ADF0FC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Choline Bitartrate</w:t>
            </w:r>
          </w:p>
        </w:tc>
        <w:tc>
          <w:tcPr>
            <w:tcW w:w="1276" w:type="dxa"/>
          </w:tcPr>
          <w:p w14:paraId="2302CC57" w14:textId="77777777" w:rsidR="00D077D1" w:rsidRPr="002D24CA" w:rsidRDefault="00D077D1" w:rsidP="00D077D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0.250%</w:t>
            </w:r>
          </w:p>
        </w:tc>
      </w:tr>
    </w:tbl>
    <w:p w14:paraId="42BA004B" w14:textId="77777777" w:rsidR="00D077D1" w:rsidRPr="002D24CA" w:rsidRDefault="00D077D1" w:rsidP="00D077D1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925D01A" w14:textId="635BC332" w:rsidR="00D077D1" w:rsidRPr="002D24CA" w:rsidRDefault="00D077D1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  <w:r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  <w:t>High-Fat High-Sucrose Diet</w:t>
      </w:r>
    </w:p>
    <w:p w14:paraId="37CB90C8" w14:textId="77777777" w:rsidR="00632734" w:rsidRPr="002D24CA" w:rsidRDefault="00632734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394"/>
        <w:gridCol w:w="1276"/>
      </w:tblGrid>
      <w:tr w:rsidR="002D24CA" w:rsidRPr="002D24CA" w14:paraId="6288FD43" w14:textId="77777777" w:rsidTr="00D077D1">
        <w:tc>
          <w:tcPr>
            <w:tcW w:w="4394" w:type="dxa"/>
          </w:tcPr>
          <w:p w14:paraId="36E24713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Casein</w:t>
            </w:r>
          </w:p>
        </w:tc>
        <w:tc>
          <w:tcPr>
            <w:tcW w:w="1276" w:type="dxa"/>
          </w:tcPr>
          <w:p w14:paraId="21CD7833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20.950%</w:t>
            </w:r>
          </w:p>
        </w:tc>
      </w:tr>
      <w:tr w:rsidR="002D24CA" w:rsidRPr="002D24CA" w14:paraId="62F12782" w14:textId="77777777" w:rsidTr="00D077D1">
        <w:tc>
          <w:tcPr>
            <w:tcW w:w="4394" w:type="dxa"/>
          </w:tcPr>
          <w:p w14:paraId="3C68F125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Sucrose</w:t>
            </w:r>
          </w:p>
        </w:tc>
        <w:tc>
          <w:tcPr>
            <w:tcW w:w="1276" w:type="dxa"/>
          </w:tcPr>
          <w:p w14:paraId="20F7F14F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27.050%</w:t>
            </w:r>
          </w:p>
        </w:tc>
      </w:tr>
      <w:tr w:rsidR="002D24CA" w:rsidRPr="002D24CA" w14:paraId="241123AF" w14:textId="77777777" w:rsidTr="00D077D1">
        <w:tc>
          <w:tcPr>
            <w:tcW w:w="4394" w:type="dxa"/>
          </w:tcPr>
          <w:p w14:paraId="58858ED3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Soybean Oil</w:t>
            </w:r>
          </w:p>
        </w:tc>
        <w:tc>
          <w:tcPr>
            <w:tcW w:w="1276" w:type="dxa"/>
          </w:tcPr>
          <w:p w14:paraId="16C52460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4.000%</w:t>
            </w:r>
          </w:p>
        </w:tc>
      </w:tr>
      <w:tr w:rsidR="002D24CA" w:rsidRPr="002D24CA" w14:paraId="6E3F7D4F" w14:textId="77777777" w:rsidTr="00D077D1">
        <w:tc>
          <w:tcPr>
            <w:tcW w:w="4394" w:type="dxa"/>
          </w:tcPr>
          <w:p w14:paraId="4092BBE1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Microcrystalline Cellulose</w:t>
            </w:r>
          </w:p>
        </w:tc>
        <w:tc>
          <w:tcPr>
            <w:tcW w:w="1276" w:type="dxa"/>
          </w:tcPr>
          <w:p w14:paraId="583E6F45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5.000%</w:t>
            </w:r>
          </w:p>
        </w:tc>
      </w:tr>
      <w:tr w:rsidR="002D24CA" w:rsidRPr="002D24CA" w14:paraId="12747D4B" w14:textId="77777777" w:rsidTr="00D077D1">
        <w:tc>
          <w:tcPr>
            <w:tcW w:w="4394" w:type="dxa"/>
          </w:tcPr>
          <w:p w14:paraId="14B73856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AIN 93G Mineral Mix</w:t>
            </w:r>
          </w:p>
        </w:tc>
        <w:tc>
          <w:tcPr>
            <w:tcW w:w="1276" w:type="dxa"/>
          </w:tcPr>
          <w:p w14:paraId="53F8FFA7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3.500%</w:t>
            </w:r>
          </w:p>
        </w:tc>
      </w:tr>
      <w:tr w:rsidR="002D24CA" w:rsidRPr="002D24CA" w14:paraId="23995C50" w14:textId="77777777" w:rsidTr="00D077D1">
        <w:tc>
          <w:tcPr>
            <w:tcW w:w="4394" w:type="dxa"/>
          </w:tcPr>
          <w:p w14:paraId="19F74EA3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AIN 93 Vitamin Mix</w:t>
            </w:r>
          </w:p>
        </w:tc>
        <w:tc>
          <w:tcPr>
            <w:tcW w:w="1276" w:type="dxa"/>
          </w:tcPr>
          <w:p w14:paraId="3F907305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1.300%</w:t>
            </w:r>
          </w:p>
        </w:tc>
      </w:tr>
      <w:tr w:rsidR="002D24CA" w:rsidRPr="002D24CA" w14:paraId="26DD331F" w14:textId="77777777" w:rsidTr="00D077D1">
        <w:tc>
          <w:tcPr>
            <w:tcW w:w="4394" w:type="dxa"/>
          </w:tcPr>
          <w:p w14:paraId="4D772634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L-Cystine</w:t>
            </w:r>
          </w:p>
        </w:tc>
        <w:tc>
          <w:tcPr>
            <w:tcW w:w="1276" w:type="dxa"/>
          </w:tcPr>
          <w:p w14:paraId="6F017B1E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0.300%</w:t>
            </w:r>
          </w:p>
        </w:tc>
      </w:tr>
      <w:tr w:rsidR="002D24CA" w:rsidRPr="002D24CA" w14:paraId="78EA6FB1" w14:textId="77777777" w:rsidTr="00D077D1">
        <w:tc>
          <w:tcPr>
            <w:tcW w:w="4394" w:type="dxa"/>
          </w:tcPr>
          <w:p w14:paraId="0EFF0475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Choline Bitartrate</w:t>
            </w:r>
          </w:p>
        </w:tc>
        <w:tc>
          <w:tcPr>
            <w:tcW w:w="1276" w:type="dxa"/>
          </w:tcPr>
          <w:p w14:paraId="685AA7F6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0.250%</w:t>
            </w:r>
          </w:p>
        </w:tc>
      </w:tr>
      <w:tr w:rsidR="00BD2B59" w:rsidRPr="002D24CA" w14:paraId="0ED1F323" w14:textId="77777777" w:rsidTr="00D077D1">
        <w:tc>
          <w:tcPr>
            <w:tcW w:w="4394" w:type="dxa"/>
          </w:tcPr>
          <w:p w14:paraId="54CBC5A5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Lard</w:t>
            </w:r>
          </w:p>
        </w:tc>
        <w:tc>
          <w:tcPr>
            <w:tcW w:w="1276" w:type="dxa"/>
          </w:tcPr>
          <w:p w14:paraId="286A3DCF" w14:textId="77777777" w:rsidR="00D077D1" w:rsidRPr="002D24CA" w:rsidRDefault="00D077D1" w:rsidP="00D1270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24CA">
              <w:rPr>
                <w:rFonts w:ascii="Times New Roman" w:hAnsi="Times New Roman" w:cs="Times New Roman"/>
                <w:color w:val="000000" w:themeColor="text1"/>
                <w:sz w:val="24"/>
              </w:rPr>
              <w:t>37.650%</w:t>
            </w:r>
          </w:p>
        </w:tc>
      </w:tr>
    </w:tbl>
    <w:p w14:paraId="558392D5" w14:textId="77777777" w:rsidR="00D077D1" w:rsidRPr="002D24CA" w:rsidRDefault="00D077D1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</w:p>
    <w:p w14:paraId="408F4E10" w14:textId="77777777" w:rsidR="00D077D1" w:rsidRPr="002D24CA" w:rsidRDefault="00D077D1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</w:p>
    <w:p w14:paraId="2A6CBCB2" w14:textId="4726A852" w:rsidR="00AF468F" w:rsidRPr="002D24CA" w:rsidRDefault="00795F82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  <w:r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  <w:t xml:space="preserve">Supplemental Table 2. </w:t>
      </w:r>
      <w:r w:rsidR="00AF468F"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  <w:t>Primer List</w:t>
      </w:r>
    </w:p>
    <w:p w14:paraId="7CA7E59F" w14:textId="77777777" w:rsidR="00AF468F" w:rsidRPr="002D24CA" w:rsidRDefault="00AF468F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3118"/>
        <w:gridCol w:w="3402"/>
      </w:tblGrid>
      <w:tr w:rsidR="002D24CA" w:rsidRPr="002D24CA" w14:paraId="10C9CEE1" w14:textId="77777777" w:rsidTr="00FE3FB5">
        <w:tc>
          <w:tcPr>
            <w:tcW w:w="1696" w:type="dxa"/>
            <w:vAlign w:val="center"/>
          </w:tcPr>
          <w:p w14:paraId="1BBE4D81" w14:textId="77777777" w:rsidR="00AD7F8B" w:rsidRPr="002D24CA" w:rsidRDefault="00AD7F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2"/>
                <w:lang w:val="en"/>
              </w:rPr>
            </w:pPr>
            <w:r w:rsidRPr="002D24CA">
              <w:rPr>
                <w:rFonts w:cstheme="minorHAnsi"/>
                <w:color w:val="000000" w:themeColor="text1"/>
                <w:szCs w:val="22"/>
                <w:lang w:val="en"/>
              </w:rPr>
              <w:t>Gene</w:t>
            </w:r>
          </w:p>
        </w:tc>
        <w:tc>
          <w:tcPr>
            <w:tcW w:w="1418" w:type="dxa"/>
            <w:vAlign w:val="center"/>
          </w:tcPr>
          <w:p w14:paraId="3DBDFA53" w14:textId="77777777" w:rsidR="00AD7F8B" w:rsidRPr="002D24CA" w:rsidRDefault="00AD7F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2"/>
                <w:lang w:val="en"/>
              </w:rPr>
            </w:pPr>
            <w:r w:rsidRPr="002D24CA">
              <w:rPr>
                <w:rFonts w:cstheme="minorHAnsi"/>
                <w:color w:val="000000" w:themeColor="text1"/>
                <w:szCs w:val="22"/>
                <w:lang w:val="en"/>
              </w:rPr>
              <w:t>Description</w:t>
            </w:r>
          </w:p>
        </w:tc>
        <w:tc>
          <w:tcPr>
            <w:tcW w:w="3118" w:type="dxa"/>
            <w:vAlign w:val="center"/>
          </w:tcPr>
          <w:p w14:paraId="733C103D" w14:textId="77777777" w:rsidR="00AD7F8B" w:rsidRPr="002D24CA" w:rsidRDefault="00AD7F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2"/>
                <w:lang w:val="en"/>
              </w:rPr>
            </w:pPr>
            <w:r w:rsidRPr="002D24CA">
              <w:rPr>
                <w:rFonts w:cstheme="minorHAnsi"/>
                <w:color w:val="000000" w:themeColor="text1"/>
                <w:szCs w:val="22"/>
                <w:lang w:val="en"/>
              </w:rPr>
              <w:t>Forward</w:t>
            </w:r>
          </w:p>
        </w:tc>
        <w:tc>
          <w:tcPr>
            <w:tcW w:w="3402" w:type="dxa"/>
            <w:vAlign w:val="center"/>
          </w:tcPr>
          <w:p w14:paraId="110891B0" w14:textId="1313A54B" w:rsidR="00AD7F8B" w:rsidRPr="002D24CA" w:rsidRDefault="00AD7F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2"/>
                <w:lang w:val="en"/>
              </w:rPr>
            </w:pPr>
            <w:r w:rsidRPr="002D24CA">
              <w:rPr>
                <w:rFonts w:cstheme="minorHAnsi"/>
                <w:color w:val="000000" w:themeColor="text1"/>
                <w:szCs w:val="22"/>
                <w:lang w:val="en"/>
              </w:rPr>
              <w:t>Reverse</w:t>
            </w:r>
          </w:p>
        </w:tc>
      </w:tr>
      <w:tr w:rsidR="002D24CA" w:rsidRPr="002D24CA" w14:paraId="6BEF1528" w14:textId="77777777" w:rsidTr="00FE3FB5">
        <w:tc>
          <w:tcPr>
            <w:tcW w:w="1696" w:type="dxa"/>
            <w:vAlign w:val="center"/>
          </w:tcPr>
          <w:p w14:paraId="79A3CA94" w14:textId="37F9AC4A" w:rsidR="009B178B" w:rsidRPr="002D24CA" w:rsidRDefault="008334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418" w:type="dxa"/>
            <w:vAlign w:val="center"/>
          </w:tcPr>
          <w:p w14:paraId="1B9F8DA6" w14:textId="10D5BBAA" w:rsidR="009B178B" w:rsidRPr="002D24CA" w:rsidRDefault="009B17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16S</w:t>
            </w:r>
          </w:p>
        </w:tc>
        <w:tc>
          <w:tcPr>
            <w:tcW w:w="3118" w:type="dxa"/>
            <w:vAlign w:val="center"/>
          </w:tcPr>
          <w:p w14:paraId="5309D2C6" w14:textId="12C5D669" w:rsidR="009B178B" w:rsidRPr="002D24CA" w:rsidRDefault="00FE3FB5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TCCTACGGGAGGCAGCAGT</w:t>
            </w:r>
          </w:p>
        </w:tc>
        <w:tc>
          <w:tcPr>
            <w:tcW w:w="3402" w:type="dxa"/>
            <w:vAlign w:val="center"/>
          </w:tcPr>
          <w:p w14:paraId="3AE7DBFC" w14:textId="0B5E91FB" w:rsidR="009B178B" w:rsidRPr="002D24CA" w:rsidRDefault="00FE3FB5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GGACTACCAGGGTATCTAATCCTGTT</w:t>
            </w:r>
          </w:p>
        </w:tc>
      </w:tr>
      <w:tr w:rsidR="002D24CA" w:rsidRPr="002D24CA" w14:paraId="053554B7" w14:textId="77777777" w:rsidTr="00FE3FB5">
        <w:tc>
          <w:tcPr>
            <w:tcW w:w="1696" w:type="dxa"/>
            <w:vAlign w:val="center"/>
          </w:tcPr>
          <w:p w14:paraId="0A2DA837" w14:textId="20B32316" w:rsidR="00AD7F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AAEL009955</w:t>
            </w:r>
          </w:p>
        </w:tc>
        <w:tc>
          <w:tcPr>
            <w:tcW w:w="1418" w:type="dxa"/>
            <w:vAlign w:val="center"/>
          </w:tcPr>
          <w:p w14:paraId="149AFA22" w14:textId="08801815" w:rsidR="00AD7F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Apolipophorin 2</w:t>
            </w:r>
          </w:p>
        </w:tc>
        <w:tc>
          <w:tcPr>
            <w:tcW w:w="3118" w:type="dxa"/>
            <w:vAlign w:val="center"/>
          </w:tcPr>
          <w:p w14:paraId="187AAE04" w14:textId="519A4680" w:rsidR="00AD7F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AGGCCCGCTTCTTCGATATG</w:t>
            </w:r>
          </w:p>
        </w:tc>
        <w:tc>
          <w:tcPr>
            <w:tcW w:w="3402" w:type="dxa"/>
            <w:vAlign w:val="center"/>
          </w:tcPr>
          <w:p w14:paraId="357283C1" w14:textId="0CC65E4A" w:rsidR="00AD7F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ATGGAAGGCAGCGTTCTTGA</w:t>
            </w:r>
          </w:p>
        </w:tc>
      </w:tr>
      <w:tr w:rsidR="002D24CA" w:rsidRPr="002D24CA" w14:paraId="1C6495DE" w14:textId="77777777" w:rsidTr="00FE3FB5">
        <w:tc>
          <w:tcPr>
            <w:tcW w:w="1696" w:type="dxa"/>
            <w:vAlign w:val="center"/>
          </w:tcPr>
          <w:p w14:paraId="6F057119" w14:textId="5A3DB281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AAEL007162</w:t>
            </w:r>
          </w:p>
        </w:tc>
        <w:tc>
          <w:tcPr>
            <w:tcW w:w="1418" w:type="dxa"/>
            <w:vAlign w:val="center"/>
          </w:tcPr>
          <w:p w14:paraId="3ED0D055" w14:textId="699E2038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ATG8/LC3</w:t>
            </w:r>
          </w:p>
        </w:tc>
        <w:tc>
          <w:tcPr>
            <w:tcW w:w="3118" w:type="dxa"/>
            <w:vAlign w:val="center"/>
          </w:tcPr>
          <w:p w14:paraId="6BD51748" w14:textId="54C8233A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TAGTCCCGTCCGACCTAACC</w:t>
            </w:r>
          </w:p>
        </w:tc>
        <w:tc>
          <w:tcPr>
            <w:tcW w:w="3402" w:type="dxa"/>
            <w:vAlign w:val="center"/>
          </w:tcPr>
          <w:p w14:paraId="68EB0D28" w14:textId="3491215B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CCGAGTAGAGCGAACCCATC</w:t>
            </w:r>
          </w:p>
        </w:tc>
      </w:tr>
      <w:tr w:rsidR="002D24CA" w:rsidRPr="002D24CA" w14:paraId="448FEBDE" w14:textId="77777777" w:rsidTr="00FE3FB5">
        <w:tc>
          <w:tcPr>
            <w:tcW w:w="1696" w:type="dxa"/>
            <w:vAlign w:val="center"/>
          </w:tcPr>
          <w:p w14:paraId="4A192DB4" w14:textId="425AC475" w:rsidR="00400475" w:rsidRPr="002D24CA" w:rsidRDefault="00FE3FB5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AAEL013407-RB</w:t>
            </w:r>
          </w:p>
        </w:tc>
        <w:tc>
          <w:tcPr>
            <w:tcW w:w="1418" w:type="dxa"/>
            <w:vAlign w:val="center"/>
          </w:tcPr>
          <w:p w14:paraId="42FB2483" w14:textId="052D7134" w:rsidR="00400475" w:rsidRPr="002D24CA" w:rsidRDefault="00400475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Catalase</w:t>
            </w:r>
          </w:p>
        </w:tc>
        <w:tc>
          <w:tcPr>
            <w:tcW w:w="3118" w:type="dxa"/>
            <w:vAlign w:val="center"/>
          </w:tcPr>
          <w:p w14:paraId="37B4926D" w14:textId="39BD508D" w:rsidR="00400475" w:rsidRPr="002D24CA" w:rsidRDefault="00170F4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CAATGAACTGCACCGACAAC</w:t>
            </w:r>
          </w:p>
        </w:tc>
        <w:tc>
          <w:tcPr>
            <w:tcW w:w="3402" w:type="dxa"/>
            <w:vAlign w:val="center"/>
          </w:tcPr>
          <w:p w14:paraId="25623B76" w14:textId="2D1F053D" w:rsidR="00400475" w:rsidRPr="002D24CA" w:rsidRDefault="00170F4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AGCCTCATCCAGAACACGAC</w:t>
            </w:r>
          </w:p>
        </w:tc>
      </w:tr>
      <w:tr w:rsidR="002D24CA" w:rsidRPr="002D24CA" w14:paraId="3854C291" w14:textId="77777777" w:rsidTr="00FE3FB5">
        <w:tc>
          <w:tcPr>
            <w:tcW w:w="1696" w:type="dxa"/>
            <w:vAlign w:val="center"/>
          </w:tcPr>
          <w:p w14:paraId="667CBBF8" w14:textId="60A62D53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AAEL012471</w:t>
            </w:r>
          </w:p>
        </w:tc>
        <w:tc>
          <w:tcPr>
            <w:tcW w:w="1418" w:type="dxa"/>
            <w:vAlign w:val="center"/>
          </w:tcPr>
          <w:p w14:paraId="5A44109A" w14:textId="0D58EF61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Domeless</w:t>
            </w:r>
          </w:p>
        </w:tc>
        <w:tc>
          <w:tcPr>
            <w:tcW w:w="3118" w:type="dxa"/>
            <w:vAlign w:val="center"/>
          </w:tcPr>
          <w:p w14:paraId="003DD94A" w14:textId="563A50AD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CGAAGACTCGCATAGGACCC</w:t>
            </w:r>
          </w:p>
        </w:tc>
        <w:tc>
          <w:tcPr>
            <w:tcW w:w="3402" w:type="dxa"/>
            <w:vAlign w:val="center"/>
          </w:tcPr>
          <w:p w14:paraId="5FC58A3A" w14:textId="2B0AA07B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CCAGTGCAGAATGACCGAGT</w:t>
            </w:r>
          </w:p>
        </w:tc>
      </w:tr>
      <w:tr w:rsidR="002D24CA" w:rsidRPr="002D24CA" w14:paraId="07C7F0A9" w14:textId="77777777" w:rsidTr="00FE3FB5">
        <w:tc>
          <w:tcPr>
            <w:tcW w:w="1696" w:type="dxa"/>
            <w:vAlign w:val="center"/>
          </w:tcPr>
          <w:p w14:paraId="66C1FC57" w14:textId="7546BA5A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AAEL001194</w:t>
            </w:r>
          </w:p>
        </w:tc>
        <w:tc>
          <w:tcPr>
            <w:tcW w:w="1418" w:type="dxa"/>
            <w:vAlign w:val="center"/>
          </w:tcPr>
          <w:p w14:paraId="3AFA7F4B" w14:textId="6CE72C9F" w:rsidR="00D5728B" w:rsidRPr="002D24CA" w:rsidRDefault="00662D70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lang w:val="en"/>
              </w:rPr>
              <w:t>Fatty acid Synthase I (FASI)</w:t>
            </w:r>
          </w:p>
        </w:tc>
        <w:tc>
          <w:tcPr>
            <w:tcW w:w="3118" w:type="dxa"/>
            <w:vAlign w:val="center"/>
          </w:tcPr>
          <w:p w14:paraId="36F22EC6" w14:textId="71A9EE66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TATGGCCTGATCGGATGTGC</w:t>
            </w:r>
          </w:p>
        </w:tc>
        <w:tc>
          <w:tcPr>
            <w:tcW w:w="3402" w:type="dxa"/>
            <w:vAlign w:val="center"/>
          </w:tcPr>
          <w:p w14:paraId="03F92332" w14:textId="05D15D1C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TGGCGATCAACGAACTGGAA</w:t>
            </w:r>
          </w:p>
        </w:tc>
      </w:tr>
      <w:tr w:rsidR="002D24CA" w:rsidRPr="002D24CA" w14:paraId="34B24906" w14:textId="77777777" w:rsidTr="00FE3FB5">
        <w:tc>
          <w:tcPr>
            <w:tcW w:w="1696" w:type="dxa"/>
            <w:vAlign w:val="center"/>
          </w:tcPr>
          <w:p w14:paraId="162C3386" w14:textId="18256A09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AAEL019672</w:t>
            </w:r>
          </w:p>
        </w:tc>
        <w:tc>
          <w:tcPr>
            <w:tcW w:w="1418" w:type="dxa"/>
            <w:vAlign w:val="center"/>
          </w:tcPr>
          <w:p w14:paraId="38C155AD" w14:textId="20AF7C83" w:rsidR="00D5728B" w:rsidRPr="002D24CA" w:rsidRDefault="00662D70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D24CA">
              <w:rPr>
                <w:rFonts w:cstheme="minorHAnsi"/>
                <w:color w:val="000000" w:themeColor="text1"/>
                <w:sz w:val="18"/>
                <w:szCs w:val="18"/>
                <w:lang w:val="en"/>
              </w:rPr>
              <w:t>Forkhead</w:t>
            </w:r>
            <w:proofErr w:type="spellEnd"/>
            <w:r w:rsidRPr="002D24CA">
              <w:rPr>
                <w:rFonts w:cstheme="minorHAnsi"/>
                <w:color w:val="000000" w:themeColor="text1"/>
                <w:sz w:val="18"/>
                <w:szCs w:val="18"/>
                <w:lang w:val="en"/>
              </w:rPr>
              <w:t xml:space="preserve"> box O  (</w:t>
            </w:r>
            <w:proofErr w:type="spellStart"/>
            <w:r w:rsidR="00D5728B" w:rsidRPr="002D24C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F</w:t>
            </w:r>
            <w:r w:rsidRPr="002D24C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oxO</w:t>
            </w:r>
            <w:proofErr w:type="spellEnd"/>
            <w:r w:rsidRPr="002D24C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3118" w:type="dxa"/>
            <w:vAlign w:val="center"/>
          </w:tcPr>
          <w:p w14:paraId="6C0097F3" w14:textId="2ECDD126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TCGAAGCGATACGACAGCAG</w:t>
            </w:r>
          </w:p>
        </w:tc>
        <w:tc>
          <w:tcPr>
            <w:tcW w:w="3402" w:type="dxa"/>
            <w:vAlign w:val="center"/>
          </w:tcPr>
          <w:p w14:paraId="6DD237C4" w14:textId="28DD605E" w:rsidR="00D5728B" w:rsidRPr="002D24CA" w:rsidRDefault="00D572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GTCGGGGGACAGTTGAAAGT</w:t>
            </w:r>
          </w:p>
        </w:tc>
      </w:tr>
      <w:tr w:rsidR="002D24CA" w:rsidRPr="002D24CA" w14:paraId="5C57319D" w14:textId="77777777" w:rsidTr="00FE3FB5">
        <w:trPr>
          <w:trHeight w:val="554"/>
        </w:trPr>
        <w:tc>
          <w:tcPr>
            <w:tcW w:w="1696" w:type="dxa"/>
            <w:vAlign w:val="center"/>
          </w:tcPr>
          <w:p w14:paraId="2D058452" w14:textId="53600E96" w:rsidR="009B178B" w:rsidRPr="002D24CA" w:rsidRDefault="004E5E92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AAEL012069</w:t>
            </w:r>
          </w:p>
        </w:tc>
        <w:tc>
          <w:tcPr>
            <w:tcW w:w="1418" w:type="dxa"/>
            <w:vAlign w:val="center"/>
          </w:tcPr>
          <w:p w14:paraId="47B20EB6" w14:textId="32600347" w:rsidR="009B178B" w:rsidRPr="002D24CA" w:rsidRDefault="009B178B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Glutat</w:t>
            </w:r>
            <w:r w:rsidR="00400475" w:rsidRPr="002D24C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</w:t>
            </w:r>
            <w:r w:rsidRPr="002D24C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ione Peroxidase</w:t>
            </w:r>
          </w:p>
        </w:tc>
        <w:tc>
          <w:tcPr>
            <w:tcW w:w="3118" w:type="dxa"/>
            <w:vAlign w:val="center"/>
          </w:tcPr>
          <w:p w14:paraId="14EB3C8E" w14:textId="0092814D" w:rsidR="009B178B" w:rsidRPr="002D24CA" w:rsidRDefault="00170F4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ACCAGTTCGGGTTCTCAAATG</w:t>
            </w:r>
          </w:p>
        </w:tc>
        <w:tc>
          <w:tcPr>
            <w:tcW w:w="3402" w:type="dxa"/>
            <w:vAlign w:val="center"/>
          </w:tcPr>
          <w:p w14:paraId="1F7EBE4C" w14:textId="768C94F6" w:rsidR="009B178B" w:rsidRPr="002D24CA" w:rsidRDefault="00170F4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ACATTGACCCGAGCAAAA AC</w:t>
            </w:r>
          </w:p>
        </w:tc>
      </w:tr>
      <w:tr w:rsidR="002D24CA" w:rsidRPr="002D24CA" w14:paraId="6C1340EE" w14:textId="77777777" w:rsidTr="00FE3FB5">
        <w:tc>
          <w:tcPr>
            <w:tcW w:w="1696" w:type="dxa"/>
            <w:vAlign w:val="center"/>
          </w:tcPr>
          <w:p w14:paraId="7567EF9C" w14:textId="0F50C3F0" w:rsidR="00D5728B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AAEL004221</w:t>
            </w:r>
          </w:p>
        </w:tc>
        <w:tc>
          <w:tcPr>
            <w:tcW w:w="1418" w:type="dxa"/>
            <w:vAlign w:val="center"/>
          </w:tcPr>
          <w:p w14:paraId="2F603334" w14:textId="4AC53018" w:rsidR="00D5728B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Glycogen Synthase</w:t>
            </w:r>
          </w:p>
        </w:tc>
        <w:tc>
          <w:tcPr>
            <w:tcW w:w="3118" w:type="dxa"/>
            <w:vAlign w:val="center"/>
          </w:tcPr>
          <w:p w14:paraId="18990B5D" w14:textId="55518847" w:rsidR="00D5728B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CACGCCATGGCAAAGGAAAA</w:t>
            </w:r>
          </w:p>
        </w:tc>
        <w:tc>
          <w:tcPr>
            <w:tcW w:w="3402" w:type="dxa"/>
            <w:vAlign w:val="center"/>
          </w:tcPr>
          <w:p w14:paraId="4255AE79" w14:textId="213AF430" w:rsidR="00D5728B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GTCAGCACCCTTGTTCGAGA</w:t>
            </w:r>
          </w:p>
        </w:tc>
      </w:tr>
      <w:tr w:rsidR="002D24CA" w:rsidRPr="002D24CA" w14:paraId="08EC13DF" w14:textId="77777777" w:rsidTr="00FE3FB5">
        <w:tc>
          <w:tcPr>
            <w:tcW w:w="1696" w:type="dxa"/>
            <w:vAlign w:val="center"/>
          </w:tcPr>
          <w:p w14:paraId="65851C3B" w14:textId="61A4155C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AAEL002317</w:t>
            </w:r>
          </w:p>
        </w:tc>
        <w:tc>
          <w:tcPr>
            <w:tcW w:w="1418" w:type="dxa"/>
            <w:vAlign w:val="center"/>
          </w:tcPr>
          <w:p w14:paraId="3E98E55E" w14:textId="6ED459B0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Insulin Receptor</w:t>
            </w:r>
          </w:p>
        </w:tc>
        <w:tc>
          <w:tcPr>
            <w:tcW w:w="3118" w:type="dxa"/>
            <w:vAlign w:val="center"/>
          </w:tcPr>
          <w:p w14:paraId="0AA40A23" w14:textId="7FF91C61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GAAGTCATGTGGGGTCGGTT</w:t>
            </w:r>
          </w:p>
        </w:tc>
        <w:tc>
          <w:tcPr>
            <w:tcW w:w="3402" w:type="dxa"/>
            <w:vAlign w:val="center"/>
          </w:tcPr>
          <w:p w14:paraId="5225A307" w14:textId="008AE937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TTGACGGGCCTCAACACTAC</w:t>
            </w:r>
          </w:p>
        </w:tc>
      </w:tr>
      <w:tr w:rsidR="002D24CA" w:rsidRPr="002D24CA" w14:paraId="7C286D5B" w14:textId="77777777" w:rsidTr="00FE3FB5">
        <w:tc>
          <w:tcPr>
            <w:tcW w:w="1696" w:type="dxa"/>
            <w:vAlign w:val="center"/>
          </w:tcPr>
          <w:p w14:paraId="5210C486" w14:textId="6E94A463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AAEL008622</w:t>
            </w:r>
          </w:p>
        </w:tc>
        <w:tc>
          <w:tcPr>
            <w:tcW w:w="1418" w:type="dxa"/>
            <w:vAlign w:val="center"/>
          </w:tcPr>
          <w:p w14:paraId="68502178" w14:textId="57734DB1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JNK</w:t>
            </w:r>
          </w:p>
        </w:tc>
        <w:tc>
          <w:tcPr>
            <w:tcW w:w="3118" w:type="dxa"/>
            <w:vAlign w:val="center"/>
          </w:tcPr>
          <w:p w14:paraId="6520DBCC" w14:textId="7D787682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CGTAACGCGAGGGATATGCT</w:t>
            </w:r>
          </w:p>
        </w:tc>
        <w:tc>
          <w:tcPr>
            <w:tcW w:w="3402" w:type="dxa"/>
            <w:vAlign w:val="center"/>
          </w:tcPr>
          <w:p w14:paraId="389D0DD5" w14:textId="1167590F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TGACTTCCGCCTCATCCAAC</w:t>
            </w:r>
          </w:p>
        </w:tc>
      </w:tr>
      <w:tr w:rsidR="002D24CA" w:rsidRPr="002D24CA" w14:paraId="5661699F" w14:textId="77777777" w:rsidTr="00FE3FB5">
        <w:tc>
          <w:tcPr>
            <w:tcW w:w="1696" w:type="dxa"/>
            <w:vAlign w:val="center"/>
          </w:tcPr>
          <w:p w14:paraId="7E476B2D" w14:textId="44D0436E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AAEL008634</w:t>
            </w:r>
          </w:p>
        </w:tc>
        <w:tc>
          <w:tcPr>
            <w:tcW w:w="1418" w:type="dxa"/>
            <w:vAlign w:val="center"/>
          </w:tcPr>
          <w:p w14:paraId="14E7AA37" w14:textId="04B7A888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JNK</w:t>
            </w:r>
          </w:p>
        </w:tc>
        <w:tc>
          <w:tcPr>
            <w:tcW w:w="3118" w:type="dxa"/>
            <w:vAlign w:val="center"/>
          </w:tcPr>
          <w:p w14:paraId="1679C60B" w14:textId="14C92D85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ACCCCGCGGTAGAAATCATC</w:t>
            </w:r>
          </w:p>
        </w:tc>
        <w:tc>
          <w:tcPr>
            <w:tcW w:w="3402" w:type="dxa"/>
            <w:vAlign w:val="center"/>
          </w:tcPr>
          <w:p w14:paraId="58AF411A" w14:textId="04E3FF11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CCAAACGCTCTTCGCACAAA</w:t>
            </w:r>
          </w:p>
        </w:tc>
      </w:tr>
      <w:tr w:rsidR="002D24CA" w:rsidRPr="002D24CA" w14:paraId="33450EF6" w14:textId="77777777" w:rsidTr="00FE3FB5">
        <w:tc>
          <w:tcPr>
            <w:tcW w:w="1696" w:type="dxa"/>
            <w:vAlign w:val="center"/>
          </w:tcPr>
          <w:p w14:paraId="1D08ADC8" w14:textId="18CC6B1D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AAEL008953</w:t>
            </w:r>
          </w:p>
        </w:tc>
        <w:tc>
          <w:tcPr>
            <w:tcW w:w="1418" w:type="dxa"/>
            <w:vAlign w:val="center"/>
          </w:tcPr>
          <w:p w14:paraId="70FFA653" w14:textId="3B3DBE6A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Kayak</w:t>
            </w:r>
          </w:p>
        </w:tc>
        <w:tc>
          <w:tcPr>
            <w:tcW w:w="3118" w:type="dxa"/>
            <w:vAlign w:val="center"/>
          </w:tcPr>
          <w:p w14:paraId="1A9CA1BC" w14:textId="7F78CC28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TTCCCGTCGTAACATGGGTG</w:t>
            </w:r>
          </w:p>
        </w:tc>
        <w:tc>
          <w:tcPr>
            <w:tcW w:w="3402" w:type="dxa"/>
            <w:vAlign w:val="center"/>
          </w:tcPr>
          <w:p w14:paraId="05F56C36" w14:textId="0E704255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CGAGCTCGTTGGTGTGATCT</w:t>
            </w:r>
          </w:p>
        </w:tc>
      </w:tr>
      <w:tr w:rsidR="002D24CA" w:rsidRPr="002D24CA" w14:paraId="523E8C69" w14:textId="77777777" w:rsidTr="00FE3FB5">
        <w:tc>
          <w:tcPr>
            <w:tcW w:w="1696" w:type="dxa"/>
            <w:vAlign w:val="center"/>
          </w:tcPr>
          <w:p w14:paraId="5D45CFB1" w14:textId="419837E2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AAEL010067</w:t>
            </w:r>
          </w:p>
        </w:tc>
        <w:tc>
          <w:tcPr>
            <w:tcW w:w="1418" w:type="dxa"/>
            <w:vAlign w:val="center"/>
          </w:tcPr>
          <w:p w14:paraId="5A3DB11C" w14:textId="27B004DA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Keren</w:t>
            </w:r>
          </w:p>
        </w:tc>
        <w:tc>
          <w:tcPr>
            <w:tcW w:w="3118" w:type="dxa"/>
            <w:vAlign w:val="center"/>
          </w:tcPr>
          <w:p w14:paraId="0BC06A06" w14:textId="12C2C2A2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GTGCCATTGTCGCATTGGTT</w:t>
            </w:r>
          </w:p>
        </w:tc>
        <w:tc>
          <w:tcPr>
            <w:tcW w:w="3402" w:type="dxa"/>
            <w:vAlign w:val="center"/>
          </w:tcPr>
          <w:p w14:paraId="6FB01C67" w14:textId="54B16B09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CACCGTTCTAAGCACTCCGT</w:t>
            </w:r>
          </w:p>
        </w:tc>
      </w:tr>
      <w:tr w:rsidR="002D24CA" w:rsidRPr="002D24CA" w14:paraId="61E094CD" w14:textId="77777777" w:rsidTr="00FE3FB5">
        <w:tc>
          <w:tcPr>
            <w:tcW w:w="1696" w:type="dxa"/>
            <w:vAlign w:val="center"/>
          </w:tcPr>
          <w:p w14:paraId="3795BD32" w14:textId="55891B57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AAEL005951</w:t>
            </w:r>
          </w:p>
        </w:tc>
        <w:tc>
          <w:tcPr>
            <w:tcW w:w="1418" w:type="dxa"/>
            <w:vAlign w:val="center"/>
          </w:tcPr>
          <w:p w14:paraId="06880B6C" w14:textId="30B42DBB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LSD1</w:t>
            </w:r>
          </w:p>
        </w:tc>
        <w:tc>
          <w:tcPr>
            <w:tcW w:w="3118" w:type="dxa"/>
            <w:vAlign w:val="center"/>
          </w:tcPr>
          <w:p w14:paraId="2C2AE30F" w14:textId="63119B1B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AACTGATTGCCACCAACCCA</w:t>
            </w:r>
          </w:p>
        </w:tc>
        <w:tc>
          <w:tcPr>
            <w:tcW w:w="3402" w:type="dxa"/>
            <w:vAlign w:val="center"/>
          </w:tcPr>
          <w:p w14:paraId="04559277" w14:textId="130534F2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TCGTCAGTAGGACCACCAGT</w:t>
            </w:r>
          </w:p>
        </w:tc>
      </w:tr>
      <w:tr w:rsidR="002D24CA" w:rsidRPr="002D24CA" w14:paraId="57278ABD" w14:textId="77777777" w:rsidTr="00FE3FB5">
        <w:tc>
          <w:tcPr>
            <w:tcW w:w="1696" w:type="dxa"/>
            <w:vAlign w:val="center"/>
          </w:tcPr>
          <w:p w14:paraId="610B49DF" w14:textId="261E95B0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AAEL006820</w:t>
            </w:r>
          </w:p>
        </w:tc>
        <w:tc>
          <w:tcPr>
            <w:tcW w:w="1418" w:type="dxa"/>
            <w:vAlign w:val="center"/>
          </w:tcPr>
          <w:p w14:paraId="091DEC8C" w14:textId="2964528E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LSD2</w:t>
            </w:r>
          </w:p>
        </w:tc>
        <w:tc>
          <w:tcPr>
            <w:tcW w:w="3118" w:type="dxa"/>
            <w:vAlign w:val="center"/>
          </w:tcPr>
          <w:p w14:paraId="5C0865FD" w14:textId="3A78AA70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GGAGTACGTCGTCACGTTGATTG</w:t>
            </w:r>
          </w:p>
        </w:tc>
        <w:tc>
          <w:tcPr>
            <w:tcW w:w="3402" w:type="dxa"/>
            <w:vAlign w:val="center"/>
          </w:tcPr>
          <w:p w14:paraId="493D7E6A" w14:textId="27472BC2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GCAGGGGCGGGCTGA</w:t>
            </w:r>
          </w:p>
        </w:tc>
      </w:tr>
      <w:tr w:rsidR="002D24CA" w:rsidRPr="002D24CA" w14:paraId="467F7A18" w14:textId="77777777" w:rsidTr="00FE3FB5">
        <w:tc>
          <w:tcPr>
            <w:tcW w:w="1696" w:type="dxa"/>
            <w:vAlign w:val="center"/>
          </w:tcPr>
          <w:p w14:paraId="4F876A8F" w14:textId="3309C070" w:rsidR="00400475" w:rsidRPr="002D24CA" w:rsidRDefault="004E5E92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AAEL021746</w:t>
            </w:r>
          </w:p>
        </w:tc>
        <w:tc>
          <w:tcPr>
            <w:tcW w:w="1418" w:type="dxa"/>
            <w:vAlign w:val="center"/>
          </w:tcPr>
          <w:p w14:paraId="190FC2F9" w14:textId="01A37822" w:rsidR="00400475" w:rsidRPr="002D24CA" w:rsidRDefault="00400475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 xml:space="preserve">Oxidation </w:t>
            </w:r>
            <w:r w:rsidR="00662D70" w:rsidRPr="002D24CA">
              <w:rPr>
                <w:rFonts w:cstheme="minorHAnsi"/>
                <w:color w:val="000000" w:themeColor="text1"/>
                <w:sz w:val="18"/>
                <w:szCs w:val="18"/>
              </w:rPr>
              <w:t>Resistance</w:t>
            </w: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 xml:space="preserve"> 1</w:t>
            </w:r>
          </w:p>
        </w:tc>
        <w:tc>
          <w:tcPr>
            <w:tcW w:w="3118" w:type="dxa"/>
            <w:vAlign w:val="center"/>
          </w:tcPr>
          <w:p w14:paraId="0CB787D4" w14:textId="0DDE87E5" w:rsidR="00400475" w:rsidRPr="002D24CA" w:rsidRDefault="00170F4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ATCCGGGATCCCAATACACT</w:t>
            </w:r>
          </w:p>
        </w:tc>
        <w:tc>
          <w:tcPr>
            <w:tcW w:w="3402" w:type="dxa"/>
            <w:vAlign w:val="center"/>
          </w:tcPr>
          <w:p w14:paraId="77E27A6C" w14:textId="30AFD87F" w:rsidR="00400475" w:rsidRPr="002D24CA" w:rsidRDefault="00FE3FB5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AGGAGGTTCTCGCTGAACTG</w:t>
            </w:r>
          </w:p>
        </w:tc>
      </w:tr>
      <w:tr w:rsidR="002D24CA" w:rsidRPr="002D24CA" w14:paraId="5617E773" w14:textId="77777777" w:rsidTr="00FE3FB5">
        <w:tc>
          <w:tcPr>
            <w:tcW w:w="1696" w:type="dxa"/>
            <w:vAlign w:val="center"/>
          </w:tcPr>
          <w:p w14:paraId="2164582F" w14:textId="1AB61681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AAEL015099</w:t>
            </w:r>
          </w:p>
        </w:tc>
        <w:tc>
          <w:tcPr>
            <w:tcW w:w="1418" w:type="dxa"/>
            <w:vAlign w:val="center"/>
          </w:tcPr>
          <w:p w14:paraId="2197C96F" w14:textId="508C0044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PIAS</w:t>
            </w:r>
          </w:p>
        </w:tc>
        <w:tc>
          <w:tcPr>
            <w:tcW w:w="3118" w:type="dxa"/>
            <w:vAlign w:val="center"/>
          </w:tcPr>
          <w:p w14:paraId="5717704E" w14:textId="217DE5DF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AGCGAACTGATCGAACGTGT</w:t>
            </w:r>
          </w:p>
        </w:tc>
        <w:tc>
          <w:tcPr>
            <w:tcW w:w="3402" w:type="dxa"/>
            <w:vAlign w:val="center"/>
          </w:tcPr>
          <w:p w14:paraId="393C3707" w14:textId="5D2B2C44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GGAGTCTCTGCTGCTTGCTT</w:t>
            </w:r>
          </w:p>
        </w:tc>
      </w:tr>
      <w:tr w:rsidR="002D24CA" w:rsidRPr="002D24CA" w14:paraId="2E3E187D" w14:textId="77777777" w:rsidTr="00FE3FB5">
        <w:tc>
          <w:tcPr>
            <w:tcW w:w="1696" w:type="dxa"/>
            <w:vAlign w:val="center"/>
          </w:tcPr>
          <w:p w14:paraId="73AEE846" w14:textId="2F8750C7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AAEL011594</w:t>
            </w:r>
          </w:p>
        </w:tc>
        <w:tc>
          <w:tcPr>
            <w:tcW w:w="1418" w:type="dxa"/>
            <w:vAlign w:val="center"/>
          </w:tcPr>
          <w:p w14:paraId="1811BA05" w14:textId="16A5793D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P</w:t>
            </w:r>
            <w:r w:rsidR="0083349E" w:rsidRPr="002D24CA">
              <w:rPr>
                <w:rFonts w:cstheme="minorHAnsi"/>
                <w:color w:val="000000" w:themeColor="text1"/>
                <w:sz w:val="18"/>
                <w:szCs w:val="18"/>
              </w:rPr>
              <w:t xml:space="preserve">ink </w:t>
            </w: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7B1A1D91" w14:textId="06D01C72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GCGCTACCCCCTCGAATAAA</w:t>
            </w:r>
          </w:p>
        </w:tc>
        <w:tc>
          <w:tcPr>
            <w:tcW w:w="3402" w:type="dxa"/>
            <w:vAlign w:val="center"/>
          </w:tcPr>
          <w:p w14:paraId="33ED3604" w14:textId="2D6EA5C0" w:rsidR="003C3934" w:rsidRPr="002D24CA" w:rsidRDefault="003C3934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AAACAACAAGATCCGCGTGC</w:t>
            </w:r>
          </w:p>
        </w:tc>
      </w:tr>
      <w:tr w:rsidR="002D24CA" w:rsidRPr="002D24CA" w14:paraId="72B7F287" w14:textId="77777777" w:rsidTr="00FE3FB5">
        <w:tc>
          <w:tcPr>
            <w:tcW w:w="1696" w:type="dxa"/>
            <w:vAlign w:val="center"/>
          </w:tcPr>
          <w:p w14:paraId="6EE442FE" w14:textId="2EF9C56A" w:rsidR="003C3934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AAEL014913</w:t>
            </w:r>
          </w:p>
        </w:tc>
        <w:tc>
          <w:tcPr>
            <w:tcW w:w="1418" w:type="dxa"/>
            <w:vAlign w:val="center"/>
          </w:tcPr>
          <w:p w14:paraId="45EB041B" w14:textId="7C95AF8E" w:rsidR="003C3934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Pyruvate Kinase</w:t>
            </w:r>
          </w:p>
        </w:tc>
        <w:tc>
          <w:tcPr>
            <w:tcW w:w="3118" w:type="dxa"/>
            <w:vAlign w:val="center"/>
          </w:tcPr>
          <w:p w14:paraId="64096722" w14:textId="1CC922CC" w:rsidR="003C3934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ATACCACGCCAACACGATCA</w:t>
            </w:r>
          </w:p>
        </w:tc>
        <w:tc>
          <w:tcPr>
            <w:tcW w:w="3402" w:type="dxa"/>
            <w:vAlign w:val="center"/>
          </w:tcPr>
          <w:p w14:paraId="57C66FB2" w14:textId="64E863C4" w:rsidR="003C3934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TCGATCAGCCCAGTACGGAT</w:t>
            </w:r>
          </w:p>
        </w:tc>
      </w:tr>
      <w:tr w:rsidR="002D24CA" w:rsidRPr="002D24CA" w14:paraId="32E13263" w14:textId="77777777" w:rsidTr="00FE3FB5">
        <w:tc>
          <w:tcPr>
            <w:tcW w:w="1696" w:type="dxa"/>
            <w:vAlign w:val="center"/>
          </w:tcPr>
          <w:p w14:paraId="5C738322" w14:textId="51B97F3A" w:rsidR="006F169E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AAEL009692</w:t>
            </w:r>
          </w:p>
        </w:tc>
        <w:tc>
          <w:tcPr>
            <w:tcW w:w="1418" w:type="dxa"/>
            <w:vAlign w:val="center"/>
          </w:tcPr>
          <w:p w14:paraId="567A8F69" w14:textId="5D9D78B5" w:rsidR="006F169E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STAT</w:t>
            </w:r>
          </w:p>
        </w:tc>
        <w:tc>
          <w:tcPr>
            <w:tcW w:w="3118" w:type="dxa"/>
            <w:vAlign w:val="center"/>
          </w:tcPr>
          <w:p w14:paraId="36DC83BD" w14:textId="65E46089" w:rsidR="006F169E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GGAAAAGAAGGGCACCGAGA</w:t>
            </w:r>
          </w:p>
        </w:tc>
        <w:tc>
          <w:tcPr>
            <w:tcW w:w="3402" w:type="dxa"/>
            <w:vAlign w:val="center"/>
          </w:tcPr>
          <w:p w14:paraId="44B6C646" w14:textId="68B0DDC1" w:rsidR="006F169E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CACCGGAAGTGAGATCGTCC</w:t>
            </w:r>
          </w:p>
        </w:tc>
      </w:tr>
      <w:tr w:rsidR="002D24CA" w:rsidRPr="002D24CA" w14:paraId="5DB41EB6" w14:textId="77777777" w:rsidTr="00FE3FB5">
        <w:tc>
          <w:tcPr>
            <w:tcW w:w="1696" w:type="dxa"/>
            <w:vAlign w:val="center"/>
          </w:tcPr>
          <w:p w14:paraId="7C6C1556" w14:textId="54A95357" w:rsidR="006F169E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AAEL020638</w:t>
            </w:r>
          </w:p>
        </w:tc>
        <w:tc>
          <w:tcPr>
            <w:tcW w:w="1418" w:type="dxa"/>
            <w:vAlign w:val="center"/>
          </w:tcPr>
          <w:p w14:paraId="597B7D53" w14:textId="24088E4D" w:rsidR="006F169E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TOR</w:t>
            </w:r>
          </w:p>
        </w:tc>
        <w:tc>
          <w:tcPr>
            <w:tcW w:w="3118" w:type="dxa"/>
            <w:vAlign w:val="center"/>
          </w:tcPr>
          <w:p w14:paraId="7183C75F" w14:textId="70BAB437" w:rsidR="006F169E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TGGTCAACACGACGACTCAG</w:t>
            </w:r>
          </w:p>
        </w:tc>
        <w:tc>
          <w:tcPr>
            <w:tcW w:w="3402" w:type="dxa"/>
            <w:vAlign w:val="center"/>
          </w:tcPr>
          <w:p w14:paraId="678468C4" w14:textId="2CFAE018" w:rsidR="006F169E" w:rsidRPr="002D24CA" w:rsidRDefault="006F16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GGCTAACTTGACGAGCACCT</w:t>
            </w:r>
          </w:p>
        </w:tc>
      </w:tr>
      <w:tr w:rsidR="002D24CA" w:rsidRPr="002D24CA" w14:paraId="06CAC8B8" w14:textId="77777777" w:rsidTr="00FE3FB5">
        <w:tc>
          <w:tcPr>
            <w:tcW w:w="1696" w:type="dxa"/>
            <w:vAlign w:val="center"/>
          </w:tcPr>
          <w:p w14:paraId="55E34EDD" w14:textId="41DFAA71" w:rsidR="00F67E03" w:rsidRPr="002D24CA" w:rsidRDefault="00F67E0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AAEL012977</w:t>
            </w:r>
          </w:p>
        </w:tc>
        <w:tc>
          <w:tcPr>
            <w:tcW w:w="1418" w:type="dxa"/>
            <w:vAlign w:val="center"/>
          </w:tcPr>
          <w:p w14:paraId="0C555086" w14:textId="42011392" w:rsidR="00F67E03" w:rsidRPr="002D24CA" w:rsidRDefault="00F67E0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Vein</w:t>
            </w:r>
          </w:p>
        </w:tc>
        <w:tc>
          <w:tcPr>
            <w:tcW w:w="3118" w:type="dxa"/>
            <w:vAlign w:val="center"/>
          </w:tcPr>
          <w:p w14:paraId="3FFEEF29" w14:textId="7C280B85" w:rsidR="00F67E03" w:rsidRPr="002D24CA" w:rsidRDefault="00F67E0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Style w:val="font211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CCCGATACGTCTACCAACCG</w:t>
            </w:r>
          </w:p>
        </w:tc>
        <w:tc>
          <w:tcPr>
            <w:tcW w:w="3402" w:type="dxa"/>
            <w:vAlign w:val="center"/>
          </w:tcPr>
          <w:p w14:paraId="3229C080" w14:textId="4B936293" w:rsidR="00F67E03" w:rsidRPr="002D24CA" w:rsidRDefault="00F67E0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AGCAGTAACGGCGAGTTTGA</w:t>
            </w:r>
          </w:p>
        </w:tc>
      </w:tr>
      <w:tr w:rsidR="002D24CA" w:rsidRPr="002D24CA" w14:paraId="2D2E2FFC" w14:textId="77777777" w:rsidTr="00FE3FB5">
        <w:tc>
          <w:tcPr>
            <w:tcW w:w="1696" w:type="dxa"/>
            <w:vAlign w:val="center"/>
          </w:tcPr>
          <w:p w14:paraId="555DCD88" w14:textId="31DD7DF0" w:rsidR="00F67E03" w:rsidRPr="002D24CA" w:rsidRDefault="00F67E0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AAEL010434</w:t>
            </w:r>
          </w:p>
        </w:tc>
        <w:tc>
          <w:tcPr>
            <w:tcW w:w="1418" w:type="dxa"/>
            <w:vAlign w:val="center"/>
          </w:tcPr>
          <w:p w14:paraId="0AA2C8A1" w14:textId="7B734631" w:rsidR="00F67E03" w:rsidRPr="002D24CA" w:rsidRDefault="00F67E0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Vitellogenin A1</w:t>
            </w:r>
          </w:p>
        </w:tc>
        <w:tc>
          <w:tcPr>
            <w:tcW w:w="3118" w:type="dxa"/>
            <w:vAlign w:val="center"/>
          </w:tcPr>
          <w:p w14:paraId="21F78362" w14:textId="4BB6A43C" w:rsidR="00F67E03" w:rsidRPr="002D24CA" w:rsidRDefault="00F67E0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GAACTACGTTCGTCCTGGCA</w:t>
            </w:r>
          </w:p>
        </w:tc>
        <w:tc>
          <w:tcPr>
            <w:tcW w:w="3402" w:type="dxa"/>
            <w:vAlign w:val="center"/>
          </w:tcPr>
          <w:p w14:paraId="2F78179A" w14:textId="7AC2BBAF" w:rsidR="00F67E03" w:rsidRPr="002D24CA" w:rsidRDefault="00F67E03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CAGCAGAGGCTTGTACTGCT</w:t>
            </w:r>
          </w:p>
        </w:tc>
      </w:tr>
      <w:tr w:rsidR="0083349E" w:rsidRPr="002D24CA" w14:paraId="3864A4CB" w14:textId="77777777" w:rsidTr="00FE3FB5">
        <w:tc>
          <w:tcPr>
            <w:tcW w:w="1696" w:type="dxa"/>
            <w:vAlign w:val="center"/>
          </w:tcPr>
          <w:p w14:paraId="05A02250" w14:textId="0812DDC9" w:rsidR="0083349E" w:rsidRPr="002D24CA" w:rsidRDefault="008334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AAEL003396</w:t>
            </w:r>
          </w:p>
        </w:tc>
        <w:tc>
          <w:tcPr>
            <w:tcW w:w="1418" w:type="dxa"/>
            <w:vAlign w:val="center"/>
          </w:tcPr>
          <w:p w14:paraId="6B511806" w14:textId="0CF75050" w:rsidR="0083349E" w:rsidRPr="002D24CA" w:rsidRDefault="0083349E" w:rsidP="00662D70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RP49</w:t>
            </w:r>
          </w:p>
        </w:tc>
        <w:tc>
          <w:tcPr>
            <w:tcW w:w="3118" w:type="dxa"/>
            <w:vAlign w:val="center"/>
          </w:tcPr>
          <w:p w14:paraId="21138A87" w14:textId="098D75D9" w:rsidR="0083349E" w:rsidRPr="002D24CA" w:rsidRDefault="0083349E" w:rsidP="0083349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GCTATGACAAGCTTGCCCCCA</w:t>
            </w:r>
          </w:p>
        </w:tc>
        <w:tc>
          <w:tcPr>
            <w:tcW w:w="3402" w:type="dxa"/>
            <w:vAlign w:val="center"/>
          </w:tcPr>
          <w:p w14:paraId="05B6298C" w14:textId="6C7A3660" w:rsidR="0083349E" w:rsidRPr="002D24CA" w:rsidRDefault="0083349E" w:rsidP="0083349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24CA">
              <w:rPr>
                <w:rFonts w:cstheme="minorHAnsi"/>
                <w:color w:val="000000" w:themeColor="text1"/>
                <w:sz w:val="18"/>
                <w:szCs w:val="18"/>
              </w:rPr>
              <w:t>TCATCAGCACCTCCAGCT</w:t>
            </w:r>
          </w:p>
        </w:tc>
      </w:tr>
    </w:tbl>
    <w:p w14:paraId="410296C1" w14:textId="77777777" w:rsidR="00662D70" w:rsidRPr="002D24CA" w:rsidRDefault="00662D70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p w14:paraId="082E52AA" w14:textId="77777777" w:rsidR="00662D70" w:rsidRPr="002D24CA" w:rsidRDefault="00662D70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p w14:paraId="6FC9C79F" w14:textId="77777777" w:rsidR="00662D70" w:rsidRPr="002D24CA" w:rsidRDefault="00662D70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p w14:paraId="2314D44F" w14:textId="77777777" w:rsidR="00662D70" w:rsidRPr="002D24CA" w:rsidRDefault="00662D70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p w14:paraId="33EA1163" w14:textId="77777777" w:rsidR="00662D70" w:rsidRPr="002D24CA" w:rsidRDefault="00662D70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p w14:paraId="4C558CE0" w14:textId="77777777" w:rsidR="00662D70" w:rsidRPr="002D24CA" w:rsidRDefault="00662D70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</w:pPr>
    </w:p>
    <w:p w14:paraId="6DA140E7" w14:textId="35A9C0C8" w:rsidR="00AF468F" w:rsidRPr="002D24CA" w:rsidRDefault="00AF468F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  <w:r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"/>
        </w:rPr>
        <w:t>Supplemental Figures</w:t>
      </w:r>
    </w:p>
    <w:p w14:paraId="6334B51E" w14:textId="77777777" w:rsidR="003D4DA0" w:rsidRPr="002D24CA" w:rsidRDefault="003D4DA0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</w:p>
    <w:p w14:paraId="5C94B8D0" w14:textId="77777777" w:rsidR="003D4DA0" w:rsidRPr="002D24CA" w:rsidRDefault="003D4DA0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</w:p>
    <w:p w14:paraId="1F480D7F" w14:textId="5CD73621" w:rsidR="004C2168" w:rsidRPr="002D24CA" w:rsidRDefault="004C2168" w:rsidP="00C828D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vertAlign w:val="subscript"/>
        </w:rPr>
      </w:pPr>
      <w:r w:rsidRPr="002D24CA">
        <w:rPr>
          <w:rFonts w:ascii="Times New Roman" w:hAnsi="Times New Roman" w:cs="Times New Roman"/>
          <w:color w:val="000000" w:themeColor="text1"/>
          <w:sz w:val="24"/>
          <w:vertAlign w:val="subscript"/>
        </w:rPr>
        <w:softHyphen/>
      </w:r>
      <w:r w:rsidR="003D4DA0" w:rsidRPr="002D24CA">
        <w:rPr>
          <w:rFonts w:ascii="Times New Roman" w:hAnsi="Times New Roman" w:cs="Times New Roman"/>
          <w:noProof/>
          <w:color w:val="000000" w:themeColor="text1"/>
          <w:sz w:val="24"/>
          <w:lang w:val="en-US"/>
        </w:rPr>
        <w:drawing>
          <wp:inline distT="0" distB="0" distL="0" distR="0" wp14:anchorId="474483C1" wp14:editId="4FA61699">
            <wp:extent cx="5943600" cy="2855595"/>
            <wp:effectExtent l="0" t="0" r="0" b="1905"/>
            <wp:docPr id="1963320221" name="Picture 1" descr="A picture containing diagram, text, plan, technical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320221" name="Picture 1" descr="A picture containing diagram, text, plan, technical drawing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2A4F4" w14:textId="77777777" w:rsidR="009C6662" w:rsidRPr="002D24CA" w:rsidRDefault="009C6662" w:rsidP="00662D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14:paraId="502EFD97" w14:textId="07784F30" w:rsidR="004C2168" w:rsidRPr="002D24CA" w:rsidRDefault="00DB0752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  <w:r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Additional File 1: </w:t>
      </w:r>
      <w:r w:rsidR="004C2168"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Supplemental Figure 1. </w:t>
      </w:r>
      <w:r w:rsidR="004C2168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Mice were fed with either a CHOW or an HSHF diet for 20 weeks. Over the course of the experiment, metabolic syndrome was followed by tracking weight gain, glucose, and insulin sensitivity. Following, </w:t>
      </w:r>
      <w:r w:rsidR="004C2168" w:rsidRPr="002D24CA">
        <w:rPr>
          <w:rFonts w:ascii="Times New Roman" w:hAnsi="Times New Roman" w:cs="Times New Roman"/>
          <w:i/>
          <w:iCs/>
          <w:color w:val="000000" w:themeColor="text1"/>
          <w:sz w:val="24"/>
          <w:lang w:val="en"/>
        </w:rPr>
        <w:t xml:space="preserve">Aedes </w:t>
      </w:r>
      <w:r w:rsidR="004C2168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mosquitoes were allowed to feed on anesthetized mice, and whole-body relative expression levels of (A) Fat Acid Synthase I, (B) LSD1, (C) LSD2, (D) Pyruvate Kinase, (E) Glycogen Synthase, (F) Pink1 were measured by qRT-PCR 1 and 4 days </w:t>
      </w:r>
      <w:proofErr w:type="spellStart"/>
      <w:r w:rsidR="004C2168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>pbm</w:t>
      </w:r>
      <w:proofErr w:type="spellEnd"/>
      <w:r w:rsidR="004C2168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. </w:t>
      </w:r>
      <w:r w:rsidR="00BD2B59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Sugar-fed (SF) mosquitoes were used as a baseline for gene expression. Four biological replicates were prepared using independent mosquito hatches and dietary protocols. </w:t>
      </w:r>
      <w:r w:rsidR="00872174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(A) Unpaired T-test and (B-F) One-Way ANOVA followed by Tukey’s multiple comparison tests were performed. </w:t>
      </w:r>
      <w:r w:rsidR="007D4D94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ns: non-significant, </w:t>
      </w:r>
      <w:r w:rsidR="005F7FDB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* </w:t>
      </w:r>
      <w:r w:rsidR="00872174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>P &lt;0.05.</w:t>
      </w:r>
    </w:p>
    <w:p w14:paraId="22F3F60A" w14:textId="35C36CE9" w:rsidR="004C2168" w:rsidRPr="002D24CA" w:rsidRDefault="004C2168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14:paraId="6A1A09D0" w14:textId="59DAC04D" w:rsidR="006B568D" w:rsidRPr="002D24CA" w:rsidRDefault="007D4D94" w:rsidP="00C828D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2D24CA">
        <w:rPr>
          <w:rFonts w:ascii="Times New Roman" w:hAnsi="Times New Roman" w:cs="Times New Roman"/>
          <w:noProof/>
          <w:color w:val="000000" w:themeColor="text1"/>
          <w:sz w:val="24"/>
          <w:lang w:val="en-US"/>
        </w:rPr>
        <w:drawing>
          <wp:inline distT="0" distB="0" distL="0" distR="0" wp14:anchorId="703E79C7" wp14:editId="27D2B79D">
            <wp:extent cx="5334000" cy="3467100"/>
            <wp:effectExtent l="0" t="0" r="0" b="0"/>
            <wp:docPr id="587872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8728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D2E95" w14:textId="77777777" w:rsidR="006B568D" w:rsidRPr="002D24CA" w:rsidRDefault="006B568D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14:paraId="6141475B" w14:textId="76BC47D3" w:rsidR="007D4D94" w:rsidRPr="002D24CA" w:rsidRDefault="00DB0752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"/>
        </w:rPr>
      </w:pPr>
      <w:r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Additional File 2: </w:t>
      </w:r>
      <w:r w:rsidR="007D4D94" w:rsidRPr="002D24CA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Supplemental Figure 2. </w:t>
      </w:r>
      <w:r w:rsidR="007D4D94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Mice were fed with either a CHOW or an HSHF diet for 20 weeks. Over the course of the experiment, metabolic syndrome was followed by tracking weight gain, glucose, and insulin sensitivity. Following, </w:t>
      </w:r>
      <w:r w:rsidR="007D4D94" w:rsidRPr="002D24CA">
        <w:rPr>
          <w:rFonts w:ascii="Times New Roman" w:hAnsi="Times New Roman" w:cs="Times New Roman"/>
          <w:i/>
          <w:iCs/>
          <w:color w:val="000000" w:themeColor="text1"/>
          <w:sz w:val="24"/>
          <w:lang w:val="en"/>
        </w:rPr>
        <w:t xml:space="preserve">Aedes </w:t>
      </w:r>
      <w:r w:rsidR="007D4D94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>mosquitoes were allowed to feed on anesthetized mice, and whole-body relative expression levels of (A) 16S, (B) Catalase, (C) Glutathione Peroxidase, (D) Oxidation Resistance 1 (A-D</w:t>
      </w:r>
      <w:r w:rsidR="00BD2B59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 xml:space="preserve">). Sugar-fed (SF) mosquitoes were used as a baseline for gene expression. Four biological replicates were prepared using independent mosquito hatches and dietary protocols. </w:t>
      </w:r>
      <w:r w:rsidR="007D4D94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>One-Way ANOVA followed by Tukey’s multiple comparison tests were performed. ns: non-significant</w:t>
      </w:r>
      <w:r w:rsidR="00BD2B59" w:rsidRPr="002D24CA">
        <w:rPr>
          <w:rFonts w:ascii="Times New Roman" w:hAnsi="Times New Roman" w:cs="Times New Roman"/>
          <w:color w:val="000000" w:themeColor="text1"/>
          <w:sz w:val="24"/>
          <w:lang w:val="en"/>
        </w:rPr>
        <w:t>.</w:t>
      </w:r>
    </w:p>
    <w:p w14:paraId="6F0FC3D5" w14:textId="77777777" w:rsidR="007D4D94" w:rsidRPr="002D24CA" w:rsidRDefault="007D4D94" w:rsidP="00662D7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sectPr w:rsidR="007D4D94" w:rsidRPr="002D24CA" w:rsidSect="008616A5">
      <w:pgSz w:w="12240" w:h="15840"/>
      <w:pgMar w:top="1440" w:right="1440" w:bottom="144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94E56"/>
    <w:multiLevelType w:val="multilevel"/>
    <w:tmpl w:val="DAAA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1509BF"/>
    <w:multiLevelType w:val="multilevel"/>
    <w:tmpl w:val="25A2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mirrorMargins/>
  <w:proofState w:spelling="clean"/>
  <w:defaultTabStop w:val="720"/>
  <w:hyphenationZone w:val="425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168"/>
    <w:rsid w:val="000E5A61"/>
    <w:rsid w:val="00170F43"/>
    <w:rsid w:val="0018187D"/>
    <w:rsid w:val="00190BF0"/>
    <w:rsid w:val="001C7F80"/>
    <w:rsid w:val="002D24CA"/>
    <w:rsid w:val="002E174D"/>
    <w:rsid w:val="003B10FD"/>
    <w:rsid w:val="003C3934"/>
    <w:rsid w:val="003D4DA0"/>
    <w:rsid w:val="00400475"/>
    <w:rsid w:val="004C2168"/>
    <w:rsid w:val="004E5E92"/>
    <w:rsid w:val="005F7FDB"/>
    <w:rsid w:val="00632734"/>
    <w:rsid w:val="00657E31"/>
    <w:rsid w:val="00662D70"/>
    <w:rsid w:val="006A64AA"/>
    <w:rsid w:val="006B568D"/>
    <w:rsid w:val="006F169E"/>
    <w:rsid w:val="00795F82"/>
    <w:rsid w:val="007D4D94"/>
    <w:rsid w:val="0083349E"/>
    <w:rsid w:val="008616A5"/>
    <w:rsid w:val="00872174"/>
    <w:rsid w:val="0094186D"/>
    <w:rsid w:val="009B178B"/>
    <w:rsid w:val="009C6662"/>
    <w:rsid w:val="009D4EC2"/>
    <w:rsid w:val="00A066BE"/>
    <w:rsid w:val="00A12AF9"/>
    <w:rsid w:val="00A20230"/>
    <w:rsid w:val="00A842EB"/>
    <w:rsid w:val="00AD7F8B"/>
    <w:rsid w:val="00AF468F"/>
    <w:rsid w:val="00B40815"/>
    <w:rsid w:val="00BD2B59"/>
    <w:rsid w:val="00BD7B26"/>
    <w:rsid w:val="00C828D1"/>
    <w:rsid w:val="00CA0999"/>
    <w:rsid w:val="00D077D1"/>
    <w:rsid w:val="00D145D3"/>
    <w:rsid w:val="00D5728B"/>
    <w:rsid w:val="00D61933"/>
    <w:rsid w:val="00DB0752"/>
    <w:rsid w:val="00DE2C88"/>
    <w:rsid w:val="00EC439D"/>
    <w:rsid w:val="00F64127"/>
    <w:rsid w:val="00F67E03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2F541"/>
  <w15:docId w15:val="{20D3479E-8B9D-424A-B41F-DA8C3BD1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E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1">
    <w:name w:val="font211"/>
    <w:basedOn w:val="DefaultParagraphFont"/>
    <w:rsid w:val="00F67E0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21">
    <w:name w:val="font221"/>
    <w:basedOn w:val="DefaultParagraphFont"/>
    <w:rsid w:val="00F67E0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222222"/>
      <w:sz w:val="24"/>
      <w:szCs w:val="24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657E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2E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4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2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2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0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4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9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4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5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7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3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Gomes Fabio</dc:creator>
  <cp:lastModifiedBy>Balasubramaniyan Thangavel</cp:lastModifiedBy>
  <cp:revision>3</cp:revision>
  <cp:lastPrinted>2023-11-20T13:46:00Z</cp:lastPrinted>
  <dcterms:created xsi:type="dcterms:W3CDTF">2023-12-11T16:51:00Z</dcterms:created>
  <dcterms:modified xsi:type="dcterms:W3CDTF">2023-12-14T00:35:00Z</dcterms:modified>
</cp:coreProperties>
</file>