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1D0BD" w14:textId="77777777" w:rsidR="008E25D2" w:rsidRPr="0077437F" w:rsidRDefault="008E25D2" w:rsidP="008E25D2">
      <w:pPr>
        <w:rPr>
          <w:rFonts w:cstheme="minorHAnsi"/>
        </w:rPr>
      </w:pPr>
      <w:r w:rsidRPr="0077437F">
        <w:rPr>
          <w:rFonts w:cstheme="minorHAnsi"/>
        </w:rPr>
        <w:t xml:space="preserve">Mapping the distribution of </w:t>
      </w:r>
      <w:r w:rsidRPr="0077437F">
        <w:rPr>
          <w:rFonts w:cstheme="minorHAnsi"/>
          <w:i/>
          <w:iCs/>
        </w:rPr>
        <w:t>Amblyomma americanum</w:t>
      </w:r>
      <w:r w:rsidRPr="0077437F">
        <w:rPr>
          <w:rFonts w:cstheme="minorHAnsi"/>
        </w:rPr>
        <w:t xml:space="preserve"> in Georgia, USA</w:t>
      </w:r>
    </w:p>
    <w:p w14:paraId="57B1BA26" w14:textId="286DFC63" w:rsidR="005421DD" w:rsidRPr="0077437F" w:rsidRDefault="005421DD">
      <w:pPr>
        <w:rPr>
          <w:rFonts w:cstheme="minorHAnsi"/>
        </w:rPr>
      </w:pPr>
    </w:p>
    <w:p w14:paraId="0821D776" w14:textId="4CD70B94" w:rsidR="005421DD" w:rsidRPr="0077437F" w:rsidRDefault="0077437F">
      <w:pPr>
        <w:rPr>
          <w:rFonts w:cstheme="minorHAnsi"/>
        </w:rPr>
      </w:pPr>
      <w:r w:rsidRPr="0077437F">
        <w:rPr>
          <w:rFonts w:cstheme="minorHAnsi"/>
        </w:rPr>
        <w:t>Additional file</w:t>
      </w:r>
      <w:r w:rsidR="005421DD" w:rsidRPr="0077437F">
        <w:rPr>
          <w:rFonts w:cstheme="minorHAnsi"/>
        </w:rPr>
        <w:t xml:space="preserve"> Tables and Figures</w:t>
      </w:r>
    </w:p>
    <w:p w14:paraId="57057C98" w14:textId="77777777" w:rsidR="005421DD" w:rsidRPr="0077437F" w:rsidRDefault="005421DD">
      <w:pPr>
        <w:rPr>
          <w:rFonts w:cstheme="minorHAnsi"/>
        </w:rPr>
      </w:pPr>
    </w:p>
    <w:p w14:paraId="24A42B6B" w14:textId="4EA6439F" w:rsidR="005421DD" w:rsidRPr="0077437F" w:rsidRDefault="005D4E1E">
      <w:pPr>
        <w:rPr>
          <w:rFonts w:cstheme="minorHAnsi"/>
        </w:rPr>
      </w:pPr>
      <w:r w:rsidRPr="0077437F">
        <w:rPr>
          <w:rFonts w:cstheme="minorHAnsi"/>
        </w:rPr>
        <w:t xml:space="preserve">Table </w:t>
      </w:r>
      <w:r w:rsidR="005421DD" w:rsidRPr="0077437F">
        <w:rPr>
          <w:rFonts w:cstheme="minorHAnsi"/>
        </w:rPr>
        <w:t>S</w:t>
      </w:r>
      <w:r w:rsidR="0077437F" w:rsidRPr="0077437F">
        <w:rPr>
          <w:rFonts w:cstheme="minorHAnsi"/>
        </w:rPr>
        <w:t>1</w:t>
      </w:r>
      <w:r w:rsidR="005421DD" w:rsidRPr="0077437F">
        <w:rPr>
          <w:rFonts w:cstheme="minorHAnsi"/>
        </w:rPr>
        <w:t>. Table of collinearity (VIF) in the training set (after initial backward selection but before dropping variables due to collinearity)</w:t>
      </w:r>
    </w:p>
    <w:p w14:paraId="73DE9C48" w14:textId="77777777" w:rsidR="005421DD" w:rsidRPr="0077437F" w:rsidRDefault="005421DD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21DD" w:rsidRPr="0077437F" w14:paraId="3F955CDC" w14:textId="77777777" w:rsidTr="005421DD">
        <w:tc>
          <w:tcPr>
            <w:tcW w:w="4675" w:type="dxa"/>
          </w:tcPr>
          <w:p w14:paraId="5E68385B" w14:textId="3508AED2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Variable</w:t>
            </w:r>
          </w:p>
        </w:tc>
        <w:tc>
          <w:tcPr>
            <w:tcW w:w="4675" w:type="dxa"/>
          </w:tcPr>
          <w:p w14:paraId="5F46F0EB" w14:textId="6CCA6BC2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Variance Inflation Factor (VIF)</w:t>
            </w:r>
          </w:p>
        </w:tc>
      </w:tr>
      <w:tr w:rsidR="005421DD" w:rsidRPr="0077437F" w14:paraId="378B4C7A" w14:textId="77777777" w:rsidTr="005421DD">
        <w:tc>
          <w:tcPr>
            <w:tcW w:w="4675" w:type="dxa"/>
          </w:tcPr>
          <w:p w14:paraId="60183691" w14:textId="3BAE430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</w:t>
            </w:r>
          </w:p>
        </w:tc>
        <w:tc>
          <w:tcPr>
            <w:tcW w:w="4675" w:type="dxa"/>
          </w:tcPr>
          <w:p w14:paraId="1BF23FEE" w14:textId="3F561E86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11186.68</w:t>
            </w:r>
          </w:p>
        </w:tc>
      </w:tr>
      <w:tr w:rsidR="005421DD" w:rsidRPr="0077437F" w14:paraId="78593F96" w14:textId="77777777" w:rsidTr="005421DD">
        <w:tc>
          <w:tcPr>
            <w:tcW w:w="4675" w:type="dxa"/>
          </w:tcPr>
          <w:p w14:paraId="7601B4F1" w14:textId="62CBEB94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Bc2</w:t>
            </w:r>
          </w:p>
        </w:tc>
        <w:tc>
          <w:tcPr>
            <w:tcW w:w="4675" w:type="dxa"/>
          </w:tcPr>
          <w:p w14:paraId="3A876C79" w14:textId="1F65BC0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536.32</w:t>
            </w:r>
          </w:p>
        </w:tc>
      </w:tr>
      <w:tr w:rsidR="005421DD" w:rsidRPr="0077437F" w14:paraId="47AD076A" w14:textId="77777777" w:rsidTr="005421DD">
        <w:tc>
          <w:tcPr>
            <w:tcW w:w="4675" w:type="dxa"/>
          </w:tcPr>
          <w:p w14:paraId="12E95156" w14:textId="7B960AC9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Bc3</w:t>
            </w:r>
          </w:p>
        </w:tc>
        <w:tc>
          <w:tcPr>
            <w:tcW w:w="4675" w:type="dxa"/>
          </w:tcPr>
          <w:p w14:paraId="1BE1FCD4" w14:textId="16445035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299.96</w:t>
            </w:r>
          </w:p>
        </w:tc>
      </w:tr>
      <w:tr w:rsidR="005421DD" w:rsidRPr="0077437F" w14:paraId="048AF9F9" w14:textId="77777777" w:rsidTr="005421DD">
        <w:tc>
          <w:tcPr>
            <w:tcW w:w="4675" w:type="dxa"/>
          </w:tcPr>
          <w:p w14:paraId="54024267" w14:textId="268B9E86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Bc4</w:t>
            </w:r>
          </w:p>
        </w:tc>
        <w:tc>
          <w:tcPr>
            <w:tcW w:w="4675" w:type="dxa"/>
          </w:tcPr>
          <w:p w14:paraId="75BA3B89" w14:textId="0E2E9ACE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7332.95</w:t>
            </w:r>
          </w:p>
        </w:tc>
      </w:tr>
      <w:tr w:rsidR="005421DD" w:rsidRPr="0077437F" w14:paraId="2B448877" w14:textId="77777777" w:rsidTr="005421DD">
        <w:tc>
          <w:tcPr>
            <w:tcW w:w="4675" w:type="dxa"/>
          </w:tcPr>
          <w:p w14:paraId="62A47B07" w14:textId="5D0DB9DA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Bc5</w:t>
            </w:r>
          </w:p>
        </w:tc>
        <w:tc>
          <w:tcPr>
            <w:tcW w:w="4675" w:type="dxa"/>
          </w:tcPr>
          <w:p w14:paraId="5B10B6E0" w14:textId="7F73BE9B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261.50</w:t>
            </w:r>
          </w:p>
        </w:tc>
      </w:tr>
      <w:tr w:rsidR="005421DD" w:rsidRPr="0077437F" w14:paraId="4510BFB9" w14:textId="77777777" w:rsidTr="005421DD">
        <w:tc>
          <w:tcPr>
            <w:tcW w:w="4675" w:type="dxa"/>
          </w:tcPr>
          <w:p w14:paraId="7F3415F1" w14:textId="2DA9F15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Bc9</w:t>
            </w:r>
          </w:p>
        </w:tc>
        <w:tc>
          <w:tcPr>
            <w:tcW w:w="4675" w:type="dxa"/>
          </w:tcPr>
          <w:p w14:paraId="0C3AC127" w14:textId="73D6D9F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2.96</w:t>
            </w:r>
          </w:p>
        </w:tc>
      </w:tr>
      <w:tr w:rsidR="005421DD" w:rsidRPr="0077437F" w14:paraId="6710ED46" w14:textId="77777777" w:rsidTr="005421DD">
        <w:tc>
          <w:tcPr>
            <w:tcW w:w="4675" w:type="dxa"/>
          </w:tcPr>
          <w:p w14:paraId="2E97EBC8" w14:textId="483058AF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Bc10</w:t>
            </w:r>
          </w:p>
        </w:tc>
        <w:tc>
          <w:tcPr>
            <w:tcW w:w="4675" w:type="dxa"/>
          </w:tcPr>
          <w:p w14:paraId="153D2DC0" w14:textId="7884B506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8352.62</w:t>
            </w:r>
          </w:p>
        </w:tc>
      </w:tr>
      <w:tr w:rsidR="005421DD" w:rsidRPr="0077437F" w14:paraId="2229BFEF" w14:textId="77777777" w:rsidTr="005421DD">
        <w:tc>
          <w:tcPr>
            <w:tcW w:w="4675" w:type="dxa"/>
          </w:tcPr>
          <w:p w14:paraId="0F6B7E0F" w14:textId="24D3D24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Bc11</w:t>
            </w:r>
          </w:p>
        </w:tc>
        <w:tc>
          <w:tcPr>
            <w:tcW w:w="4675" w:type="dxa"/>
          </w:tcPr>
          <w:p w14:paraId="29CFC0F2" w14:textId="41C7AE98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24674.82</w:t>
            </w:r>
          </w:p>
        </w:tc>
      </w:tr>
      <w:tr w:rsidR="005421DD" w:rsidRPr="0077437F" w14:paraId="67ABA7AB" w14:textId="77777777" w:rsidTr="005421DD">
        <w:tc>
          <w:tcPr>
            <w:tcW w:w="4675" w:type="dxa"/>
          </w:tcPr>
          <w:p w14:paraId="36B4FA42" w14:textId="5D166102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Bc13</w:t>
            </w:r>
          </w:p>
        </w:tc>
        <w:tc>
          <w:tcPr>
            <w:tcW w:w="4675" w:type="dxa"/>
          </w:tcPr>
          <w:p w14:paraId="57F185ED" w14:textId="7530FB1A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181.44</w:t>
            </w:r>
          </w:p>
        </w:tc>
      </w:tr>
      <w:tr w:rsidR="005421DD" w:rsidRPr="0077437F" w14:paraId="2D18C29F" w14:textId="77777777" w:rsidTr="005421DD">
        <w:tc>
          <w:tcPr>
            <w:tcW w:w="4675" w:type="dxa"/>
          </w:tcPr>
          <w:p w14:paraId="3F4C2B68" w14:textId="5A99528F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Bc14</w:t>
            </w:r>
          </w:p>
        </w:tc>
        <w:tc>
          <w:tcPr>
            <w:tcW w:w="4675" w:type="dxa"/>
          </w:tcPr>
          <w:p w14:paraId="6829F7EA" w14:textId="439A7DF4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73.42</w:t>
            </w:r>
          </w:p>
        </w:tc>
      </w:tr>
      <w:tr w:rsidR="005421DD" w:rsidRPr="0077437F" w14:paraId="498D4EB3" w14:textId="77777777" w:rsidTr="005421DD">
        <w:tc>
          <w:tcPr>
            <w:tcW w:w="4675" w:type="dxa"/>
          </w:tcPr>
          <w:p w14:paraId="29EF15D8" w14:textId="507E2205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Bc16</w:t>
            </w:r>
          </w:p>
        </w:tc>
        <w:tc>
          <w:tcPr>
            <w:tcW w:w="4675" w:type="dxa"/>
          </w:tcPr>
          <w:p w14:paraId="5425CF44" w14:textId="68D17DF8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263.58</w:t>
            </w:r>
          </w:p>
        </w:tc>
      </w:tr>
      <w:tr w:rsidR="005421DD" w:rsidRPr="0077437F" w14:paraId="4ED8C5BF" w14:textId="77777777" w:rsidTr="005421DD">
        <w:tc>
          <w:tcPr>
            <w:tcW w:w="4675" w:type="dxa"/>
          </w:tcPr>
          <w:p w14:paraId="4D11118D" w14:textId="3BFDEDB3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Bc17</w:t>
            </w:r>
          </w:p>
        </w:tc>
        <w:tc>
          <w:tcPr>
            <w:tcW w:w="4675" w:type="dxa"/>
          </w:tcPr>
          <w:p w14:paraId="22DB36F9" w14:textId="3722A162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89.44</w:t>
            </w:r>
          </w:p>
        </w:tc>
      </w:tr>
      <w:tr w:rsidR="005421DD" w:rsidRPr="0077437F" w14:paraId="7365DE43" w14:textId="77777777" w:rsidTr="005421DD">
        <w:tc>
          <w:tcPr>
            <w:tcW w:w="4675" w:type="dxa"/>
          </w:tcPr>
          <w:p w14:paraId="6D2721AD" w14:textId="0CBC377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Bc19</w:t>
            </w:r>
          </w:p>
        </w:tc>
        <w:tc>
          <w:tcPr>
            <w:tcW w:w="4675" w:type="dxa"/>
          </w:tcPr>
          <w:p w14:paraId="1143DC44" w14:textId="6E4CAF84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30.54</w:t>
            </w:r>
          </w:p>
        </w:tc>
      </w:tr>
      <w:tr w:rsidR="005421DD" w:rsidRPr="0077437F" w14:paraId="4BC8E25C" w14:textId="77777777" w:rsidTr="005421DD">
        <w:tc>
          <w:tcPr>
            <w:tcW w:w="4675" w:type="dxa"/>
          </w:tcPr>
          <w:p w14:paraId="260CAE12" w14:textId="26B15756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elevation</w:t>
            </w:r>
          </w:p>
        </w:tc>
        <w:tc>
          <w:tcPr>
            <w:tcW w:w="4675" w:type="dxa"/>
          </w:tcPr>
          <w:p w14:paraId="4F7EBA96" w14:textId="2A88C803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81.11</w:t>
            </w:r>
          </w:p>
        </w:tc>
      </w:tr>
      <w:tr w:rsidR="005421DD" w:rsidRPr="0077437F" w14:paraId="6A4E8883" w14:textId="77777777" w:rsidTr="005421DD">
        <w:tc>
          <w:tcPr>
            <w:tcW w:w="4675" w:type="dxa"/>
          </w:tcPr>
          <w:p w14:paraId="74A0C367" w14:textId="63ACF950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J1NDVI</w:t>
            </w:r>
          </w:p>
        </w:tc>
        <w:tc>
          <w:tcPr>
            <w:tcW w:w="4675" w:type="dxa"/>
          </w:tcPr>
          <w:p w14:paraId="56753A68" w14:textId="0961B667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1.58</w:t>
            </w:r>
          </w:p>
        </w:tc>
      </w:tr>
      <w:tr w:rsidR="005421DD" w:rsidRPr="0077437F" w14:paraId="2FF9FF65" w14:textId="77777777" w:rsidTr="005421DD">
        <w:tc>
          <w:tcPr>
            <w:tcW w:w="4675" w:type="dxa"/>
          </w:tcPr>
          <w:p w14:paraId="3F558538" w14:textId="24C79F02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t</w:t>
            </w:r>
          </w:p>
        </w:tc>
        <w:tc>
          <w:tcPr>
            <w:tcW w:w="4675" w:type="dxa"/>
          </w:tcPr>
          <w:p w14:paraId="4EE4861E" w14:textId="1407B86E" w:rsidR="005421DD" w:rsidRPr="0077437F" w:rsidRDefault="005421DD">
            <w:pPr>
              <w:rPr>
                <w:rFonts w:cstheme="minorHAnsi"/>
              </w:rPr>
            </w:pPr>
            <w:r w:rsidRPr="0077437F">
              <w:rPr>
                <w:rFonts w:cstheme="minorHAnsi"/>
              </w:rPr>
              <w:t>2.50</w:t>
            </w:r>
          </w:p>
        </w:tc>
      </w:tr>
    </w:tbl>
    <w:p w14:paraId="783179B3" w14:textId="501B28D8" w:rsidR="005421DD" w:rsidRPr="0077437F" w:rsidRDefault="005421DD">
      <w:pPr>
        <w:rPr>
          <w:rFonts w:cstheme="minorHAnsi"/>
        </w:rPr>
      </w:pPr>
      <w:r w:rsidRPr="0077437F">
        <w:rPr>
          <w:rFonts w:cstheme="minorHAnsi"/>
        </w:rPr>
        <w:t xml:space="preserve">Abbreviations: </w:t>
      </w:r>
      <w:proofErr w:type="spellStart"/>
      <w:proofErr w:type="gramStart"/>
      <w:r w:rsidRPr="0077437F">
        <w:rPr>
          <w:rFonts w:cstheme="minorHAnsi"/>
        </w:rPr>
        <w:t>bc</w:t>
      </w:r>
      <w:proofErr w:type="spellEnd"/>
      <w:proofErr w:type="gramEnd"/>
      <w:r w:rsidRPr="0077437F">
        <w:rPr>
          <w:rFonts w:cstheme="minorHAnsi"/>
        </w:rPr>
        <w:t xml:space="preserve"># - </w:t>
      </w:r>
      <w:proofErr w:type="spellStart"/>
      <w:r w:rsidRPr="0077437F">
        <w:rPr>
          <w:rFonts w:cstheme="minorHAnsi"/>
        </w:rPr>
        <w:t>Bioclim</w:t>
      </w:r>
      <w:proofErr w:type="spellEnd"/>
      <w:r w:rsidRPr="0077437F">
        <w:rPr>
          <w:rFonts w:cstheme="minorHAnsi"/>
        </w:rPr>
        <w:t xml:space="preserve"> # variable from </w:t>
      </w:r>
      <w:proofErr w:type="spellStart"/>
      <w:r w:rsidRPr="0077437F">
        <w:rPr>
          <w:rFonts w:cstheme="minorHAnsi"/>
        </w:rPr>
        <w:t>WorldClim</w:t>
      </w:r>
      <w:proofErr w:type="spellEnd"/>
      <w:r w:rsidRPr="0077437F">
        <w:rPr>
          <w:rFonts w:cstheme="minorHAnsi"/>
        </w:rPr>
        <w:t>, J1NDVI – NDVI value on January 1, 2022, t – temperature on date of sampling at transect location</w:t>
      </w:r>
    </w:p>
    <w:p w14:paraId="7BFAF97F" w14:textId="77777777" w:rsidR="00282AEC" w:rsidRPr="0077437F" w:rsidRDefault="00282AEC">
      <w:pPr>
        <w:rPr>
          <w:rFonts w:cstheme="minorHAnsi"/>
        </w:rPr>
      </w:pPr>
    </w:p>
    <w:p w14:paraId="1DB5BC77" w14:textId="77777777" w:rsidR="00282AEC" w:rsidRPr="0077437F" w:rsidRDefault="00282AEC">
      <w:pPr>
        <w:rPr>
          <w:rFonts w:cstheme="minorHAnsi"/>
        </w:rPr>
      </w:pPr>
    </w:p>
    <w:p w14:paraId="415C1062" w14:textId="03ED51BA" w:rsidR="00282AEC" w:rsidRPr="0077437F" w:rsidRDefault="00282AEC">
      <w:pPr>
        <w:rPr>
          <w:rFonts w:cstheme="minorHAnsi"/>
        </w:rPr>
      </w:pPr>
      <w:r w:rsidRPr="0077437F">
        <w:rPr>
          <w:rFonts w:cstheme="minorHAnsi"/>
        </w:rPr>
        <w:br w:type="page"/>
      </w:r>
    </w:p>
    <w:p w14:paraId="1B99A574" w14:textId="4146CF06" w:rsidR="00282AEC" w:rsidRPr="0077437F" w:rsidRDefault="00282AEC">
      <w:pPr>
        <w:rPr>
          <w:rFonts w:cstheme="minorHAnsi"/>
        </w:rPr>
      </w:pPr>
      <w:r w:rsidRPr="0077437F">
        <w:rPr>
          <w:rFonts w:cstheme="minorHAnsi"/>
        </w:rPr>
        <w:lastRenderedPageBreak/>
        <w:t>Figure S1. Predicted effect of bioclimatic variable isothermality (</w:t>
      </w:r>
      <w:bookmarkStart w:id="0" w:name="_GoBack"/>
      <w:bookmarkEnd w:id="0"/>
      <w:r w:rsidR="000F1CEF" w:rsidRPr="0077437F">
        <w:rPr>
          <w:rFonts w:cstheme="minorHAnsi"/>
        </w:rPr>
        <w:t>bioclim3/</w:t>
      </w:r>
      <w:r w:rsidRPr="0077437F">
        <w:rPr>
          <w:rFonts w:cstheme="minorHAnsi"/>
        </w:rPr>
        <w:t xml:space="preserve">bc3) on the presence of </w:t>
      </w:r>
      <w:r w:rsidRPr="0077437F">
        <w:rPr>
          <w:rFonts w:cstheme="minorHAnsi"/>
          <w:i/>
          <w:iCs/>
        </w:rPr>
        <w:t>A. americanum</w:t>
      </w:r>
      <w:r w:rsidRPr="0077437F">
        <w:rPr>
          <w:rFonts w:cstheme="minorHAnsi"/>
        </w:rPr>
        <w:t xml:space="preserve"> in Georgia</w:t>
      </w:r>
      <w:r w:rsidR="000F1CEF" w:rsidRPr="0077437F">
        <w:rPr>
          <w:rFonts w:cstheme="minorHAnsi"/>
        </w:rPr>
        <w:t xml:space="preserve"> (ama_bin)</w:t>
      </w:r>
      <w:r w:rsidRPr="0077437F">
        <w:rPr>
          <w:rFonts w:cstheme="minorHAnsi"/>
        </w:rPr>
        <w:t xml:space="preserve">, after accounting for additional factors in the model. The band represents the 95% CI of the linear estimate (line). Presence is expressed as probability of detection. </w:t>
      </w:r>
    </w:p>
    <w:p w14:paraId="24FC5D89" w14:textId="77777777" w:rsidR="00282AEC" w:rsidRPr="0077437F" w:rsidRDefault="00282AEC">
      <w:pPr>
        <w:rPr>
          <w:rFonts w:cstheme="minorHAnsi"/>
        </w:rPr>
      </w:pPr>
    </w:p>
    <w:p w14:paraId="33EAD568" w14:textId="664FED46" w:rsidR="00282AEC" w:rsidRPr="0077437F" w:rsidRDefault="00282AEC">
      <w:pPr>
        <w:rPr>
          <w:rFonts w:cstheme="minorHAnsi"/>
        </w:rPr>
      </w:pPr>
      <w:r w:rsidRPr="0077437F">
        <w:rPr>
          <w:b/>
          <w:bCs/>
          <w:noProof/>
          <w:lang w:val="en-IN" w:eastAsia="en-IN"/>
        </w:rPr>
        <w:drawing>
          <wp:inline distT="0" distB="0" distL="0" distR="0" wp14:anchorId="1D0A0881" wp14:editId="24F501B9">
            <wp:extent cx="3149600" cy="3281199"/>
            <wp:effectExtent l="0" t="0" r="0" b="0"/>
            <wp:docPr id="1441528117" name="Picture 1" descr="A graph with a barcode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28117" name="Picture 1" descr="A graph with a barcode and a 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08" cy="328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D056B" w14:textId="77777777" w:rsidR="00282AEC" w:rsidRPr="0077437F" w:rsidRDefault="00282AEC">
      <w:pPr>
        <w:rPr>
          <w:rFonts w:cstheme="minorHAnsi"/>
        </w:rPr>
      </w:pPr>
      <w:r w:rsidRPr="0077437F">
        <w:rPr>
          <w:rFonts w:cstheme="minorHAnsi"/>
        </w:rPr>
        <w:br w:type="page"/>
      </w:r>
    </w:p>
    <w:p w14:paraId="3A057BE7" w14:textId="7E629310" w:rsidR="00282AEC" w:rsidRPr="0077437F" w:rsidRDefault="00282AEC">
      <w:pPr>
        <w:rPr>
          <w:rFonts w:cstheme="minorHAnsi"/>
        </w:rPr>
      </w:pPr>
      <w:r w:rsidRPr="0077437F">
        <w:rPr>
          <w:rFonts w:cstheme="minorHAnsi"/>
        </w:rPr>
        <w:t>Figure S2. Map of isothermality (bc3</w:t>
      </w:r>
      <w:r w:rsidR="000F1CEF" w:rsidRPr="0077437F">
        <w:rPr>
          <w:rFonts w:cstheme="minorHAnsi"/>
        </w:rPr>
        <w:t>/bioclim3</w:t>
      </w:r>
      <w:r w:rsidRPr="0077437F">
        <w:rPr>
          <w:rFonts w:cstheme="minorHAnsi"/>
        </w:rPr>
        <w:t>) across Georgia.</w:t>
      </w:r>
      <w:r w:rsidR="00453051" w:rsidRPr="0077437F">
        <w:rPr>
          <w:rFonts w:cstheme="minorHAnsi"/>
        </w:rPr>
        <w:t xml:space="preserve"> Darker colors indicate higher values for isothermality. </w:t>
      </w:r>
    </w:p>
    <w:p w14:paraId="16FCD332" w14:textId="77777777" w:rsidR="00282AEC" w:rsidRPr="0077437F" w:rsidRDefault="00282AEC">
      <w:pPr>
        <w:rPr>
          <w:rFonts w:cstheme="minorHAnsi"/>
        </w:rPr>
      </w:pPr>
    </w:p>
    <w:p w14:paraId="5DC3A162" w14:textId="772C65BF" w:rsidR="00282AEC" w:rsidRDefault="00282AEC">
      <w:pPr>
        <w:rPr>
          <w:rFonts w:cstheme="minorHAnsi"/>
        </w:rPr>
      </w:pPr>
      <w:r w:rsidRPr="0077437F">
        <w:rPr>
          <w:b/>
          <w:bCs/>
          <w:noProof/>
          <w:lang w:val="en-IN" w:eastAsia="en-IN"/>
        </w:rPr>
        <w:drawing>
          <wp:inline distT="0" distB="0" distL="0" distR="0" wp14:anchorId="7D484A37" wp14:editId="59542DAB">
            <wp:extent cx="4940300" cy="4140200"/>
            <wp:effectExtent l="0" t="0" r="0" b="0"/>
            <wp:docPr id="652820085" name="Picture 2" descr="A map of the state of georgi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20085" name="Picture 2" descr="A map of the state of georgia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3136" r="12821" b="43037"/>
                    <a:stretch/>
                  </pic:blipFill>
                  <pic:spPr bwMode="auto">
                    <a:xfrm>
                      <a:off x="0" y="0"/>
                      <a:ext cx="4940300" cy="414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55CBC" w14:textId="77777777" w:rsidR="00282AEC" w:rsidRDefault="00282AEC">
      <w:pPr>
        <w:rPr>
          <w:rFonts w:cstheme="minorHAnsi"/>
        </w:rPr>
      </w:pPr>
    </w:p>
    <w:p w14:paraId="290A975B" w14:textId="77777777" w:rsidR="00282AEC" w:rsidRPr="00B7783B" w:rsidRDefault="00282AEC">
      <w:pPr>
        <w:rPr>
          <w:rFonts w:cstheme="minorHAnsi"/>
        </w:rPr>
      </w:pPr>
    </w:p>
    <w:sectPr w:rsidR="00282AEC" w:rsidRPr="00B7783B" w:rsidSect="00774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8D"/>
    <w:rsid w:val="00076EA2"/>
    <w:rsid w:val="000C41B3"/>
    <w:rsid w:val="000D762E"/>
    <w:rsid w:val="000F1CEF"/>
    <w:rsid w:val="000F77CF"/>
    <w:rsid w:val="00147094"/>
    <w:rsid w:val="00266C37"/>
    <w:rsid w:val="00282AEC"/>
    <w:rsid w:val="0029673B"/>
    <w:rsid w:val="002D54EA"/>
    <w:rsid w:val="0031361C"/>
    <w:rsid w:val="00320750"/>
    <w:rsid w:val="0034625F"/>
    <w:rsid w:val="003474C9"/>
    <w:rsid w:val="00354AE4"/>
    <w:rsid w:val="003871BE"/>
    <w:rsid w:val="00453051"/>
    <w:rsid w:val="004713BA"/>
    <w:rsid w:val="004F1918"/>
    <w:rsid w:val="005132BB"/>
    <w:rsid w:val="005421DD"/>
    <w:rsid w:val="005D4E1E"/>
    <w:rsid w:val="00640DC8"/>
    <w:rsid w:val="0068125E"/>
    <w:rsid w:val="006851C5"/>
    <w:rsid w:val="006C69C8"/>
    <w:rsid w:val="006E7309"/>
    <w:rsid w:val="00753310"/>
    <w:rsid w:val="0077437F"/>
    <w:rsid w:val="007E586D"/>
    <w:rsid w:val="007F68F9"/>
    <w:rsid w:val="00844B85"/>
    <w:rsid w:val="0088302A"/>
    <w:rsid w:val="008B22CA"/>
    <w:rsid w:val="008B662A"/>
    <w:rsid w:val="008E25D2"/>
    <w:rsid w:val="008F2BD9"/>
    <w:rsid w:val="00A220A2"/>
    <w:rsid w:val="00A854D8"/>
    <w:rsid w:val="00B75E1B"/>
    <w:rsid w:val="00B7783B"/>
    <w:rsid w:val="00B91CB9"/>
    <w:rsid w:val="00BB78C9"/>
    <w:rsid w:val="00BC4289"/>
    <w:rsid w:val="00BD136C"/>
    <w:rsid w:val="00C3798D"/>
    <w:rsid w:val="00C712C6"/>
    <w:rsid w:val="00D40139"/>
    <w:rsid w:val="00DB3EA2"/>
    <w:rsid w:val="00DB5277"/>
    <w:rsid w:val="00E31740"/>
    <w:rsid w:val="00E703F3"/>
    <w:rsid w:val="00EA4CF9"/>
    <w:rsid w:val="00F2612A"/>
    <w:rsid w:val="00F30367"/>
    <w:rsid w:val="00F9276B"/>
    <w:rsid w:val="00F95E13"/>
    <w:rsid w:val="00FA7C26"/>
    <w:rsid w:val="00FE0311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E017"/>
  <w14:defaultImageDpi w14:val="32767"/>
  <w15:chartTrackingRefBased/>
  <w15:docId w15:val="{A482F122-A6F2-244B-AEF7-EAAAA688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Bellman, Stephanie</dc:creator>
  <cp:keywords/>
  <dc:description/>
  <cp:lastModifiedBy>Sangeetha Nanda Gopal</cp:lastModifiedBy>
  <cp:revision>6</cp:revision>
  <dcterms:created xsi:type="dcterms:W3CDTF">2024-01-10T14:30:00Z</dcterms:created>
  <dcterms:modified xsi:type="dcterms:W3CDTF">2024-01-19T11:48:00Z</dcterms:modified>
</cp:coreProperties>
</file>