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391"/>
        <w:tblW w:w="10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900"/>
        <w:gridCol w:w="1260"/>
        <w:gridCol w:w="900"/>
        <w:gridCol w:w="1260"/>
        <w:gridCol w:w="900"/>
        <w:gridCol w:w="1240"/>
        <w:gridCol w:w="827"/>
        <w:gridCol w:w="1205"/>
      </w:tblGrid>
      <w:tr w:rsidR="0085578C" w:rsidRPr="009B263B" w14:paraId="281CB228" w14:textId="77777777" w:rsidTr="00313413">
        <w:trPr>
          <w:trHeight w:val="353"/>
        </w:trPr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14:paraId="44528044" w14:textId="77777777" w:rsidR="0085578C" w:rsidRDefault="0085578C" w:rsidP="003134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Hlk157170689"/>
          </w:p>
          <w:p w14:paraId="4C0D630E" w14:textId="77777777" w:rsidR="00313413" w:rsidRPr="009B263B" w:rsidRDefault="00313413" w:rsidP="003134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DDF83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Exposure time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46CC0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Holding time</w:t>
            </w:r>
          </w:p>
        </w:tc>
      </w:tr>
      <w:tr w:rsidR="0085578C" w:rsidRPr="009B263B" w14:paraId="12AF1494" w14:textId="77777777" w:rsidTr="00313413">
        <w:trPr>
          <w:trHeight w:val="615"/>
        </w:trPr>
        <w:tc>
          <w:tcPr>
            <w:tcW w:w="1705" w:type="dxa"/>
            <w:vMerge/>
          </w:tcPr>
          <w:p w14:paraId="6FEB690B" w14:textId="77777777" w:rsidR="0085578C" w:rsidRPr="009B263B" w:rsidRDefault="0085578C" w:rsidP="003134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9B3E6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Temperature (˚C)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73D6C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Relative Humidity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C1AEC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Temperature (˚C)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19C89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Relative Humidity</w:t>
            </w:r>
          </w:p>
        </w:tc>
      </w:tr>
      <w:tr w:rsidR="0085578C" w:rsidRPr="009B263B" w14:paraId="7343D336" w14:textId="77777777" w:rsidTr="00313413">
        <w:trPr>
          <w:trHeight w:val="821"/>
        </w:trPr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61B53F51" w14:textId="77777777" w:rsidR="0085578C" w:rsidRPr="009B263B" w:rsidRDefault="0085578C" w:rsidP="00313413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AE032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Median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78281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Interquartile range (IQR)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66C60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Median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8783A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Interquartile range (IQR)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92708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Median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B2F35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Interquartile range (IQR)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EBACD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Median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12D4F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Interquartile range (IQR)</w:t>
            </w:r>
          </w:p>
        </w:tc>
      </w:tr>
      <w:tr w:rsidR="0085578C" w:rsidRPr="009B263B" w14:paraId="1C7B06C9" w14:textId="77777777" w:rsidTr="00313413">
        <w:trPr>
          <w:trHeight w:val="1361"/>
        </w:trPr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0C0AC292" w14:textId="77777777" w:rsidR="0085578C" w:rsidRPr="009B263B" w:rsidRDefault="0085578C" w:rsidP="00313413">
            <w:pPr>
              <w:tabs>
                <w:tab w:val="left" w:pos="270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bookmarkStart w:id="1" w:name="_Hlk153379354"/>
            <w:r w:rsidRPr="009B263B">
              <w:rPr>
                <w:rFonts w:ascii="Times New Roman" w:hAnsi="Times New Roman"/>
                <w:bCs/>
                <w:sz w:val="20"/>
                <w:szCs w:val="20"/>
              </w:rPr>
              <w:t xml:space="preserve">Effect of exposure temperature on </w:t>
            </w:r>
            <w:r w:rsidRPr="009B263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Anopheles funestus </w:t>
            </w:r>
            <w:r w:rsidRPr="009B263B">
              <w:rPr>
                <w:rFonts w:ascii="Times New Roman" w:hAnsi="Times New Roman"/>
                <w:bCs/>
                <w:sz w:val="20"/>
                <w:szCs w:val="20"/>
              </w:rPr>
              <w:t xml:space="preserve">mortality </w:t>
            </w:r>
            <w:bookmarkEnd w:id="1"/>
            <w:r>
              <w:rPr>
                <w:rFonts w:ascii="Times New Roman" w:hAnsi="Times New Roman"/>
                <w:bCs/>
                <w:sz w:val="20"/>
                <w:szCs w:val="20"/>
              </w:rPr>
              <w:t>experiment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13D70993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28.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B96F829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25.2, 31.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29BB19BB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65.3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9D6F6CD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58.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B263B">
              <w:rPr>
                <w:rFonts w:ascii="Times New Roman" w:hAnsi="Times New Roman"/>
                <w:sz w:val="20"/>
                <w:szCs w:val="20"/>
              </w:rPr>
              <w:t>, 68.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16C6BE1D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25.8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61781562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25.6, 26.0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56D928F1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B263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6404854F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73.7, 84.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5578C" w:rsidRPr="009B263B" w14:paraId="6EC21DA0" w14:textId="77777777" w:rsidTr="00313413">
        <w:trPr>
          <w:trHeight w:val="1253"/>
        </w:trPr>
        <w:tc>
          <w:tcPr>
            <w:tcW w:w="1705" w:type="dxa"/>
            <w:vAlign w:val="center"/>
          </w:tcPr>
          <w:p w14:paraId="36C013C1" w14:textId="77777777" w:rsidR="0085578C" w:rsidRPr="009B263B" w:rsidRDefault="0085578C" w:rsidP="00313413">
            <w:pPr>
              <w:tabs>
                <w:tab w:val="left" w:pos="270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B263B">
              <w:rPr>
                <w:rFonts w:ascii="Times New Roman" w:hAnsi="Times New Roman"/>
                <w:bCs/>
                <w:sz w:val="20"/>
                <w:szCs w:val="20"/>
              </w:rPr>
              <w:t xml:space="preserve">Effect of feeding status on </w:t>
            </w:r>
            <w:r w:rsidRPr="009B263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Anopheles funestus </w:t>
            </w:r>
            <w:r w:rsidRPr="009B263B">
              <w:rPr>
                <w:rFonts w:ascii="Times New Roman" w:hAnsi="Times New Roman"/>
                <w:bCs/>
                <w:sz w:val="20"/>
                <w:szCs w:val="20"/>
              </w:rPr>
              <w:t xml:space="preserve">mortality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experiment</w:t>
            </w:r>
          </w:p>
        </w:tc>
        <w:tc>
          <w:tcPr>
            <w:tcW w:w="900" w:type="dxa"/>
            <w:vAlign w:val="center"/>
          </w:tcPr>
          <w:p w14:paraId="01C29893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</w:p>
        </w:tc>
        <w:tc>
          <w:tcPr>
            <w:tcW w:w="1260" w:type="dxa"/>
            <w:vAlign w:val="center"/>
          </w:tcPr>
          <w:p w14:paraId="2164017E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25.7, 27.1</w:t>
            </w:r>
          </w:p>
        </w:tc>
        <w:tc>
          <w:tcPr>
            <w:tcW w:w="900" w:type="dxa"/>
            <w:vAlign w:val="center"/>
          </w:tcPr>
          <w:p w14:paraId="1499FA32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81.7</w:t>
            </w:r>
          </w:p>
        </w:tc>
        <w:tc>
          <w:tcPr>
            <w:tcW w:w="1260" w:type="dxa"/>
            <w:vAlign w:val="center"/>
          </w:tcPr>
          <w:p w14:paraId="72201C37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74.2, 82.9</w:t>
            </w:r>
          </w:p>
        </w:tc>
        <w:tc>
          <w:tcPr>
            <w:tcW w:w="900" w:type="dxa"/>
            <w:vAlign w:val="center"/>
          </w:tcPr>
          <w:p w14:paraId="54E751D5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26.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14:paraId="493B28ED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25.9, 26.8</w:t>
            </w:r>
          </w:p>
        </w:tc>
        <w:tc>
          <w:tcPr>
            <w:tcW w:w="827" w:type="dxa"/>
            <w:vAlign w:val="center"/>
          </w:tcPr>
          <w:p w14:paraId="7D9DF00C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80.0</w:t>
            </w:r>
          </w:p>
        </w:tc>
        <w:tc>
          <w:tcPr>
            <w:tcW w:w="1205" w:type="dxa"/>
            <w:vAlign w:val="center"/>
          </w:tcPr>
          <w:p w14:paraId="2F0F0867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77.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B263B">
              <w:rPr>
                <w:rFonts w:ascii="Times New Roman" w:hAnsi="Times New Roman"/>
                <w:sz w:val="20"/>
                <w:szCs w:val="20"/>
              </w:rPr>
              <w:t>, 82.3</w:t>
            </w:r>
          </w:p>
        </w:tc>
      </w:tr>
      <w:tr w:rsidR="0085578C" w:rsidRPr="009B263B" w14:paraId="4A3AE114" w14:textId="77777777" w:rsidTr="00313413">
        <w:trPr>
          <w:trHeight w:val="1334"/>
        </w:trPr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27F76489" w14:textId="77777777" w:rsidR="0085578C" w:rsidRPr="009B263B" w:rsidRDefault="0085578C" w:rsidP="00313413">
            <w:pPr>
              <w:tabs>
                <w:tab w:val="left" w:pos="270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B263B">
              <w:rPr>
                <w:rFonts w:ascii="Times New Roman" w:hAnsi="Times New Roman"/>
                <w:bCs/>
                <w:sz w:val="20"/>
                <w:szCs w:val="20"/>
              </w:rPr>
              <w:t xml:space="preserve">Effect of mosquito density on </w:t>
            </w:r>
            <w:r w:rsidRPr="009B263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Anopheles funestus </w:t>
            </w:r>
            <w:r w:rsidRPr="009B263B">
              <w:rPr>
                <w:rFonts w:ascii="Times New Roman" w:hAnsi="Times New Roman"/>
                <w:bCs/>
                <w:sz w:val="20"/>
                <w:szCs w:val="20"/>
              </w:rPr>
              <w:t xml:space="preserve">mortality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experiment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8D89457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26.8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7BFACC5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26.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B263B">
              <w:rPr>
                <w:rFonts w:ascii="Times New Roman" w:hAnsi="Times New Roman"/>
                <w:sz w:val="20"/>
                <w:szCs w:val="20"/>
              </w:rPr>
              <w:t>, 27.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F53A8E7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79.8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7838D9F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76.5, 82.1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CDCCF38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26.6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3E069BF8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26.1, 26.9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1E9A400E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78.4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E980D17" w14:textId="77777777" w:rsidR="0085578C" w:rsidRPr="009B263B" w:rsidRDefault="0085578C" w:rsidP="00313413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3B">
              <w:rPr>
                <w:rFonts w:ascii="Times New Roman" w:hAnsi="Times New Roman"/>
                <w:sz w:val="20"/>
                <w:szCs w:val="20"/>
              </w:rPr>
              <w:t>74.5, 80.6</w:t>
            </w:r>
          </w:p>
        </w:tc>
      </w:tr>
    </w:tbl>
    <w:p w14:paraId="6C39FD0B" w14:textId="77777777" w:rsidR="00313413" w:rsidRPr="00A17A97" w:rsidRDefault="00313413" w:rsidP="00313413">
      <w:pPr>
        <w:rPr>
          <w:rFonts w:ascii="Times New Roman" w:hAnsi="Times New Roman"/>
          <w:sz w:val="24"/>
          <w:szCs w:val="24"/>
        </w:rPr>
      </w:pPr>
      <w:r w:rsidRPr="00A17A97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S</w:t>
      </w:r>
      <w:r w:rsidRPr="00A17A97">
        <w:rPr>
          <w:rFonts w:ascii="Times New Roman" w:hAnsi="Times New Roman"/>
          <w:sz w:val="24"/>
          <w:szCs w:val="24"/>
        </w:rPr>
        <w:t>1: Median (IQR) temperature and humidity throughout the experiment</w:t>
      </w:r>
      <w:r>
        <w:rPr>
          <w:rFonts w:ascii="Times New Roman" w:hAnsi="Times New Roman"/>
          <w:sz w:val="24"/>
          <w:szCs w:val="24"/>
        </w:rPr>
        <w:t xml:space="preserve"> and the holding period.</w:t>
      </w:r>
    </w:p>
    <w:p w14:paraId="5E369678" w14:textId="0F3A98DA" w:rsidR="009B263B" w:rsidRPr="00A17A97" w:rsidRDefault="009B263B" w:rsidP="009B263B">
      <w:pPr>
        <w:rPr>
          <w:rFonts w:ascii="Times New Roman" w:hAnsi="Times New Roman"/>
          <w:sz w:val="24"/>
          <w:szCs w:val="24"/>
        </w:rPr>
      </w:pPr>
    </w:p>
    <w:p w14:paraId="37B96C6C" w14:textId="118D63B8" w:rsidR="00471352" w:rsidRDefault="00471352" w:rsidP="0047135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0BF1A5" w14:textId="0B4A7FEB" w:rsidR="00C831F7" w:rsidRDefault="00C831F7" w:rsidP="0047135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7FB28AB2" w14:textId="4324FD8C" w:rsidR="00C831F7" w:rsidRDefault="00C831F7" w:rsidP="0047135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22A3346" w14:textId="77777777" w:rsidR="00C831F7" w:rsidRPr="00471352" w:rsidRDefault="00C831F7" w:rsidP="0047135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C831F7" w:rsidRPr="004713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8F68" w14:textId="77777777" w:rsidR="00A4421B" w:rsidRDefault="00A4421B" w:rsidP="00313413">
      <w:pPr>
        <w:spacing w:after="0" w:line="240" w:lineRule="auto"/>
      </w:pPr>
      <w:r>
        <w:separator/>
      </w:r>
    </w:p>
  </w:endnote>
  <w:endnote w:type="continuationSeparator" w:id="0">
    <w:p w14:paraId="55C611FC" w14:textId="77777777" w:rsidR="00A4421B" w:rsidRDefault="00A4421B" w:rsidP="0031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CA24D" w14:textId="77777777" w:rsidR="00A4421B" w:rsidRDefault="00A4421B" w:rsidP="00313413">
      <w:pPr>
        <w:spacing w:after="0" w:line="240" w:lineRule="auto"/>
      </w:pPr>
      <w:r>
        <w:separator/>
      </w:r>
    </w:p>
  </w:footnote>
  <w:footnote w:type="continuationSeparator" w:id="0">
    <w:p w14:paraId="4737BB72" w14:textId="77777777" w:rsidR="00A4421B" w:rsidRDefault="00A4421B" w:rsidP="00313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E6473"/>
    <w:rsid w:val="00075DAC"/>
    <w:rsid w:val="00107AD8"/>
    <w:rsid w:val="001111C3"/>
    <w:rsid w:val="00205E03"/>
    <w:rsid w:val="002074E9"/>
    <w:rsid w:val="00285FE6"/>
    <w:rsid w:val="002A12F5"/>
    <w:rsid w:val="002E303B"/>
    <w:rsid w:val="00313413"/>
    <w:rsid w:val="003A4C23"/>
    <w:rsid w:val="00471352"/>
    <w:rsid w:val="006E6473"/>
    <w:rsid w:val="008049DA"/>
    <w:rsid w:val="00823393"/>
    <w:rsid w:val="0085578C"/>
    <w:rsid w:val="009B263B"/>
    <w:rsid w:val="00A17A97"/>
    <w:rsid w:val="00A4421B"/>
    <w:rsid w:val="00AC664F"/>
    <w:rsid w:val="00B05515"/>
    <w:rsid w:val="00C831F7"/>
    <w:rsid w:val="00FA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EB7B3"/>
  <w15:chartTrackingRefBased/>
  <w15:docId w15:val="{9FF5A67E-4E2C-4ED3-BA81-9078EE62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50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413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3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41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Jilly Mseti</dc:creator>
  <cp:keywords/>
  <dc:description/>
  <cp:lastModifiedBy>Jilly Mseti</cp:lastModifiedBy>
  <cp:revision>5</cp:revision>
  <dcterms:created xsi:type="dcterms:W3CDTF">2024-02-20T10:55:00Z</dcterms:created>
  <dcterms:modified xsi:type="dcterms:W3CDTF">2024-03-01T06:34:00Z</dcterms:modified>
</cp:coreProperties>
</file>