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21B61" w14:textId="0B03064F" w:rsidR="00CA575A" w:rsidRPr="00CA575A" w:rsidRDefault="00CA575A" w:rsidP="00CA575A">
      <w:pPr>
        <w:rPr>
          <w:b/>
          <w:bCs/>
        </w:rPr>
      </w:pPr>
      <w:r w:rsidRPr="00CA575A">
        <w:rPr>
          <w:b/>
          <w:bCs/>
          <w:sz w:val="28"/>
        </w:rPr>
        <w:t>S</w:t>
      </w:r>
      <w:r w:rsidRPr="00CA575A">
        <w:rPr>
          <w:rFonts w:hint="eastAsia"/>
          <w:b/>
          <w:bCs/>
          <w:sz w:val="28"/>
        </w:rPr>
        <w:t>upplementary</w:t>
      </w:r>
      <w:r w:rsidRPr="00CA575A">
        <w:rPr>
          <w:b/>
          <w:bCs/>
          <w:sz w:val="28"/>
        </w:rPr>
        <w:t xml:space="preserve"> information:</w:t>
      </w:r>
    </w:p>
    <w:p w14:paraId="35677E69" w14:textId="77777777" w:rsidR="00CA575A" w:rsidRDefault="00CA575A" w:rsidP="00CA575A">
      <w:pPr>
        <w:jc w:val="center"/>
      </w:pPr>
    </w:p>
    <w:p w14:paraId="5CF11C6C" w14:textId="77777777" w:rsidR="00CA575A" w:rsidRDefault="00CA575A" w:rsidP="00CA575A">
      <w:pPr>
        <w:jc w:val="center"/>
      </w:pPr>
      <w:r>
        <w:t xml:space="preserve">Table S2. List of siRNAs, miRNA-96 mimics and inhibitor </w:t>
      </w:r>
    </w:p>
    <w:tbl>
      <w:tblPr>
        <w:tblStyle w:val="a3"/>
        <w:tblW w:w="93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1"/>
        <w:gridCol w:w="3974"/>
      </w:tblGrid>
      <w:tr w:rsidR="00CA575A" w:rsidRPr="00912D0B" w14:paraId="3D511B63" w14:textId="77777777" w:rsidTr="00CD572E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DC4050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hint="eastAsia"/>
                <w:sz w:val="21"/>
                <w:szCs w:val="21"/>
              </w:rPr>
              <w:t>G</w:t>
            </w:r>
            <w:r w:rsidRPr="00912D0B">
              <w:rPr>
                <w:sz w:val="21"/>
                <w:szCs w:val="21"/>
              </w:rPr>
              <w:t>ene names</w:t>
            </w: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249C182D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sz w:val="21"/>
                <w:szCs w:val="21"/>
              </w:rPr>
              <w:t>Sense (</w:t>
            </w:r>
            <w:r w:rsidRPr="00912D0B">
              <w:rPr>
                <w:rFonts w:cs="Times New Roman"/>
                <w:kern w:val="0"/>
                <w:sz w:val="21"/>
                <w:szCs w:val="21"/>
              </w:rPr>
              <w:t>5'-3')</w:t>
            </w: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</w:tcPr>
          <w:p w14:paraId="13584B65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sz w:val="21"/>
                <w:szCs w:val="21"/>
              </w:rPr>
              <w:t>Antisense (</w:t>
            </w:r>
            <w:r w:rsidRPr="00912D0B">
              <w:rPr>
                <w:rFonts w:cs="Times New Roman"/>
                <w:kern w:val="0"/>
                <w:sz w:val="21"/>
                <w:szCs w:val="21"/>
              </w:rPr>
              <w:t>5'-3')</w:t>
            </w:r>
          </w:p>
        </w:tc>
      </w:tr>
      <w:tr w:rsidR="00CA575A" w:rsidRPr="00912D0B" w14:paraId="3810B76E" w14:textId="77777777" w:rsidTr="00CD572E">
        <w:tc>
          <w:tcPr>
            <w:tcW w:w="1701" w:type="dxa"/>
            <w:tcBorders>
              <w:top w:val="single" w:sz="4" w:space="0" w:color="auto"/>
            </w:tcBorders>
          </w:tcPr>
          <w:p w14:paraId="6B94798E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sz w:val="21"/>
                <w:szCs w:val="21"/>
              </w:rPr>
              <w:t>Malat1 siRNA-1</w:t>
            </w:r>
          </w:p>
        </w:tc>
        <w:tc>
          <w:tcPr>
            <w:tcW w:w="3681" w:type="dxa"/>
            <w:tcBorders>
              <w:top w:val="single" w:sz="4" w:space="0" w:color="auto"/>
            </w:tcBorders>
          </w:tcPr>
          <w:p w14:paraId="3A083F90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AAGCCTACATGATTAATGCCT</w:t>
            </w:r>
          </w:p>
        </w:tc>
        <w:tc>
          <w:tcPr>
            <w:tcW w:w="3974" w:type="dxa"/>
            <w:tcBorders>
              <w:top w:val="single" w:sz="4" w:space="0" w:color="auto"/>
            </w:tcBorders>
          </w:tcPr>
          <w:p w14:paraId="697B3E44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AGGCATTAATCATGTAGGCTT</w:t>
            </w:r>
          </w:p>
        </w:tc>
      </w:tr>
      <w:tr w:rsidR="00CA575A" w:rsidRPr="00912D0B" w14:paraId="5EF6DDAF" w14:textId="77777777" w:rsidTr="00CD572E">
        <w:tc>
          <w:tcPr>
            <w:tcW w:w="1701" w:type="dxa"/>
          </w:tcPr>
          <w:p w14:paraId="7459D30C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Malat1 siRNA-2</w:t>
            </w:r>
          </w:p>
        </w:tc>
        <w:tc>
          <w:tcPr>
            <w:tcW w:w="3681" w:type="dxa"/>
          </w:tcPr>
          <w:p w14:paraId="35025644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GCAGTTTAGGAGATTGTAAAG</w:t>
            </w:r>
          </w:p>
        </w:tc>
        <w:tc>
          <w:tcPr>
            <w:tcW w:w="3974" w:type="dxa"/>
          </w:tcPr>
          <w:p w14:paraId="35B43F8D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CTTTACAATCTCCTAAACTGC</w:t>
            </w:r>
          </w:p>
        </w:tc>
      </w:tr>
      <w:tr w:rsidR="00CA575A" w:rsidRPr="00912D0B" w14:paraId="2413D4FE" w14:textId="77777777" w:rsidTr="00CD572E">
        <w:tc>
          <w:tcPr>
            <w:tcW w:w="1701" w:type="dxa"/>
          </w:tcPr>
          <w:p w14:paraId="3FA37E22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Negative control</w:t>
            </w:r>
          </w:p>
        </w:tc>
        <w:tc>
          <w:tcPr>
            <w:tcW w:w="3681" w:type="dxa"/>
          </w:tcPr>
          <w:p w14:paraId="7E2AA5FB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UUCUCCGAACGUGUCACGUTT</w:t>
            </w:r>
          </w:p>
        </w:tc>
        <w:tc>
          <w:tcPr>
            <w:tcW w:w="3974" w:type="dxa"/>
          </w:tcPr>
          <w:p w14:paraId="452E80E6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ACGUGACACGUUCGGAGAATT</w:t>
            </w:r>
          </w:p>
        </w:tc>
      </w:tr>
      <w:tr w:rsidR="00CA575A" w:rsidRPr="00912D0B" w14:paraId="230A46DE" w14:textId="77777777" w:rsidTr="00CD572E">
        <w:tc>
          <w:tcPr>
            <w:tcW w:w="1701" w:type="dxa"/>
          </w:tcPr>
          <w:p w14:paraId="27DEDB28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sz w:val="21"/>
                <w:szCs w:val="21"/>
              </w:rPr>
              <w:t>miRNA-96</w:t>
            </w:r>
          </w:p>
        </w:tc>
        <w:tc>
          <w:tcPr>
            <w:tcW w:w="3681" w:type="dxa"/>
          </w:tcPr>
          <w:p w14:paraId="2B8A60EE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UUUGGCACUAGCACAUUUUUGCU</w:t>
            </w:r>
          </w:p>
        </w:tc>
        <w:tc>
          <w:tcPr>
            <w:tcW w:w="3974" w:type="dxa"/>
          </w:tcPr>
          <w:p w14:paraId="76B5444D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AGCAAAAATGTGCTAGTGCCAAA</w:t>
            </w:r>
          </w:p>
        </w:tc>
      </w:tr>
      <w:tr w:rsidR="00CA575A" w:rsidRPr="00912D0B" w14:paraId="73031371" w14:textId="77777777" w:rsidTr="00CD572E">
        <w:tc>
          <w:tcPr>
            <w:tcW w:w="1701" w:type="dxa"/>
          </w:tcPr>
          <w:p w14:paraId="5C4D8717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miR-96-5p Inhibitor</w:t>
            </w:r>
          </w:p>
        </w:tc>
        <w:tc>
          <w:tcPr>
            <w:tcW w:w="3681" w:type="dxa"/>
          </w:tcPr>
          <w:p w14:paraId="25447265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AGCAAAAAUGUGCUAGUGCCAAA</w:t>
            </w:r>
          </w:p>
        </w:tc>
        <w:tc>
          <w:tcPr>
            <w:tcW w:w="3974" w:type="dxa"/>
          </w:tcPr>
          <w:p w14:paraId="4DE55BE4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hint="eastAsia"/>
                <w:sz w:val="21"/>
                <w:szCs w:val="21"/>
              </w:rPr>
              <w:t>/</w:t>
            </w:r>
          </w:p>
        </w:tc>
      </w:tr>
      <w:tr w:rsidR="00CA575A" w:rsidRPr="00912D0B" w14:paraId="70050E16" w14:textId="77777777" w:rsidTr="00CD572E">
        <w:tc>
          <w:tcPr>
            <w:tcW w:w="1701" w:type="dxa"/>
            <w:tcBorders>
              <w:bottom w:val="single" w:sz="4" w:space="0" w:color="auto"/>
            </w:tcBorders>
          </w:tcPr>
          <w:p w14:paraId="580DB92E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NC Inhibitor</w:t>
            </w: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14:paraId="2185FF8A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cs="Times New Roman"/>
                <w:kern w:val="0"/>
                <w:sz w:val="21"/>
                <w:szCs w:val="21"/>
              </w:rPr>
              <w:t>CAGUACUUUUGUGUAGUACAA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14:paraId="2CA92534" w14:textId="77777777" w:rsidR="00CA575A" w:rsidRPr="00912D0B" w:rsidRDefault="00CA575A" w:rsidP="00AA5CEB">
            <w:pPr>
              <w:jc w:val="center"/>
              <w:rPr>
                <w:sz w:val="21"/>
                <w:szCs w:val="21"/>
              </w:rPr>
            </w:pPr>
            <w:r w:rsidRPr="00912D0B">
              <w:rPr>
                <w:rFonts w:hint="eastAsia"/>
                <w:sz w:val="21"/>
                <w:szCs w:val="21"/>
              </w:rPr>
              <w:t>/</w:t>
            </w:r>
          </w:p>
        </w:tc>
      </w:tr>
    </w:tbl>
    <w:p w14:paraId="0CFA45CD" w14:textId="77777777" w:rsidR="00CA575A" w:rsidRDefault="00CA575A" w:rsidP="00CA575A">
      <w:pPr>
        <w:jc w:val="center"/>
      </w:pPr>
    </w:p>
    <w:p w14:paraId="003D7352" w14:textId="77777777" w:rsidR="006A7F0D" w:rsidRDefault="006A7F0D"/>
    <w:sectPr w:rsidR="006A7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5A"/>
    <w:rsid w:val="00386618"/>
    <w:rsid w:val="004D30AA"/>
    <w:rsid w:val="006A7F0D"/>
    <w:rsid w:val="006F18C7"/>
    <w:rsid w:val="00971C46"/>
    <w:rsid w:val="00BA6060"/>
    <w:rsid w:val="00CA575A"/>
    <w:rsid w:val="00CD572E"/>
    <w:rsid w:val="00DC76DB"/>
    <w:rsid w:val="00DF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5E40"/>
  <w15:chartTrackingRefBased/>
  <w15:docId w15:val="{67A0EE87-A057-4DF7-8526-18F85800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75A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75A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 jiang</dc:creator>
  <cp:keywords/>
  <dc:description/>
  <cp:lastModifiedBy>shao jiang</cp:lastModifiedBy>
  <cp:revision>3</cp:revision>
  <dcterms:created xsi:type="dcterms:W3CDTF">2024-07-25T02:53:00Z</dcterms:created>
  <dcterms:modified xsi:type="dcterms:W3CDTF">2024-07-25T03:55:00Z</dcterms:modified>
</cp:coreProperties>
</file>