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19D10" w14:textId="77777777" w:rsidR="00256D87" w:rsidRDefault="00AE319C">
      <w:pPr>
        <w:spacing w:line="360" w:lineRule="auto"/>
        <w:jc w:val="center"/>
        <w:rPr>
          <w:b/>
          <w:bCs/>
          <w:sz w:val="28"/>
          <w:szCs w:val="28"/>
        </w:rPr>
      </w:pPr>
      <w:bookmarkStart w:id="0" w:name="_Hlk94083924"/>
      <w:bookmarkStart w:id="1" w:name="_Hlk91599470"/>
      <w:r>
        <w:rPr>
          <w:b/>
          <w:bCs/>
          <w:sz w:val="28"/>
          <w:szCs w:val="28"/>
        </w:rPr>
        <w:t xml:space="preserve">Supplementary </w:t>
      </w:r>
      <w:r>
        <w:rPr>
          <w:rFonts w:hint="eastAsia"/>
          <w:b/>
          <w:bCs/>
          <w:sz w:val="28"/>
          <w:szCs w:val="28"/>
        </w:rPr>
        <w:t>M</w:t>
      </w:r>
      <w:r>
        <w:rPr>
          <w:b/>
          <w:bCs/>
          <w:sz w:val="28"/>
          <w:szCs w:val="28"/>
        </w:rPr>
        <w:t>aterial</w:t>
      </w:r>
    </w:p>
    <w:p w14:paraId="613341D5" w14:textId="77777777" w:rsidR="00256D87" w:rsidRDefault="00256D87">
      <w:pPr>
        <w:spacing w:line="360" w:lineRule="auto"/>
        <w:jc w:val="left"/>
        <w:rPr>
          <w:rFonts w:eastAsia="仿宋" w:cs="Times New Roman"/>
          <w:b/>
          <w:bCs/>
          <w:color w:val="333333"/>
          <w:sz w:val="24"/>
          <w:szCs w:val="21"/>
          <w:shd w:val="clear" w:color="auto" w:fill="FFFFFF"/>
        </w:rPr>
      </w:pPr>
      <w:bookmarkStart w:id="2" w:name="_Hlk106700323"/>
      <w:bookmarkEnd w:id="0"/>
      <w:bookmarkEnd w:id="1"/>
    </w:p>
    <w:bookmarkEnd w:id="2"/>
    <w:p w14:paraId="06716C1D" w14:textId="3DC34382" w:rsidR="00256D87" w:rsidRDefault="00AE319C">
      <w:pPr>
        <w:spacing w:afterLines="50" w:after="156" w:line="360" w:lineRule="auto"/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  <w:t>Table</w:t>
      </w:r>
      <w:r>
        <w:rPr>
          <w:rFonts w:cs="Times New Roman" w:hint="eastAsia"/>
          <w:b/>
          <w:bCs/>
          <w:color w:val="000000"/>
          <w:sz w:val="24"/>
          <w:szCs w:val="24"/>
          <w:shd w:val="clear" w:color="auto" w:fill="FFFFFF"/>
        </w:rPr>
        <w:t xml:space="preserve"> S1. 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Nucleotide sequences of </w:t>
      </w:r>
      <w:r>
        <w:rPr>
          <w:rFonts w:cs="Times New Roman" w:hint="eastAsia"/>
          <w:color w:val="000000"/>
          <w:sz w:val="24"/>
          <w:szCs w:val="24"/>
          <w:shd w:val="clear" w:color="auto" w:fill="FFFFFF"/>
        </w:rPr>
        <w:t>Songling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 virus utilized for the desi</w:t>
      </w:r>
      <w:bookmarkStart w:id="3" w:name="_GoBack"/>
      <w:bookmarkEnd w:id="3"/>
      <w:r>
        <w:rPr>
          <w:rFonts w:cs="Times New Roman"/>
          <w:color w:val="000000"/>
          <w:sz w:val="24"/>
          <w:szCs w:val="24"/>
          <w:shd w:val="clear" w:color="auto" w:fill="FFFFFF"/>
        </w:rPr>
        <w:t>gn of specific</w:t>
      </w:r>
      <w:r w:rsidR="00E77DCB">
        <w:rPr>
          <w:rFonts w:cs="Times New Roman" w:hint="eastAsia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LAMP primers.</w:t>
      </w:r>
    </w:p>
    <w:tbl>
      <w:tblPr>
        <w:tblW w:w="5624" w:type="pct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1423"/>
        <w:gridCol w:w="1154"/>
        <w:gridCol w:w="2534"/>
        <w:gridCol w:w="3115"/>
      </w:tblGrid>
      <w:tr w:rsidR="00256D87" w14:paraId="0A7E341B" w14:textId="77777777" w:rsidTr="00122FA7">
        <w:trPr>
          <w:trHeight w:val="548"/>
        </w:trPr>
        <w:tc>
          <w:tcPr>
            <w:tcW w:w="601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  <w:tl2br w:val="nil"/>
            </w:tcBorders>
            <w:shd w:val="clear" w:color="auto" w:fill="auto"/>
            <w:vAlign w:val="center"/>
          </w:tcPr>
          <w:p w14:paraId="484D3EF2" w14:textId="77777777" w:rsidR="00256D87" w:rsidRDefault="00AE319C">
            <w:pPr>
              <w:jc w:val="center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 w:hint="eastAsia"/>
                <w:b/>
                <w:bCs/>
                <w:szCs w:val="21"/>
              </w:rPr>
              <w:t>Number</w:t>
            </w:r>
          </w:p>
        </w:tc>
        <w:tc>
          <w:tcPr>
            <w:tcW w:w="761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6749C69" w14:textId="77777777" w:rsidR="00256D87" w:rsidRDefault="00AE319C">
            <w:pPr>
              <w:jc w:val="center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 w:hint="eastAsia"/>
                <w:b/>
                <w:bCs/>
                <w:szCs w:val="21"/>
              </w:rPr>
              <w:t>GenBank Accession</w:t>
            </w:r>
          </w:p>
        </w:tc>
        <w:tc>
          <w:tcPr>
            <w:tcW w:w="617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A14175" w14:textId="77777777" w:rsidR="00256D87" w:rsidRDefault="00AE319C">
            <w:pPr>
              <w:jc w:val="center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 w:hint="eastAsia"/>
                <w:b/>
                <w:bCs/>
                <w:color w:val="000000"/>
                <w:szCs w:val="21"/>
              </w:rPr>
              <w:t>Strain</w:t>
            </w:r>
          </w:p>
        </w:tc>
        <w:tc>
          <w:tcPr>
            <w:tcW w:w="1355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F591321" w14:textId="77777777" w:rsidR="00256D87" w:rsidRDefault="00AE319C">
            <w:pPr>
              <w:jc w:val="center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 w:hint="eastAsia"/>
                <w:b/>
                <w:bCs/>
                <w:szCs w:val="21"/>
              </w:rPr>
              <w:t>Host</w:t>
            </w:r>
          </w:p>
        </w:tc>
        <w:tc>
          <w:tcPr>
            <w:tcW w:w="1666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14:paraId="673F827F" w14:textId="77777777" w:rsidR="00256D87" w:rsidRDefault="00AE319C">
            <w:pPr>
              <w:jc w:val="center"/>
              <w:rPr>
                <w:rFonts w:cs="Times New Roman"/>
                <w:b/>
                <w:bCs/>
                <w:color w:val="000000"/>
                <w:szCs w:val="21"/>
              </w:rPr>
            </w:pPr>
            <w:r>
              <w:rPr>
                <w:rFonts w:cs="Times New Roman" w:hint="eastAsia"/>
                <w:b/>
                <w:bCs/>
                <w:color w:val="000000"/>
                <w:szCs w:val="21"/>
              </w:rPr>
              <w:t>Location</w:t>
            </w:r>
          </w:p>
        </w:tc>
      </w:tr>
      <w:tr w:rsidR="00256D87" w14:paraId="39DD7544" w14:textId="77777777" w:rsidTr="00122FA7">
        <w:trPr>
          <w:trHeight w:val="359"/>
        </w:trPr>
        <w:tc>
          <w:tcPr>
            <w:tcW w:w="60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1ADDA" w14:textId="77777777" w:rsidR="00256D87" w:rsidRDefault="00AE319C">
            <w:pPr>
              <w:jc w:val="center"/>
              <w:rPr>
                <w:rFonts w:cs="Times New Roman"/>
                <w:bCs/>
                <w:color w:val="000000"/>
                <w:szCs w:val="21"/>
              </w:rPr>
            </w:pPr>
            <w:r>
              <w:rPr>
                <w:rFonts w:cs="Times New Roman" w:hint="eastAsia"/>
                <w:bCs/>
                <w:color w:val="000000"/>
                <w:szCs w:val="21"/>
              </w:rPr>
              <w:t>1</w:t>
            </w:r>
          </w:p>
        </w:tc>
        <w:tc>
          <w:tcPr>
            <w:tcW w:w="76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746F5" w14:textId="77777777" w:rsidR="00256D87" w:rsidRDefault="00AE319C">
            <w:pPr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NC079002</w:t>
            </w:r>
          </w:p>
        </w:tc>
        <w:tc>
          <w:tcPr>
            <w:tcW w:w="61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9F8C5" w14:textId="77777777" w:rsidR="00256D87" w:rsidRPr="000D1F56" w:rsidRDefault="00AE319C">
            <w:pPr>
              <w:jc w:val="center"/>
              <w:rPr>
                <w:rFonts w:cs="Times New Roman"/>
                <w:szCs w:val="21"/>
              </w:rPr>
            </w:pPr>
            <w:r w:rsidRPr="000D1F56">
              <w:rPr>
                <w:rFonts w:cs="Times New Roman"/>
                <w:szCs w:val="21"/>
              </w:rPr>
              <w:t>HLJ1202</w:t>
            </w:r>
          </w:p>
        </w:tc>
        <w:tc>
          <w:tcPr>
            <w:tcW w:w="135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9A09E" w14:textId="77777777" w:rsidR="00256D87" w:rsidRPr="000D1F56" w:rsidRDefault="00AE319C">
            <w:pPr>
              <w:jc w:val="center"/>
              <w:rPr>
                <w:rFonts w:cs="Times New Roman"/>
                <w:szCs w:val="21"/>
              </w:rPr>
            </w:pPr>
            <w:r w:rsidRPr="000D1F56">
              <w:rPr>
                <w:rFonts w:cs="Times New Roman" w:hint="eastAsia"/>
                <w:szCs w:val="21"/>
              </w:rPr>
              <w:t>Homo sapiens</w:t>
            </w:r>
          </w:p>
        </w:tc>
        <w:tc>
          <w:tcPr>
            <w:tcW w:w="1666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339B66" w14:textId="77777777" w:rsidR="00256D87" w:rsidRDefault="00AE319C">
            <w:pPr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Lanxi</w:t>
            </w:r>
            <w:r>
              <w:rPr>
                <w:rFonts w:cs="Times New Roman" w:hint="eastAsia"/>
                <w:szCs w:val="21"/>
              </w:rPr>
              <w:t xml:space="preserve">, </w:t>
            </w:r>
            <w:r>
              <w:rPr>
                <w:rFonts w:cs="Times New Roman"/>
                <w:szCs w:val="21"/>
              </w:rPr>
              <w:t>Heilongjiang</w:t>
            </w:r>
            <w:r>
              <w:rPr>
                <w:rFonts w:cs="Times New Roman" w:hint="eastAsia"/>
                <w:szCs w:val="21"/>
              </w:rPr>
              <w:t>, China</w:t>
            </w:r>
          </w:p>
        </w:tc>
      </w:tr>
      <w:tr w:rsidR="00256D87" w14:paraId="10349EF8" w14:textId="77777777" w:rsidTr="00663F63">
        <w:trPr>
          <w:trHeight w:val="359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88A0A" w14:textId="77777777" w:rsidR="00256D87" w:rsidRDefault="00AE319C">
            <w:pPr>
              <w:jc w:val="center"/>
              <w:rPr>
                <w:rFonts w:cs="Times New Roman"/>
                <w:bCs/>
                <w:color w:val="000000"/>
                <w:szCs w:val="21"/>
              </w:rPr>
            </w:pPr>
            <w:r>
              <w:rPr>
                <w:rFonts w:cs="Times New Roman" w:hint="eastAsia"/>
                <w:bCs/>
                <w:color w:val="000000"/>
                <w:szCs w:val="21"/>
              </w:rPr>
              <w:t>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4A7C2" w14:textId="77777777" w:rsidR="00256D87" w:rsidRDefault="00AE319C">
            <w:pPr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ON408081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47659" w14:textId="77777777" w:rsidR="00256D87" w:rsidRDefault="00AE319C">
            <w:pPr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NE-TH2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D0900" w14:textId="77777777" w:rsidR="00256D87" w:rsidRDefault="00AE319C">
            <w:pPr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i/>
                <w:iCs/>
                <w:szCs w:val="21"/>
              </w:rPr>
              <w:t>Haemaphysalis conicinna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14:paraId="342F2895" w14:textId="77777777" w:rsidR="00256D87" w:rsidRDefault="00AE319C">
            <w:pPr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Tahe, </w:t>
            </w:r>
            <w:r>
              <w:rPr>
                <w:rFonts w:cs="Times New Roman"/>
                <w:szCs w:val="21"/>
              </w:rPr>
              <w:t>Heilongjiang</w:t>
            </w:r>
            <w:r>
              <w:rPr>
                <w:rFonts w:cs="Times New Roman" w:hint="eastAsia"/>
                <w:szCs w:val="21"/>
              </w:rPr>
              <w:t>, China</w:t>
            </w:r>
          </w:p>
        </w:tc>
      </w:tr>
      <w:tr w:rsidR="00256D87" w14:paraId="24C7DE0C" w14:textId="77777777" w:rsidTr="00B57585">
        <w:trPr>
          <w:trHeight w:val="359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34478" w14:textId="77777777" w:rsidR="00256D87" w:rsidRDefault="00AE319C">
            <w:pPr>
              <w:jc w:val="center"/>
              <w:rPr>
                <w:rFonts w:cs="Times New Roman"/>
                <w:bCs/>
                <w:color w:val="000000"/>
                <w:szCs w:val="21"/>
              </w:rPr>
            </w:pPr>
            <w:r>
              <w:rPr>
                <w:rFonts w:cs="Times New Roman" w:hint="eastAsia"/>
                <w:bCs/>
                <w:color w:val="000000"/>
                <w:szCs w:val="21"/>
              </w:rPr>
              <w:t>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68828" w14:textId="77777777" w:rsidR="00256D87" w:rsidRDefault="00AE319C">
            <w:pPr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ON408078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25B31" w14:textId="77777777" w:rsidR="00256D87" w:rsidRDefault="00AE319C">
            <w:pPr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NE-TH1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15FE3" w14:textId="77777777" w:rsidR="00256D87" w:rsidRDefault="00AE319C">
            <w:pPr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i/>
                <w:iCs/>
                <w:szCs w:val="21"/>
              </w:rPr>
              <w:t>Haemaphysalis conicinna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14:paraId="67B84F52" w14:textId="77777777" w:rsidR="00256D87" w:rsidRDefault="00AE319C">
            <w:pPr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Tahe, </w:t>
            </w:r>
            <w:r>
              <w:rPr>
                <w:rFonts w:cs="Times New Roman"/>
                <w:szCs w:val="21"/>
              </w:rPr>
              <w:t>Heilongjiang</w:t>
            </w:r>
            <w:r>
              <w:rPr>
                <w:rFonts w:cs="Times New Roman" w:hint="eastAsia"/>
                <w:szCs w:val="21"/>
              </w:rPr>
              <w:t>, China</w:t>
            </w:r>
          </w:p>
        </w:tc>
      </w:tr>
      <w:tr w:rsidR="00256D87" w14:paraId="08651D43" w14:textId="77777777" w:rsidTr="00B57585">
        <w:trPr>
          <w:trHeight w:val="359"/>
        </w:trPr>
        <w:tc>
          <w:tcPr>
            <w:tcW w:w="60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29E435C" w14:textId="77777777" w:rsidR="00256D87" w:rsidRDefault="00AE319C">
            <w:pPr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4</w:t>
            </w:r>
          </w:p>
        </w:tc>
        <w:tc>
          <w:tcPr>
            <w:tcW w:w="7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C8AE176" w14:textId="77777777" w:rsidR="00256D87" w:rsidRDefault="00AE319C">
            <w:pPr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MT328780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F838D1" w14:textId="77777777" w:rsidR="00256D87" w:rsidRDefault="00AE319C">
            <w:pPr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YC585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BA898AB" w14:textId="77777777" w:rsidR="00256D87" w:rsidRDefault="00AE319C">
            <w:pPr>
              <w:jc w:val="center"/>
              <w:rPr>
                <w:rFonts w:cs="Times New Roman"/>
                <w:i/>
                <w:iCs/>
                <w:szCs w:val="21"/>
              </w:rPr>
            </w:pPr>
            <w:r>
              <w:rPr>
                <w:rFonts w:cs="Times New Roman" w:hint="eastAsia"/>
                <w:i/>
                <w:iCs/>
                <w:szCs w:val="21"/>
              </w:rPr>
              <w:t>Haemaphysalis longicornis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F5C3CA" w14:textId="77777777" w:rsidR="00256D87" w:rsidRDefault="00AE319C">
            <w:pPr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Yichun, </w:t>
            </w:r>
            <w:r>
              <w:rPr>
                <w:rFonts w:cs="Times New Roman"/>
                <w:szCs w:val="21"/>
              </w:rPr>
              <w:t>Heilongjiang</w:t>
            </w:r>
            <w:r>
              <w:rPr>
                <w:rFonts w:cs="Times New Roman" w:hint="eastAsia"/>
                <w:szCs w:val="21"/>
              </w:rPr>
              <w:t>, China</w:t>
            </w:r>
          </w:p>
        </w:tc>
      </w:tr>
    </w:tbl>
    <w:p w14:paraId="4D21888E" w14:textId="77777777" w:rsidR="00256D87" w:rsidRDefault="00AE319C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br w:type="page"/>
      </w:r>
    </w:p>
    <w:p w14:paraId="1A8085AE" w14:textId="6D98DC9E" w:rsidR="00256D87" w:rsidRDefault="00AE319C" w:rsidP="00871E4A">
      <w:pPr>
        <w:spacing w:afterLines="50" w:after="156" w:line="360" w:lineRule="auto"/>
        <w:jc w:val="left"/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  <w:t>Table</w:t>
      </w:r>
      <w:r>
        <w:rPr>
          <w:rFonts w:cs="Times New Roman" w:hint="eastAsia"/>
          <w:b/>
          <w:bCs/>
          <w:color w:val="000000"/>
          <w:sz w:val="24"/>
          <w:szCs w:val="24"/>
          <w:shd w:val="clear" w:color="auto" w:fill="FFFFFF"/>
        </w:rPr>
        <w:t xml:space="preserve"> S2. 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The </w:t>
      </w:r>
      <w:r w:rsidR="003B1A36">
        <w:rPr>
          <w:rFonts w:cs="Times New Roman" w:hint="eastAsia"/>
          <w:color w:val="000000"/>
          <w:sz w:val="24"/>
          <w:szCs w:val="24"/>
          <w:shd w:val="clear" w:color="auto" w:fill="FFFFFF"/>
        </w:rPr>
        <w:t>Songling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 virus specific LAMP primers designed </w:t>
      </w:r>
      <w:r w:rsidR="0003227A" w:rsidRPr="001E4B4D">
        <w:rPr>
          <w:rFonts w:eastAsia="仿宋" w:cs="Times New Roman" w:hint="eastAsia"/>
          <w:color w:val="000000"/>
          <w:sz w:val="24"/>
          <w:shd w:val="clear" w:color="auto" w:fill="FFFFFF"/>
        </w:rPr>
        <w:t xml:space="preserve">based on the </w:t>
      </w:r>
      <w:r w:rsidR="0003227A" w:rsidRPr="00214894">
        <w:rPr>
          <w:rFonts w:eastAsia="仿宋"/>
          <w:color w:val="000000"/>
          <w:sz w:val="24"/>
          <w:shd w:val="clear" w:color="auto" w:fill="FFFFFF"/>
        </w:rPr>
        <w:t xml:space="preserve">nucleocapsid protein </w:t>
      </w:r>
      <w:r w:rsidR="0003227A">
        <w:rPr>
          <w:rFonts w:eastAsia="仿宋" w:hint="eastAsia"/>
          <w:color w:val="000000"/>
          <w:sz w:val="24"/>
          <w:shd w:val="clear" w:color="auto" w:fill="FFFFFF"/>
        </w:rPr>
        <w:t>gene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.</w:t>
      </w:r>
    </w:p>
    <w:tbl>
      <w:tblPr>
        <w:tblW w:w="5457" w:type="pct"/>
        <w:tblLayout w:type="fixed"/>
        <w:tblLook w:val="04A0" w:firstRow="1" w:lastRow="0" w:firstColumn="1" w:lastColumn="0" w:noHBand="0" w:noVBand="1"/>
      </w:tblPr>
      <w:tblGrid>
        <w:gridCol w:w="957"/>
        <w:gridCol w:w="1453"/>
        <w:gridCol w:w="6662"/>
      </w:tblGrid>
      <w:tr w:rsidR="00256D87" w14:paraId="4B454B3C" w14:textId="77777777" w:rsidTr="0094021D">
        <w:tc>
          <w:tcPr>
            <w:tcW w:w="52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F9532BC" w14:textId="77777777" w:rsidR="00256D87" w:rsidRDefault="00AE319C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b/>
                <w:bCs/>
                <w:color w:val="000000"/>
                <w:szCs w:val="21"/>
                <w:shd w:val="clear" w:color="auto" w:fill="FFFFFF"/>
              </w:rPr>
              <w:t>Primer No.</w:t>
            </w:r>
          </w:p>
        </w:tc>
        <w:tc>
          <w:tcPr>
            <w:tcW w:w="80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C83DED" w14:textId="77777777" w:rsidR="00256D87" w:rsidRDefault="00AE319C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b/>
                <w:bCs/>
                <w:color w:val="000000"/>
                <w:szCs w:val="21"/>
                <w:shd w:val="clear" w:color="auto" w:fill="FFFFFF"/>
              </w:rPr>
              <w:t>Primer name</w:t>
            </w:r>
          </w:p>
        </w:tc>
        <w:tc>
          <w:tcPr>
            <w:tcW w:w="367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FC6898" w14:textId="77777777" w:rsidR="00256D87" w:rsidRDefault="00AE319C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b/>
                <w:bCs/>
                <w:color w:val="000000"/>
                <w:szCs w:val="21"/>
                <w:shd w:val="clear" w:color="auto" w:fill="FFFFFF"/>
              </w:rPr>
              <w:t>Sequence (</w:t>
            </w:r>
            <w:r>
              <w:rPr>
                <w:rFonts w:cs="Times New Roman"/>
                <w:b/>
                <w:bCs/>
                <w:color w:val="000000"/>
                <w:szCs w:val="21"/>
                <w:shd w:val="clear" w:color="auto" w:fill="FFFFFF"/>
              </w:rPr>
              <w:t>5</w:t>
            </w:r>
            <w:r>
              <w:rPr>
                <w:rFonts w:eastAsia="DengXian" w:cs="Times New Roman"/>
                <w:color w:val="000000"/>
                <w:kern w:val="0"/>
                <w:szCs w:val="21"/>
              </w:rPr>
              <w:t>'</w:t>
            </w:r>
            <w:r>
              <w:rPr>
                <w:rFonts w:cs="Times New Roman"/>
                <w:color w:val="000000"/>
                <w:kern w:val="0"/>
                <w:szCs w:val="21"/>
              </w:rPr>
              <w:t>→</w:t>
            </w:r>
            <w:r>
              <w:rPr>
                <w:rFonts w:cs="Times New Roman"/>
                <w:b/>
                <w:bCs/>
                <w:color w:val="000000"/>
                <w:szCs w:val="21"/>
                <w:shd w:val="clear" w:color="auto" w:fill="FFFFFF"/>
              </w:rPr>
              <w:t>3')</w:t>
            </w:r>
          </w:p>
        </w:tc>
      </w:tr>
      <w:tr w:rsidR="00256D87" w14:paraId="03064485" w14:textId="77777777" w:rsidTr="0094021D">
        <w:tc>
          <w:tcPr>
            <w:tcW w:w="527" w:type="pct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3C642998" w14:textId="77777777" w:rsidR="00256D87" w:rsidRDefault="00AE319C">
            <w:pPr>
              <w:spacing w:line="360" w:lineRule="auto"/>
              <w:jc w:val="center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1</w:t>
            </w:r>
          </w:p>
        </w:tc>
        <w:tc>
          <w:tcPr>
            <w:tcW w:w="801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99C932B" w14:textId="6FE38C9D" w:rsidR="00256D87" w:rsidRDefault="00CD6BB2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SGLV-FIP-1</w:t>
            </w:r>
          </w:p>
        </w:tc>
        <w:tc>
          <w:tcPr>
            <w:tcW w:w="3672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6C6C87D" w14:textId="163C3778" w:rsidR="00256D87" w:rsidRDefault="00CD6BB2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 w:rsidRPr="00CD6BB2">
              <w:rPr>
                <w:rFonts w:cs="Times New Roman"/>
                <w:color w:val="000000"/>
                <w:szCs w:val="21"/>
                <w:shd w:val="clear" w:color="auto" w:fill="FFFFFF"/>
              </w:rPr>
              <w:t>AGGCGCACTCATACACAGGTGCTGAGATTGCCAGGCTCATG</w:t>
            </w:r>
          </w:p>
        </w:tc>
      </w:tr>
      <w:tr w:rsidR="00256D87" w14:paraId="69752309" w14:textId="77777777" w:rsidTr="0094021D">
        <w:tc>
          <w:tcPr>
            <w:tcW w:w="527" w:type="pct"/>
            <w:vMerge/>
            <w:tcBorders>
              <w:left w:val="nil"/>
              <w:right w:val="nil"/>
            </w:tcBorders>
          </w:tcPr>
          <w:p w14:paraId="227F6561" w14:textId="77777777" w:rsidR="00256D87" w:rsidRDefault="00256D87">
            <w:pPr>
              <w:spacing w:line="360" w:lineRule="auto"/>
              <w:jc w:val="center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10386" w14:textId="2BC4ED46" w:rsidR="00256D87" w:rsidRDefault="00CD6BB2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SGLV-BIP-1</w:t>
            </w:r>
          </w:p>
        </w:tc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0E887" w14:textId="25141C4D" w:rsidR="00256D87" w:rsidRDefault="004F0005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 w:rsidRPr="004F0005">
              <w:rPr>
                <w:rFonts w:cs="Times New Roman"/>
                <w:color w:val="000000"/>
                <w:szCs w:val="21"/>
                <w:shd w:val="clear" w:color="auto" w:fill="FFFFFF"/>
              </w:rPr>
              <w:t>TGATGGCATCGTCAGGAGAAGCCGTACTCCTTGGACCACTTC</w:t>
            </w:r>
          </w:p>
        </w:tc>
      </w:tr>
      <w:tr w:rsidR="00256D87" w14:paraId="19CFE1B1" w14:textId="77777777" w:rsidTr="0094021D">
        <w:tc>
          <w:tcPr>
            <w:tcW w:w="527" w:type="pct"/>
            <w:vMerge/>
            <w:tcBorders>
              <w:left w:val="nil"/>
              <w:right w:val="nil"/>
            </w:tcBorders>
          </w:tcPr>
          <w:p w14:paraId="4DCDFF9D" w14:textId="77777777" w:rsidR="00256D87" w:rsidRDefault="00256D87">
            <w:pPr>
              <w:spacing w:line="360" w:lineRule="auto"/>
              <w:jc w:val="center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40C30" w14:textId="245D9FE0" w:rsidR="00256D87" w:rsidRDefault="00CD6BB2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SGLV-F3-1</w:t>
            </w:r>
          </w:p>
        </w:tc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</w:tcPr>
          <w:p w14:paraId="4BE48BB1" w14:textId="6A268BA2" w:rsidR="00256D87" w:rsidRDefault="009632F7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 w:rsidRPr="009632F7">
              <w:rPr>
                <w:rFonts w:cs="Times New Roman"/>
                <w:color w:val="000000"/>
                <w:szCs w:val="21"/>
                <w:shd w:val="clear" w:color="auto" w:fill="FFFFFF"/>
              </w:rPr>
              <w:t>GCCTCGACATCAAGTCTGC</w:t>
            </w:r>
          </w:p>
        </w:tc>
      </w:tr>
      <w:tr w:rsidR="00256D87" w14:paraId="0DAD91A3" w14:textId="77777777" w:rsidTr="0094021D">
        <w:tc>
          <w:tcPr>
            <w:tcW w:w="527" w:type="pct"/>
            <w:vMerge/>
            <w:tcBorders>
              <w:left w:val="nil"/>
              <w:right w:val="nil"/>
            </w:tcBorders>
          </w:tcPr>
          <w:p w14:paraId="5711F55A" w14:textId="77777777" w:rsidR="00256D87" w:rsidRDefault="00256D87">
            <w:pPr>
              <w:spacing w:line="360" w:lineRule="auto"/>
              <w:jc w:val="center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E646C" w14:textId="6DA5EE47" w:rsidR="00256D87" w:rsidRDefault="00CD6BB2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SGLV -B3-1</w:t>
            </w:r>
          </w:p>
        </w:tc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</w:tcPr>
          <w:p w14:paraId="485F5E32" w14:textId="3C2C11F3" w:rsidR="00256D87" w:rsidRDefault="009632F7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 w:rsidRPr="009632F7">
              <w:rPr>
                <w:rFonts w:cs="Times New Roman"/>
                <w:color w:val="000000"/>
                <w:szCs w:val="21"/>
                <w:shd w:val="clear" w:color="auto" w:fill="FFFFFF"/>
              </w:rPr>
              <w:t>TGGTCAGAAGAAGGAACTGC</w:t>
            </w:r>
          </w:p>
        </w:tc>
      </w:tr>
      <w:tr w:rsidR="00256D87" w14:paraId="31E9AEAF" w14:textId="77777777" w:rsidTr="0094021D">
        <w:tc>
          <w:tcPr>
            <w:tcW w:w="52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56B8DC27" w14:textId="77777777" w:rsidR="00256D87" w:rsidRDefault="00256D87">
            <w:pPr>
              <w:spacing w:line="360" w:lineRule="auto"/>
              <w:jc w:val="center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E29804" w14:textId="69E6EA73" w:rsidR="00256D87" w:rsidRDefault="00CD6BB2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SGLV -LF-1</w:t>
            </w:r>
          </w:p>
          <w:p w14:paraId="6BEE8EBE" w14:textId="784B506A" w:rsidR="00256D87" w:rsidRDefault="00CD6BB2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SGLV -LB-1</w:t>
            </w:r>
          </w:p>
        </w:tc>
        <w:tc>
          <w:tcPr>
            <w:tcW w:w="36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A0D246" w14:textId="77777777" w:rsidR="009632F7" w:rsidRDefault="009632F7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 w:rsidRPr="009632F7">
              <w:rPr>
                <w:rFonts w:cs="Times New Roman"/>
                <w:color w:val="000000"/>
                <w:szCs w:val="21"/>
                <w:shd w:val="clear" w:color="auto" w:fill="FFFFFF"/>
              </w:rPr>
              <w:t>TGTCCTTCAGCCGTTCGTG</w:t>
            </w:r>
          </w:p>
          <w:p w14:paraId="6DD8D17E" w14:textId="2692F81A" w:rsidR="00256D87" w:rsidRDefault="009632F7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 w:rsidRPr="009632F7">
              <w:rPr>
                <w:rFonts w:cs="Times New Roman"/>
                <w:color w:val="000000"/>
                <w:szCs w:val="21"/>
                <w:shd w:val="clear" w:color="auto" w:fill="FFFFFF"/>
              </w:rPr>
              <w:t>TTCGACTGGTTTGAGAAGAACAAG</w:t>
            </w:r>
          </w:p>
        </w:tc>
      </w:tr>
      <w:tr w:rsidR="00256D87" w14:paraId="15F80682" w14:textId="77777777" w:rsidTr="0094021D">
        <w:tc>
          <w:tcPr>
            <w:tcW w:w="527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CDF363B" w14:textId="77777777" w:rsidR="00256D87" w:rsidRDefault="00AE319C">
            <w:pPr>
              <w:spacing w:line="360" w:lineRule="auto"/>
              <w:jc w:val="center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2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305A49" w14:textId="2AB461D9" w:rsidR="00256D87" w:rsidRDefault="00CD6BB2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SGLV-FIP-2</w:t>
            </w:r>
          </w:p>
        </w:tc>
        <w:tc>
          <w:tcPr>
            <w:tcW w:w="36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048F3E" w14:textId="3E098298" w:rsidR="00256D87" w:rsidRDefault="009F0479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 w:rsidRPr="009F0479">
              <w:rPr>
                <w:rFonts w:cs="Times New Roman"/>
                <w:color w:val="000000"/>
                <w:szCs w:val="21"/>
                <w:shd w:val="clear" w:color="auto" w:fill="FFFFFF"/>
              </w:rPr>
              <w:t>AGGCGCACTCATACACAGGTGGAGATTGCCAGGCTCATGC</w:t>
            </w:r>
          </w:p>
        </w:tc>
      </w:tr>
      <w:tr w:rsidR="00256D87" w14:paraId="60088299" w14:textId="77777777" w:rsidTr="0094021D">
        <w:tc>
          <w:tcPr>
            <w:tcW w:w="527" w:type="pct"/>
            <w:vMerge/>
            <w:tcBorders>
              <w:left w:val="nil"/>
              <w:right w:val="nil"/>
            </w:tcBorders>
          </w:tcPr>
          <w:p w14:paraId="671E598E" w14:textId="77777777" w:rsidR="00256D87" w:rsidRDefault="00256D87">
            <w:pPr>
              <w:spacing w:line="360" w:lineRule="auto"/>
              <w:jc w:val="center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E7C7F" w14:textId="511B9873" w:rsidR="00256D87" w:rsidRDefault="00CD6BB2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SGLV-BIP-2</w:t>
            </w:r>
          </w:p>
        </w:tc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</w:tcPr>
          <w:p w14:paraId="4DDADACB" w14:textId="2FBBDC7C" w:rsidR="00256D87" w:rsidRDefault="004F0005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 w:rsidRPr="004F0005">
              <w:rPr>
                <w:rFonts w:cs="Times New Roman"/>
                <w:color w:val="000000"/>
                <w:szCs w:val="21"/>
                <w:shd w:val="clear" w:color="auto" w:fill="FFFFFF"/>
              </w:rPr>
              <w:t>CGTCAGGAGAAGCTTCGACTGGGGCTTTCGTACTCCTTGGAC</w:t>
            </w:r>
          </w:p>
        </w:tc>
      </w:tr>
      <w:tr w:rsidR="00256D87" w14:paraId="0B76F57B" w14:textId="77777777" w:rsidTr="0094021D">
        <w:tc>
          <w:tcPr>
            <w:tcW w:w="527" w:type="pct"/>
            <w:vMerge/>
            <w:tcBorders>
              <w:left w:val="nil"/>
              <w:right w:val="nil"/>
            </w:tcBorders>
          </w:tcPr>
          <w:p w14:paraId="41871427" w14:textId="77777777" w:rsidR="00256D87" w:rsidRDefault="00256D87">
            <w:pPr>
              <w:spacing w:line="360" w:lineRule="auto"/>
              <w:jc w:val="center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CFD92" w14:textId="2259B330" w:rsidR="00256D87" w:rsidRDefault="00CD6BB2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SGLV-F3-2</w:t>
            </w:r>
          </w:p>
        </w:tc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</w:tcPr>
          <w:p w14:paraId="5138CF56" w14:textId="0843609F" w:rsidR="00256D87" w:rsidRDefault="00743360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 w:rsidRPr="00743360">
              <w:rPr>
                <w:rFonts w:cs="Times New Roman"/>
                <w:color w:val="000000"/>
                <w:szCs w:val="21"/>
                <w:shd w:val="clear" w:color="auto" w:fill="FFFFFF"/>
              </w:rPr>
              <w:t>CCTCGACATCAAGTCTGCC</w:t>
            </w:r>
          </w:p>
        </w:tc>
      </w:tr>
      <w:tr w:rsidR="00256D87" w14:paraId="39663548" w14:textId="77777777" w:rsidTr="0094021D">
        <w:tc>
          <w:tcPr>
            <w:tcW w:w="527" w:type="pct"/>
            <w:vMerge/>
            <w:tcBorders>
              <w:left w:val="nil"/>
              <w:right w:val="nil"/>
            </w:tcBorders>
          </w:tcPr>
          <w:p w14:paraId="6DB41DFD" w14:textId="77777777" w:rsidR="00256D87" w:rsidRDefault="00256D87">
            <w:pPr>
              <w:spacing w:line="360" w:lineRule="auto"/>
              <w:jc w:val="center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F567E" w14:textId="68CDEBC5" w:rsidR="00256D87" w:rsidRDefault="00CD6BB2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SGLV-B3-2</w:t>
            </w:r>
          </w:p>
        </w:tc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</w:tcPr>
          <w:p w14:paraId="45D5E2AF" w14:textId="7684A626" w:rsidR="00256D87" w:rsidRDefault="00743360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 w:rsidRPr="00743360">
              <w:rPr>
                <w:rFonts w:cs="Times New Roman"/>
                <w:color w:val="000000"/>
                <w:szCs w:val="21"/>
                <w:shd w:val="clear" w:color="auto" w:fill="FFFFFF"/>
              </w:rPr>
              <w:t>GGTCAGAAGAAGGAACTGCC</w:t>
            </w:r>
          </w:p>
        </w:tc>
      </w:tr>
      <w:tr w:rsidR="00256D87" w14:paraId="233D5DFC" w14:textId="77777777" w:rsidTr="0094021D">
        <w:tc>
          <w:tcPr>
            <w:tcW w:w="527" w:type="pct"/>
            <w:vMerge/>
            <w:tcBorders>
              <w:left w:val="nil"/>
              <w:right w:val="nil"/>
            </w:tcBorders>
          </w:tcPr>
          <w:p w14:paraId="2116DF9A" w14:textId="77777777" w:rsidR="00256D87" w:rsidRDefault="00256D87">
            <w:pPr>
              <w:spacing w:line="360" w:lineRule="auto"/>
              <w:jc w:val="center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CE5A0" w14:textId="1444BBCB" w:rsidR="00256D87" w:rsidRDefault="00CD6BB2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SGLV-LF-2</w:t>
            </w:r>
          </w:p>
        </w:tc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</w:tcPr>
          <w:p w14:paraId="0951D3F7" w14:textId="2636B41A" w:rsidR="00256D87" w:rsidRDefault="00743360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 w:rsidRPr="00743360">
              <w:rPr>
                <w:rFonts w:cs="Times New Roman"/>
                <w:color w:val="000000"/>
                <w:szCs w:val="21"/>
                <w:shd w:val="clear" w:color="auto" w:fill="FFFFFF"/>
              </w:rPr>
              <w:t>TGTCCTTCAGCCGTTCGT</w:t>
            </w:r>
          </w:p>
        </w:tc>
      </w:tr>
      <w:tr w:rsidR="00256D87" w14:paraId="5B9304DC" w14:textId="77777777" w:rsidTr="0094021D">
        <w:tc>
          <w:tcPr>
            <w:tcW w:w="52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044B4951" w14:textId="77777777" w:rsidR="00256D87" w:rsidRDefault="00256D87">
            <w:pPr>
              <w:spacing w:line="360" w:lineRule="auto"/>
              <w:jc w:val="center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4867D0" w14:textId="584551EE" w:rsidR="00256D87" w:rsidRDefault="00CD6BB2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SGLV-LB-2</w:t>
            </w:r>
          </w:p>
        </w:tc>
        <w:tc>
          <w:tcPr>
            <w:tcW w:w="36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C38A08" w14:textId="67640FFF" w:rsidR="00256D87" w:rsidRDefault="00743360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 w:rsidRPr="00743360">
              <w:rPr>
                <w:rFonts w:cs="Times New Roman"/>
                <w:color w:val="000000"/>
                <w:szCs w:val="21"/>
                <w:shd w:val="clear" w:color="auto" w:fill="FFFFFF"/>
              </w:rPr>
              <w:t>TTTGAGAAGAACAAGGACCACAAG</w:t>
            </w:r>
          </w:p>
        </w:tc>
      </w:tr>
      <w:tr w:rsidR="00256D87" w14:paraId="41760A5D" w14:textId="77777777" w:rsidTr="0094021D">
        <w:tc>
          <w:tcPr>
            <w:tcW w:w="527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22E4F5A" w14:textId="77777777" w:rsidR="00256D87" w:rsidRDefault="00AE319C">
            <w:pPr>
              <w:spacing w:line="360" w:lineRule="auto"/>
              <w:jc w:val="center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3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A70AF5" w14:textId="2D33271A" w:rsidR="00256D87" w:rsidRDefault="00272D2E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SGLV-FIP-3</w:t>
            </w:r>
          </w:p>
        </w:tc>
        <w:tc>
          <w:tcPr>
            <w:tcW w:w="36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5C3BFB" w14:textId="5A7B5FCA" w:rsidR="00256D87" w:rsidRDefault="009F0479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 w:rsidRPr="009F0479">
              <w:rPr>
                <w:rFonts w:cs="Times New Roman"/>
                <w:color w:val="000000"/>
                <w:szCs w:val="21"/>
                <w:shd w:val="clear" w:color="auto" w:fill="FFFFFF"/>
              </w:rPr>
              <w:t>TCCAGGCGCACTCATACACAGGATTGCCAGGCTCATGCA</w:t>
            </w:r>
          </w:p>
        </w:tc>
      </w:tr>
      <w:tr w:rsidR="00256D87" w14:paraId="639989A2" w14:textId="77777777" w:rsidTr="0094021D">
        <w:tc>
          <w:tcPr>
            <w:tcW w:w="527" w:type="pct"/>
            <w:vMerge/>
            <w:tcBorders>
              <w:left w:val="nil"/>
              <w:right w:val="nil"/>
            </w:tcBorders>
          </w:tcPr>
          <w:p w14:paraId="68786720" w14:textId="77777777" w:rsidR="00256D87" w:rsidRDefault="00256D87">
            <w:pPr>
              <w:spacing w:line="360" w:lineRule="auto"/>
              <w:jc w:val="center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9328E" w14:textId="145A71F7" w:rsidR="00256D87" w:rsidRDefault="00272D2E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SGLV-BIP-3</w:t>
            </w:r>
          </w:p>
        </w:tc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</w:tcPr>
          <w:p w14:paraId="57B55C0F" w14:textId="234D44FC" w:rsidR="00256D87" w:rsidRDefault="004F0005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 w:rsidRPr="004F0005">
              <w:rPr>
                <w:rFonts w:cs="Times New Roman"/>
                <w:color w:val="000000"/>
                <w:szCs w:val="21"/>
                <w:shd w:val="clear" w:color="auto" w:fill="FFFFFF"/>
              </w:rPr>
              <w:t>GCATCGTCAGGAGAAGCTTCGAGGCTTTCGTACTCCTTGGAC</w:t>
            </w:r>
          </w:p>
        </w:tc>
      </w:tr>
      <w:tr w:rsidR="00256D87" w14:paraId="73FBB183" w14:textId="77777777" w:rsidTr="0094021D">
        <w:tc>
          <w:tcPr>
            <w:tcW w:w="527" w:type="pct"/>
            <w:vMerge/>
            <w:tcBorders>
              <w:left w:val="nil"/>
              <w:right w:val="nil"/>
            </w:tcBorders>
          </w:tcPr>
          <w:p w14:paraId="1441F20F" w14:textId="77777777" w:rsidR="00256D87" w:rsidRDefault="00256D87">
            <w:pPr>
              <w:spacing w:line="360" w:lineRule="auto"/>
              <w:jc w:val="center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FD3A2" w14:textId="37787D46" w:rsidR="00256D87" w:rsidRDefault="00272D2E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SGLV-F3-3</w:t>
            </w:r>
          </w:p>
        </w:tc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</w:tcPr>
          <w:p w14:paraId="4B96D1CE" w14:textId="79D525E9" w:rsidR="00256D87" w:rsidRDefault="00743360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 w:rsidRPr="00743360">
              <w:rPr>
                <w:rFonts w:cs="Times New Roman"/>
                <w:color w:val="000000"/>
                <w:szCs w:val="21"/>
                <w:shd w:val="clear" w:color="auto" w:fill="FFFFFF"/>
              </w:rPr>
              <w:t>GACATCAAGTCTGCCAGCA</w:t>
            </w:r>
          </w:p>
        </w:tc>
      </w:tr>
      <w:tr w:rsidR="00256D87" w14:paraId="6BD4183C" w14:textId="77777777" w:rsidTr="0094021D">
        <w:tc>
          <w:tcPr>
            <w:tcW w:w="527" w:type="pct"/>
            <w:vMerge/>
            <w:tcBorders>
              <w:left w:val="nil"/>
              <w:right w:val="nil"/>
            </w:tcBorders>
          </w:tcPr>
          <w:p w14:paraId="19D5DB17" w14:textId="77777777" w:rsidR="00256D87" w:rsidRDefault="00256D87">
            <w:pPr>
              <w:spacing w:line="360" w:lineRule="auto"/>
              <w:jc w:val="center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2B56E" w14:textId="1659B00D" w:rsidR="00256D87" w:rsidRDefault="00272D2E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SGLV-B3-3</w:t>
            </w:r>
          </w:p>
        </w:tc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</w:tcPr>
          <w:p w14:paraId="66372004" w14:textId="3EAE05D8" w:rsidR="00256D87" w:rsidRDefault="00F56D97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 w:rsidRPr="00F56D97">
              <w:rPr>
                <w:rFonts w:cs="Times New Roman"/>
                <w:color w:val="000000"/>
                <w:szCs w:val="21"/>
                <w:shd w:val="clear" w:color="auto" w:fill="FFFFFF"/>
              </w:rPr>
              <w:t>GGTCAGAAGAAGGAACTGCC</w:t>
            </w:r>
          </w:p>
        </w:tc>
      </w:tr>
      <w:tr w:rsidR="00256D87" w14:paraId="4892C248" w14:textId="77777777" w:rsidTr="0094021D">
        <w:tc>
          <w:tcPr>
            <w:tcW w:w="527" w:type="pct"/>
            <w:vMerge/>
            <w:tcBorders>
              <w:left w:val="nil"/>
              <w:right w:val="nil"/>
            </w:tcBorders>
          </w:tcPr>
          <w:p w14:paraId="42B2AD62" w14:textId="77777777" w:rsidR="00256D87" w:rsidRDefault="00256D87">
            <w:pPr>
              <w:spacing w:line="360" w:lineRule="auto"/>
              <w:jc w:val="center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25E8B" w14:textId="4D302B88" w:rsidR="00256D87" w:rsidRDefault="00272D2E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SGLV-LF-3</w:t>
            </w:r>
          </w:p>
        </w:tc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</w:tcPr>
          <w:p w14:paraId="64E1E172" w14:textId="1419C1B9" w:rsidR="00256D87" w:rsidRDefault="00F56D97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 w:rsidRPr="00F56D97">
              <w:rPr>
                <w:rFonts w:cs="Times New Roman"/>
                <w:color w:val="000000"/>
                <w:szCs w:val="21"/>
                <w:shd w:val="clear" w:color="auto" w:fill="FFFFFF"/>
              </w:rPr>
              <w:t>CATGTCCTTCAGCCGTTCG</w:t>
            </w:r>
          </w:p>
        </w:tc>
      </w:tr>
      <w:tr w:rsidR="00256D87" w14:paraId="40B86D40" w14:textId="77777777" w:rsidTr="0094021D">
        <w:tc>
          <w:tcPr>
            <w:tcW w:w="52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41342543" w14:textId="77777777" w:rsidR="00256D87" w:rsidRDefault="00256D87">
            <w:pPr>
              <w:spacing w:line="360" w:lineRule="auto"/>
              <w:jc w:val="center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8664C5" w14:textId="7781F5AF" w:rsidR="00256D87" w:rsidRDefault="00272D2E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SGLV-LB-3</w:t>
            </w:r>
          </w:p>
        </w:tc>
        <w:tc>
          <w:tcPr>
            <w:tcW w:w="36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D47C7C" w14:textId="14399B1E" w:rsidR="00256D87" w:rsidRDefault="00F56D97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 w:rsidRPr="00F56D97">
              <w:rPr>
                <w:rFonts w:cs="Times New Roman"/>
                <w:color w:val="000000"/>
                <w:szCs w:val="21"/>
                <w:shd w:val="clear" w:color="auto" w:fill="FFFFFF"/>
              </w:rPr>
              <w:t>CTGGTTTGAGAAGAACAAGGACCA</w:t>
            </w:r>
          </w:p>
        </w:tc>
      </w:tr>
      <w:tr w:rsidR="00272D2E" w14:paraId="5886B85D" w14:textId="77777777" w:rsidTr="0094021D">
        <w:tc>
          <w:tcPr>
            <w:tcW w:w="527" w:type="pct"/>
            <w:tcBorders>
              <w:top w:val="single" w:sz="4" w:space="0" w:color="auto"/>
              <w:left w:val="nil"/>
              <w:right w:val="nil"/>
            </w:tcBorders>
          </w:tcPr>
          <w:p w14:paraId="5C763231" w14:textId="2D767AA1" w:rsidR="00272D2E" w:rsidRDefault="00272D2E" w:rsidP="00272D2E">
            <w:pPr>
              <w:spacing w:line="360" w:lineRule="auto"/>
              <w:jc w:val="center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4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7074D1" w14:textId="3982A2AF" w:rsidR="00272D2E" w:rsidRDefault="00272D2E" w:rsidP="00272D2E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SGLV-FIP-</w:t>
            </w:r>
            <w:r w:rsidR="009F0479"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4</w:t>
            </w:r>
          </w:p>
        </w:tc>
        <w:tc>
          <w:tcPr>
            <w:tcW w:w="36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E5670" w14:textId="73B901B4" w:rsidR="00272D2E" w:rsidRDefault="009F0479" w:rsidP="00272D2E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 w:rsidRPr="009F0479">
              <w:rPr>
                <w:rFonts w:cs="Times New Roman"/>
                <w:color w:val="000000"/>
                <w:szCs w:val="21"/>
                <w:shd w:val="clear" w:color="auto" w:fill="FFFFFF"/>
              </w:rPr>
              <w:t>GGATGTCCAGGCGCACTCATAGGCTCATGCACGAACG</w:t>
            </w:r>
          </w:p>
        </w:tc>
      </w:tr>
      <w:tr w:rsidR="00272D2E" w14:paraId="46650022" w14:textId="77777777" w:rsidTr="0094021D">
        <w:tc>
          <w:tcPr>
            <w:tcW w:w="527" w:type="pct"/>
            <w:tcBorders>
              <w:left w:val="nil"/>
              <w:right w:val="nil"/>
            </w:tcBorders>
          </w:tcPr>
          <w:p w14:paraId="435BB209" w14:textId="77777777" w:rsidR="00272D2E" w:rsidRDefault="00272D2E" w:rsidP="00272D2E">
            <w:pPr>
              <w:spacing w:line="360" w:lineRule="auto"/>
              <w:jc w:val="center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9CC7A" w14:textId="3DBBBCA0" w:rsidR="00272D2E" w:rsidRDefault="00272D2E" w:rsidP="00272D2E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SGLV-BIP-</w:t>
            </w:r>
            <w:r w:rsidR="009F0479"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4</w:t>
            </w:r>
          </w:p>
        </w:tc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</w:tcPr>
          <w:p w14:paraId="6BB6298D" w14:textId="0662BCC4" w:rsidR="00272D2E" w:rsidRDefault="004F0005" w:rsidP="00272D2E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 w:rsidRPr="004F0005">
              <w:rPr>
                <w:rFonts w:cs="Times New Roman"/>
                <w:color w:val="000000"/>
                <w:szCs w:val="21"/>
                <w:shd w:val="clear" w:color="auto" w:fill="FFFFFF"/>
              </w:rPr>
              <w:t>TGATGGCATCGTCAGGAGAAGCCGTACTCCTTGGACCACTTC</w:t>
            </w:r>
          </w:p>
        </w:tc>
      </w:tr>
      <w:tr w:rsidR="00272D2E" w14:paraId="510A0DF8" w14:textId="77777777" w:rsidTr="0094021D">
        <w:tc>
          <w:tcPr>
            <w:tcW w:w="527" w:type="pct"/>
            <w:tcBorders>
              <w:left w:val="nil"/>
              <w:right w:val="nil"/>
            </w:tcBorders>
          </w:tcPr>
          <w:p w14:paraId="2BC2E036" w14:textId="77777777" w:rsidR="00272D2E" w:rsidRDefault="00272D2E" w:rsidP="00272D2E">
            <w:pPr>
              <w:spacing w:line="360" w:lineRule="auto"/>
              <w:jc w:val="center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03282" w14:textId="2F9E7778" w:rsidR="00272D2E" w:rsidRDefault="00272D2E" w:rsidP="00272D2E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SGLV-F3-</w:t>
            </w:r>
            <w:r w:rsidR="009F0479"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4</w:t>
            </w:r>
          </w:p>
        </w:tc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</w:tcPr>
          <w:p w14:paraId="643E9C96" w14:textId="1811B718" w:rsidR="00272D2E" w:rsidRDefault="00791499" w:rsidP="00272D2E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 w:rsidRPr="00791499">
              <w:rPr>
                <w:rFonts w:cs="Times New Roman"/>
                <w:color w:val="000000"/>
                <w:szCs w:val="21"/>
                <w:shd w:val="clear" w:color="auto" w:fill="FFFFFF"/>
              </w:rPr>
              <w:t>GGGAGAAGGACGCTGAGAT</w:t>
            </w:r>
          </w:p>
        </w:tc>
      </w:tr>
      <w:tr w:rsidR="00272D2E" w14:paraId="3319E440" w14:textId="77777777" w:rsidTr="0094021D">
        <w:tc>
          <w:tcPr>
            <w:tcW w:w="527" w:type="pct"/>
            <w:tcBorders>
              <w:left w:val="nil"/>
              <w:right w:val="nil"/>
            </w:tcBorders>
          </w:tcPr>
          <w:p w14:paraId="09C6B704" w14:textId="77777777" w:rsidR="00272D2E" w:rsidRDefault="00272D2E" w:rsidP="00272D2E">
            <w:pPr>
              <w:spacing w:line="360" w:lineRule="auto"/>
              <w:jc w:val="center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7D8B7" w14:textId="32916B5E" w:rsidR="00272D2E" w:rsidRDefault="00272D2E" w:rsidP="00272D2E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SGLV-B3-</w:t>
            </w:r>
            <w:r w:rsidR="009F0479"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4</w:t>
            </w:r>
          </w:p>
        </w:tc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</w:tcPr>
          <w:p w14:paraId="55F1AA2A" w14:textId="027256D0" w:rsidR="00272D2E" w:rsidRDefault="00791499" w:rsidP="00272D2E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 w:rsidRPr="00791499">
              <w:rPr>
                <w:rFonts w:cs="Times New Roman"/>
                <w:color w:val="000000"/>
                <w:szCs w:val="21"/>
                <w:shd w:val="clear" w:color="auto" w:fill="FFFFFF"/>
              </w:rPr>
              <w:t>TGGTCAGAAGAAGGAACTGC</w:t>
            </w:r>
          </w:p>
        </w:tc>
      </w:tr>
      <w:tr w:rsidR="00272D2E" w14:paraId="10351117" w14:textId="77777777" w:rsidTr="0094021D">
        <w:tc>
          <w:tcPr>
            <w:tcW w:w="527" w:type="pct"/>
            <w:tcBorders>
              <w:left w:val="nil"/>
              <w:right w:val="nil"/>
            </w:tcBorders>
          </w:tcPr>
          <w:p w14:paraId="035640AC" w14:textId="77777777" w:rsidR="00272D2E" w:rsidRDefault="00272D2E" w:rsidP="00272D2E">
            <w:pPr>
              <w:spacing w:line="360" w:lineRule="auto"/>
              <w:jc w:val="center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01" w:type="pct"/>
            <w:tcBorders>
              <w:top w:val="nil"/>
              <w:left w:val="nil"/>
              <w:right w:val="nil"/>
            </w:tcBorders>
            <w:vAlign w:val="center"/>
          </w:tcPr>
          <w:p w14:paraId="1EFBBCA9" w14:textId="59484A14" w:rsidR="00272D2E" w:rsidRDefault="00272D2E" w:rsidP="00272D2E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SGLV-LF-</w:t>
            </w:r>
            <w:r w:rsidR="009F0479"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4</w:t>
            </w:r>
          </w:p>
        </w:tc>
        <w:tc>
          <w:tcPr>
            <w:tcW w:w="3672" w:type="pct"/>
            <w:tcBorders>
              <w:top w:val="nil"/>
              <w:left w:val="nil"/>
              <w:right w:val="nil"/>
            </w:tcBorders>
          </w:tcPr>
          <w:p w14:paraId="3A815F62" w14:textId="5DA69C69" w:rsidR="00272D2E" w:rsidRDefault="00791499" w:rsidP="00272D2E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 w:rsidRPr="00791499">
              <w:rPr>
                <w:rFonts w:cs="Times New Roman"/>
                <w:color w:val="000000"/>
                <w:szCs w:val="21"/>
                <w:shd w:val="clear" w:color="auto" w:fill="FFFFFF"/>
              </w:rPr>
              <w:t>ACAGGTGCCATGTCCTTCAG</w:t>
            </w:r>
          </w:p>
        </w:tc>
      </w:tr>
      <w:tr w:rsidR="00272D2E" w14:paraId="00190F8D" w14:textId="77777777" w:rsidTr="0094021D">
        <w:tc>
          <w:tcPr>
            <w:tcW w:w="527" w:type="pct"/>
            <w:tcBorders>
              <w:left w:val="nil"/>
              <w:bottom w:val="single" w:sz="12" w:space="0" w:color="auto"/>
              <w:right w:val="nil"/>
            </w:tcBorders>
          </w:tcPr>
          <w:p w14:paraId="3579493C" w14:textId="77777777" w:rsidR="00272D2E" w:rsidRDefault="00272D2E" w:rsidP="00272D2E">
            <w:pPr>
              <w:spacing w:line="360" w:lineRule="auto"/>
              <w:jc w:val="center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8FB6256" w14:textId="7CC81A4C" w:rsidR="00272D2E" w:rsidRDefault="00272D2E" w:rsidP="00272D2E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SGLV-LB-</w:t>
            </w:r>
            <w:r w:rsidR="009F0479">
              <w:rPr>
                <w:rFonts w:cs="Times New Roman" w:hint="eastAsia"/>
                <w:color w:val="000000"/>
                <w:szCs w:val="21"/>
                <w:shd w:val="clear" w:color="auto" w:fill="FFFFFF"/>
              </w:rPr>
              <w:t>4</w:t>
            </w:r>
          </w:p>
        </w:tc>
        <w:tc>
          <w:tcPr>
            <w:tcW w:w="3672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F8210F" w14:textId="1122D8ED" w:rsidR="00272D2E" w:rsidRDefault="00791499" w:rsidP="00272D2E">
            <w:pPr>
              <w:spacing w:line="360" w:lineRule="auto"/>
              <w:jc w:val="left"/>
              <w:rPr>
                <w:rFonts w:cs="Times New Roman"/>
                <w:color w:val="000000"/>
                <w:szCs w:val="21"/>
                <w:shd w:val="clear" w:color="auto" w:fill="FFFFFF"/>
              </w:rPr>
            </w:pPr>
            <w:r w:rsidRPr="00791499">
              <w:rPr>
                <w:rFonts w:cs="Times New Roman"/>
                <w:color w:val="000000"/>
                <w:szCs w:val="21"/>
                <w:shd w:val="clear" w:color="auto" w:fill="FFFFFF"/>
              </w:rPr>
              <w:t>TTCGACTGGTTTGAGAAGAACAAG</w:t>
            </w:r>
          </w:p>
        </w:tc>
      </w:tr>
    </w:tbl>
    <w:p w14:paraId="7E43FFAC" w14:textId="77777777" w:rsidR="00256D87" w:rsidRDefault="00AE319C">
      <w:pPr>
        <w:rPr>
          <w:rFonts w:cs="Times New Roman"/>
          <w:b/>
          <w:szCs w:val="21"/>
          <w:u w:val="thick"/>
        </w:rPr>
      </w:pPr>
      <w:r>
        <w:rPr>
          <w:rFonts w:cs="Times New Roman"/>
          <w:b/>
          <w:szCs w:val="21"/>
        </w:rPr>
        <w:br w:type="page"/>
      </w:r>
    </w:p>
    <w:p w14:paraId="760578E2" w14:textId="38B047C7" w:rsidR="00256D87" w:rsidRDefault="00AE31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  <w:bCs/>
          <w:color w:val="000000" w:themeColor="text1"/>
          <w:sz w:val="24"/>
          <w:szCs w:val="24"/>
        </w:rPr>
      </w:pPr>
      <w:r>
        <w:rPr>
          <w:rFonts w:cs="Times New Roman"/>
          <w:b/>
          <w:bCs/>
          <w:color w:val="000000" w:themeColor="text1"/>
          <w:sz w:val="24"/>
          <w:szCs w:val="24"/>
        </w:rPr>
        <w:t>Supplement Figure</w:t>
      </w:r>
      <w:r>
        <w:rPr>
          <w:rFonts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E61CDE">
        <w:rPr>
          <w:rFonts w:cs="Times New Roman" w:hint="eastAsia"/>
          <w:b/>
          <w:bCs/>
          <w:color w:val="000000" w:themeColor="text1"/>
          <w:sz w:val="24"/>
          <w:szCs w:val="24"/>
        </w:rPr>
        <w:t>1</w:t>
      </w:r>
    </w:p>
    <w:p w14:paraId="4AFB7F25" w14:textId="77777777" w:rsidR="00256D87" w:rsidRDefault="00256D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2D4990D3" w14:textId="70BD0AB2" w:rsidR="00256D87" w:rsidRDefault="004A43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  <w:bCs/>
          <w:color w:val="000000" w:themeColor="text1"/>
          <w:sz w:val="24"/>
          <w:szCs w:val="24"/>
        </w:rPr>
      </w:pPr>
      <w:r>
        <w:rPr>
          <w:rFonts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0A7D72CA" wp14:editId="1D6FCAC9">
            <wp:extent cx="5273040" cy="1767840"/>
            <wp:effectExtent l="0" t="0" r="0" b="0"/>
            <wp:docPr id="16921485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748BC" w14:textId="77777777" w:rsidR="004A43EF" w:rsidRDefault="004A43EF">
      <w:pPr>
        <w:spacing w:line="360" w:lineRule="auto"/>
        <w:rPr>
          <w:rFonts w:cs="Times New Roman"/>
          <w:b/>
          <w:bCs/>
          <w:color w:val="000000" w:themeColor="text1"/>
          <w:sz w:val="24"/>
          <w:szCs w:val="24"/>
        </w:rPr>
      </w:pPr>
      <w:bookmarkStart w:id="4" w:name="_Hlk107077183"/>
    </w:p>
    <w:p w14:paraId="79C8DFFC" w14:textId="18C01875" w:rsidR="004A43EF" w:rsidRDefault="00AE319C">
      <w:pPr>
        <w:spacing w:line="360" w:lineRule="auto"/>
        <w:rPr>
          <w:rFonts w:eastAsia="DengXian" w:cs="Times New Roman"/>
          <w:b/>
          <w:bCs/>
          <w:sz w:val="24"/>
        </w:rPr>
      </w:pPr>
      <w:r w:rsidRPr="00AE319C">
        <w:rPr>
          <w:rFonts w:cs="Times New Roman" w:hint="eastAsia"/>
          <w:b/>
          <w:bCs/>
          <w:color w:val="000000" w:themeColor="text1"/>
          <w:sz w:val="24"/>
          <w:szCs w:val="24"/>
        </w:rPr>
        <w:t>Fig S</w:t>
      </w:r>
      <w:r w:rsidR="00E61CDE">
        <w:rPr>
          <w:rFonts w:cs="Times New Roman" w:hint="eastAsia"/>
          <w:b/>
          <w:bCs/>
          <w:color w:val="000000" w:themeColor="text1"/>
          <w:sz w:val="24"/>
          <w:szCs w:val="24"/>
        </w:rPr>
        <w:t>1</w:t>
      </w:r>
      <w:r w:rsidRPr="00AE319C">
        <w:rPr>
          <w:rFonts w:cs="Times New Roman" w:hint="eastAsia"/>
          <w:b/>
          <w:bCs/>
          <w:color w:val="000000" w:themeColor="text1"/>
          <w:sz w:val="24"/>
          <w:szCs w:val="24"/>
        </w:rPr>
        <w:t>.</w:t>
      </w:r>
      <w:r w:rsidRPr="00AE319C">
        <w:rPr>
          <w:rFonts w:eastAsia="DengXian"/>
          <w:b/>
          <w:bCs/>
          <w:sz w:val="24"/>
          <w:lang w:val="en-GB"/>
        </w:rPr>
        <w:t xml:space="preserve"> </w:t>
      </w:r>
      <w:bookmarkEnd w:id="4"/>
      <w:r w:rsidR="004A43EF" w:rsidRPr="004A43EF">
        <w:rPr>
          <w:rFonts w:cs="Times New Roman"/>
          <w:b/>
          <w:bCs/>
          <w:color w:val="000000"/>
          <w:sz w:val="24"/>
          <w:szCs w:val="24"/>
        </w:rPr>
        <w:t xml:space="preserve">Locations of </w:t>
      </w:r>
      <w:r w:rsidR="0003227A">
        <w:rPr>
          <w:rFonts w:cs="Times New Roman" w:hint="eastAsia"/>
          <w:b/>
          <w:bCs/>
          <w:color w:val="000000"/>
          <w:sz w:val="24"/>
          <w:szCs w:val="24"/>
        </w:rPr>
        <w:t>the designed Songling virus specific</w:t>
      </w:r>
      <w:r w:rsidR="00235297">
        <w:rPr>
          <w:rFonts w:cs="Times New Roman" w:hint="eastAsia"/>
          <w:b/>
          <w:bCs/>
          <w:color w:val="000000"/>
          <w:sz w:val="24"/>
          <w:szCs w:val="24"/>
        </w:rPr>
        <w:t xml:space="preserve"> </w:t>
      </w:r>
      <w:r w:rsidR="004A43EF" w:rsidRPr="004A43EF">
        <w:rPr>
          <w:rFonts w:cs="Times New Roman"/>
          <w:b/>
          <w:bCs/>
          <w:color w:val="000000"/>
          <w:sz w:val="24"/>
          <w:szCs w:val="24"/>
        </w:rPr>
        <w:t>LAMP primer</w:t>
      </w:r>
      <w:r w:rsidR="0003227A">
        <w:rPr>
          <w:rFonts w:cs="Times New Roman" w:hint="eastAsia"/>
          <w:b/>
          <w:bCs/>
          <w:color w:val="000000"/>
          <w:sz w:val="24"/>
          <w:szCs w:val="24"/>
        </w:rPr>
        <w:t xml:space="preserve"> set</w:t>
      </w:r>
      <w:r w:rsidR="004A43EF" w:rsidRPr="004A43EF">
        <w:rPr>
          <w:rFonts w:cs="Times New Roman"/>
          <w:b/>
          <w:bCs/>
          <w:color w:val="000000"/>
          <w:sz w:val="24"/>
          <w:szCs w:val="24"/>
        </w:rPr>
        <w:t>s</w:t>
      </w:r>
      <w:r w:rsidR="0003227A">
        <w:rPr>
          <w:rFonts w:cs="Times New Roman" w:hint="eastAsia"/>
          <w:b/>
          <w:bCs/>
          <w:color w:val="000000"/>
          <w:sz w:val="24"/>
          <w:szCs w:val="24"/>
        </w:rPr>
        <w:t xml:space="preserve"> based</w:t>
      </w:r>
      <w:r w:rsidR="004A43EF" w:rsidRPr="004A43EF">
        <w:rPr>
          <w:rFonts w:cs="Times New Roman"/>
          <w:b/>
          <w:bCs/>
          <w:color w:val="000000"/>
          <w:sz w:val="24"/>
          <w:szCs w:val="24"/>
        </w:rPr>
        <w:t xml:space="preserve"> on the conserved fragment of SGLV nucleocapsid protein gene.</w:t>
      </w:r>
    </w:p>
    <w:p w14:paraId="15FF8222" w14:textId="7BD999AE" w:rsidR="004A43EF" w:rsidRPr="004A43EF" w:rsidRDefault="004A43EF" w:rsidP="004A43EF">
      <w:pPr>
        <w:widowControl/>
        <w:jc w:val="left"/>
        <w:rPr>
          <w:rFonts w:eastAsia="DengXian" w:cs="Times New Roman"/>
          <w:b/>
          <w:bCs/>
          <w:sz w:val="24"/>
        </w:rPr>
      </w:pPr>
      <w:r>
        <w:rPr>
          <w:rFonts w:eastAsia="DengXian" w:cs="Times New Roman"/>
          <w:b/>
          <w:bCs/>
          <w:sz w:val="24"/>
        </w:rPr>
        <w:br w:type="page"/>
      </w:r>
    </w:p>
    <w:p w14:paraId="76F4F9A5" w14:textId="6794F676" w:rsidR="004A43EF" w:rsidRDefault="004A43EF" w:rsidP="004A43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  <w:bCs/>
          <w:color w:val="000000" w:themeColor="text1"/>
          <w:sz w:val="24"/>
          <w:szCs w:val="24"/>
        </w:rPr>
      </w:pPr>
      <w:r>
        <w:rPr>
          <w:rFonts w:cs="Times New Roman"/>
          <w:b/>
          <w:bCs/>
          <w:color w:val="000000" w:themeColor="text1"/>
          <w:sz w:val="24"/>
          <w:szCs w:val="24"/>
        </w:rPr>
        <w:t>Supplement Figure</w:t>
      </w:r>
      <w:r>
        <w:rPr>
          <w:rFonts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E61CDE">
        <w:rPr>
          <w:rFonts w:cs="Times New Roman" w:hint="eastAsia"/>
          <w:b/>
          <w:bCs/>
          <w:color w:val="000000" w:themeColor="text1"/>
          <w:sz w:val="24"/>
          <w:szCs w:val="24"/>
        </w:rPr>
        <w:t>2</w:t>
      </w:r>
    </w:p>
    <w:p w14:paraId="2F1A1392" w14:textId="77777777" w:rsidR="004A43EF" w:rsidRDefault="004A43EF" w:rsidP="004A43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166D9FC8" w14:textId="77777777" w:rsidR="004A43EF" w:rsidRDefault="004A43EF" w:rsidP="004A43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  <w:bCs/>
          <w:color w:val="000000" w:themeColor="text1"/>
          <w:sz w:val="24"/>
          <w:szCs w:val="24"/>
        </w:rPr>
      </w:pPr>
      <w:r>
        <w:rPr>
          <w:rFonts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16FF700F" wp14:editId="229875A7">
            <wp:extent cx="3438525" cy="2811797"/>
            <wp:effectExtent l="0" t="0" r="0" b="7620"/>
            <wp:docPr id="617196276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897393" name="图片 1" descr="图表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252" cy="282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78A09" w14:textId="44EA997D" w:rsidR="004A43EF" w:rsidRPr="00AE319C" w:rsidRDefault="004A43EF" w:rsidP="004A43EF">
      <w:pPr>
        <w:spacing w:line="360" w:lineRule="auto"/>
        <w:rPr>
          <w:rFonts w:eastAsia="DengXian" w:cs="Times New Roman"/>
          <w:b/>
          <w:bCs/>
          <w:sz w:val="24"/>
        </w:rPr>
      </w:pPr>
      <w:r w:rsidRPr="00AE319C">
        <w:rPr>
          <w:rFonts w:cs="Times New Roman" w:hint="eastAsia"/>
          <w:b/>
          <w:bCs/>
          <w:color w:val="000000" w:themeColor="text1"/>
          <w:sz w:val="24"/>
          <w:szCs w:val="24"/>
        </w:rPr>
        <w:t>Fig S</w:t>
      </w:r>
      <w:r w:rsidR="00E61CDE">
        <w:rPr>
          <w:rFonts w:cs="Times New Roman" w:hint="eastAsia"/>
          <w:b/>
          <w:bCs/>
          <w:color w:val="000000" w:themeColor="text1"/>
          <w:sz w:val="24"/>
          <w:szCs w:val="24"/>
        </w:rPr>
        <w:t>2</w:t>
      </w:r>
      <w:r w:rsidRPr="00AE319C">
        <w:rPr>
          <w:rFonts w:cs="Times New Roman" w:hint="eastAsia"/>
          <w:b/>
          <w:bCs/>
          <w:color w:val="000000" w:themeColor="text1"/>
          <w:sz w:val="24"/>
          <w:szCs w:val="24"/>
        </w:rPr>
        <w:t>.</w:t>
      </w:r>
      <w:r w:rsidRPr="00AE319C">
        <w:rPr>
          <w:rFonts w:eastAsia="DengXian"/>
          <w:b/>
          <w:bCs/>
          <w:sz w:val="24"/>
          <w:lang w:val="en-GB"/>
        </w:rPr>
        <w:t xml:space="preserve"> </w:t>
      </w:r>
      <w:r w:rsidR="0003227A">
        <w:rPr>
          <w:rFonts w:cs="Times New Roman" w:hint="eastAsia"/>
          <w:b/>
          <w:bCs/>
          <w:color w:val="000000"/>
          <w:sz w:val="24"/>
          <w:szCs w:val="24"/>
        </w:rPr>
        <w:t>Songling virus</w:t>
      </w:r>
      <w:r w:rsidR="0003227A">
        <w:rPr>
          <w:rStyle w:val="fontstyle21"/>
          <w:rFonts w:hint="eastAsia"/>
          <w:b/>
          <w:bCs/>
          <w:sz w:val="24"/>
          <w:szCs w:val="24"/>
        </w:rPr>
        <w:t xml:space="preserve"> specific</w:t>
      </w:r>
      <w:r w:rsidRPr="00AE319C">
        <w:rPr>
          <w:rStyle w:val="fontstyle21"/>
          <w:rFonts w:hint="eastAsia"/>
          <w:b/>
          <w:bCs/>
          <w:sz w:val="24"/>
          <w:szCs w:val="24"/>
        </w:rPr>
        <w:t xml:space="preserve"> LAMP assay examined using </w:t>
      </w:r>
      <w:r w:rsidR="0003227A">
        <w:rPr>
          <w:rStyle w:val="fontstyle21"/>
          <w:rFonts w:hint="eastAsia"/>
          <w:b/>
          <w:bCs/>
          <w:sz w:val="24"/>
          <w:szCs w:val="24"/>
        </w:rPr>
        <w:t>the optimal</w:t>
      </w:r>
      <w:r w:rsidR="0003227A" w:rsidRPr="00AE319C">
        <w:rPr>
          <w:rStyle w:val="fontstyle21"/>
          <w:rFonts w:hint="eastAsia"/>
          <w:b/>
          <w:bCs/>
          <w:sz w:val="24"/>
          <w:szCs w:val="24"/>
        </w:rPr>
        <w:t xml:space="preserve"> </w:t>
      </w:r>
      <w:r w:rsidRPr="00AE319C">
        <w:rPr>
          <w:rStyle w:val="fontstyle21"/>
          <w:rFonts w:hint="eastAsia"/>
          <w:b/>
          <w:bCs/>
          <w:sz w:val="24"/>
          <w:szCs w:val="24"/>
        </w:rPr>
        <w:t>primer set with amplification curve of 8 repeated.</w:t>
      </w:r>
    </w:p>
    <w:p w14:paraId="7E972E98" w14:textId="77777777" w:rsidR="004A43EF" w:rsidRPr="0090200C" w:rsidRDefault="004A43EF" w:rsidP="004A43EF">
      <w:pPr>
        <w:spacing w:line="360" w:lineRule="auto"/>
        <w:rPr>
          <w:rFonts w:eastAsia="DengXian" w:cs="Times New Roman"/>
          <w:sz w:val="24"/>
        </w:rPr>
      </w:pPr>
    </w:p>
    <w:p w14:paraId="08E36752" w14:textId="77777777" w:rsidR="004A43EF" w:rsidRDefault="004A43EF" w:rsidP="004A43EF">
      <w:pPr>
        <w:widowControl/>
        <w:jc w:val="left"/>
      </w:pPr>
    </w:p>
    <w:p w14:paraId="5668DC32" w14:textId="77777777" w:rsidR="00256D87" w:rsidRPr="004A43EF" w:rsidRDefault="00256D87">
      <w:pPr>
        <w:widowControl/>
        <w:jc w:val="left"/>
      </w:pPr>
    </w:p>
    <w:sectPr w:rsidR="00256D87" w:rsidRPr="004A43EF" w:rsidSect="006B1A30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E01895" w14:textId="77777777" w:rsidR="00E108F7" w:rsidRDefault="00E108F7" w:rsidP="005E1B85">
      <w:r>
        <w:separator/>
      </w:r>
    </w:p>
  </w:endnote>
  <w:endnote w:type="continuationSeparator" w:id="0">
    <w:p w14:paraId="688847C7" w14:textId="77777777" w:rsidR="00E108F7" w:rsidRDefault="00E108F7" w:rsidP="005E1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6B373" w14:textId="77777777" w:rsidR="00E108F7" w:rsidRDefault="00E108F7" w:rsidP="005E1B85">
      <w:r>
        <w:separator/>
      </w:r>
    </w:p>
  </w:footnote>
  <w:footnote w:type="continuationSeparator" w:id="0">
    <w:p w14:paraId="5020953B" w14:textId="77777777" w:rsidR="00E108F7" w:rsidRDefault="00E108F7" w:rsidP="005E1B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A2OTdlNWY3ZDcxMjBiZWI3MGI5Mjc4NmQ1NjEwOWEifQ=="/>
  </w:docVars>
  <w:rsids>
    <w:rsidRoot w:val="00EE4F36"/>
    <w:rsid w:val="000178CD"/>
    <w:rsid w:val="00027416"/>
    <w:rsid w:val="0003227A"/>
    <w:rsid w:val="00042386"/>
    <w:rsid w:val="000461F8"/>
    <w:rsid w:val="000543C9"/>
    <w:rsid w:val="000D1F56"/>
    <w:rsid w:val="000F10D4"/>
    <w:rsid w:val="000F6353"/>
    <w:rsid w:val="001070F0"/>
    <w:rsid w:val="00122FA7"/>
    <w:rsid w:val="001248B7"/>
    <w:rsid w:val="0014056C"/>
    <w:rsid w:val="001601DA"/>
    <w:rsid w:val="00166EA0"/>
    <w:rsid w:val="00176732"/>
    <w:rsid w:val="00176A3E"/>
    <w:rsid w:val="001A357B"/>
    <w:rsid w:val="001B0E76"/>
    <w:rsid w:val="001D19DF"/>
    <w:rsid w:val="001D55EE"/>
    <w:rsid w:val="001D6373"/>
    <w:rsid w:val="001E73B2"/>
    <w:rsid w:val="00217780"/>
    <w:rsid w:val="00235297"/>
    <w:rsid w:val="00235C79"/>
    <w:rsid w:val="00256D87"/>
    <w:rsid w:val="00262B35"/>
    <w:rsid w:val="00272D2E"/>
    <w:rsid w:val="002E3024"/>
    <w:rsid w:val="002E4336"/>
    <w:rsid w:val="00324BB3"/>
    <w:rsid w:val="00355F13"/>
    <w:rsid w:val="003573B2"/>
    <w:rsid w:val="00363CE5"/>
    <w:rsid w:val="00370259"/>
    <w:rsid w:val="00372A9E"/>
    <w:rsid w:val="003863B1"/>
    <w:rsid w:val="003A555B"/>
    <w:rsid w:val="003B1A36"/>
    <w:rsid w:val="00420886"/>
    <w:rsid w:val="00443C3D"/>
    <w:rsid w:val="00447BFB"/>
    <w:rsid w:val="00474960"/>
    <w:rsid w:val="004806F5"/>
    <w:rsid w:val="004A43EF"/>
    <w:rsid w:val="004F0005"/>
    <w:rsid w:val="00505F6D"/>
    <w:rsid w:val="00512E54"/>
    <w:rsid w:val="005152B8"/>
    <w:rsid w:val="00551863"/>
    <w:rsid w:val="0059117A"/>
    <w:rsid w:val="005A796B"/>
    <w:rsid w:val="005D6D7D"/>
    <w:rsid w:val="005E1B85"/>
    <w:rsid w:val="005F2E64"/>
    <w:rsid w:val="005F58F6"/>
    <w:rsid w:val="00606CC7"/>
    <w:rsid w:val="00630324"/>
    <w:rsid w:val="00643767"/>
    <w:rsid w:val="00663F63"/>
    <w:rsid w:val="00696A3A"/>
    <w:rsid w:val="006B1A30"/>
    <w:rsid w:val="006C3CB1"/>
    <w:rsid w:val="006F6E4E"/>
    <w:rsid w:val="0070548E"/>
    <w:rsid w:val="007221CE"/>
    <w:rsid w:val="00740106"/>
    <w:rsid w:val="00743360"/>
    <w:rsid w:val="00757A55"/>
    <w:rsid w:val="00770FD7"/>
    <w:rsid w:val="007761EE"/>
    <w:rsid w:val="00783EBA"/>
    <w:rsid w:val="00791499"/>
    <w:rsid w:val="007918B5"/>
    <w:rsid w:val="00806BCE"/>
    <w:rsid w:val="00847CAF"/>
    <w:rsid w:val="00871E4A"/>
    <w:rsid w:val="008B7458"/>
    <w:rsid w:val="008D1BA9"/>
    <w:rsid w:val="008E0694"/>
    <w:rsid w:val="008F2453"/>
    <w:rsid w:val="008F7F95"/>
    <w:rsid w:val="0090200C"/>
    <w:rsid w:val="00923B5A"/>
    <w:rsid w:val="00925DE9"/>
    <w:rsid w:val="0094021D"/>
    <w:rsid w:val="00946D83"/>
    <w:rsid w:val="009632F7"/>
    <w:rsid w:val="0098642D"/>
    <w:rsid w:val="009F0479"/>
    <w:rsid w:val="009F317D"/>
    <w:rsid w:val="00A162BB"/>
    <w:rsid w:val="00A44567"/>
    <w:rsid w:val="00AE319C"/>
    <w:rsid w:val="00B117A4"/>
    <w:rsid w:val="00B20ED4"/>
    <w:rsid w:val="00B57585"/>
    <w:rsid w:val="00BB7568"/>
    <w:rsid w:val="00BC5548"/>
    <w:rsid w:val="00C1038B"/>
    <w:rsid w:val="00C21CB0"/>
    <w:rsid w:val="00C24600"/>
    <w:rsid w:val="00C37D46"/>
    <w:rsid w:val="00C405ED"/>
    <w:rsid w:val="00C6603D"/>
    <w:rsid w:val="00CD6BB2"/>
    <w:rsid w:val="00CE1270"/>
    <w:rsid w:val="00CE4BDC"/>
    <w:rsid w:val="00CE6966"/>
    <w:rsid w:val="00DF5279"/>
    <w:rsid w:val="00DF78C0"/>
    <w:rsid w:val="00E108F7"/>
    <w:rsid w:val="00E334A8"/>
    <w:rsid w:val="00E61CDE"/>
    <w:rsid w:val="00E65FA5"/>
    <w:rsid w:val="00E77DCB"/>
    <w:rsid w:val="00EC7236"/>
    <w:rsid w:val="00EE4F36"/>
    <w:rsid w:val="00EF46C1"/>
    <w:rsid w:val="00EF521A"/>
    <w:rsid w:val="00F10CC2"/>
    <w:rsid w:val="00F158C6"/>
    <w:rsid w:val="00F402DE"/>
    <w:rsid w:val="00F56D97"/>
    <w:rsid w:val="00F70CF9"/>
    <w:rsid w:val="00F824B2"/>
    <w:rsid w:val="00F82F63"/>
    <w:rsid w:val="00F92F75"/>
    <w:rsid w:val="00F935DC"/>
    <w:rsid w:val="00FA146E"/>
    <w:rsid w:val="00FA656D"/>
    <w:rsid w:val="00FB263C"/>
    <w:rsid w:val="00FD4B78"/>
    <w:rsid w:val="00FD71E5"/>
    <w:rsid w:val="00FE2B65"/>
    <w:rsid w:val="00FE575B"/>
    <w:rsid w:val="011B6D03"/>
    <w:rsid w:val="055E6E53"/>
    <w:rsid w:val="070457D8"/>
    <w:rsid w:val="071F2378"/>
    <w:rsid w:val="09292BDA"/>
    <w:rsid w:val="0F021F7C"/>
    <w:rsid w:val="102106DC"/>
    <w:rsid w:val="10831E63"/>
    <w:rsid w:val="129168E1"/>
    <w:rsid w:val="14BA55A9"/>
    <w:rsid w:val="1562473D"/>
    <w:rsid w:val="190D49C0"/>
    <w:rsid w:val="1E8C45D9"/>
    <w:rsid w:val="228D0920"/>
    <w:rsid w:val="22A238FE"/>
    <w:rsid w:val="22A72A75"/>
    <w:rsid w:val="248C0B6F"/>
    <w:rsid w:val="32075FF9"/>
    <w:rsid w:val="3239017C"/>
    <w:rsid w:val="32452FC5"/>
    <w:rsid w:val="34140EA1"/>
    <w:rsid w:val="342B2955"/>
    <w:rsid w:val="37C63C0C"/>
    <w:rsid w:val="3BCB62E9"/>
    <w:rsid w:val="3D73698D"/>
    <w:rsid w:val="461E01D0"/>
    <w:rsid w:val="49BF6D61"/>
    <w:rsid w:val="49C425C9"/>
    <w:rsid w:val="4C465518"/>
    <w:rsid w:val="4F434991"/>
    <w:rsid w:val="51597AFB"/>
    <w:rsid w:val="51F15F26"/>
    <w:rsid w:val="56FE2B34"/>
    <w:rsid w:val="58EC3C6F"/>
    <w:rsid w:val="5F557AF4"/>
    <w:rsid w:val="5F5A335C"/>
    <w:rsid w:val="60FA6BA5"/>
    <w:rsid w:val="622159BB"/>
    <w:rsid w:val="68E205FF"/>
    <w:rsid w:val="6C013FCA"/>
    <w:rsid w:val="6C6F77A9"/>
    <w:rsid w:val="6FD70BB7"/>
    <w:rsid w:val="74BD640F"/>
    <w:rsid w:val="76726D86"/>
    <w:rsid w:val="78234A4A"/>
    <w:rsid w:val="7CFE75C5"/>
    <w:rsid w:val="7E35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D5D7FD"/>
  <w15:docId w15:val="{93E99F87-D105-4103-85AA-8A216AA6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uiPriority="99" w:unhideWhenUsed="1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cs="Times New Roman" w:hint="eastAsia"/>
      <w:kern w:val="0"/>
      <w:sz w:val="24"/>
      <w:szCs w:val="24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qFormat/>
    <w:rPr>
      <w:color w:val="954F72"/>
      <w:u w:val="single"/>
    </w:rPr>
  </w:style>
  <w:style w:type="character" w:styleId="LineNumber">
    <w:name w:val="line number"/>
    <w:basedOn w:val="DefaultParagraphFont"/>
  </w:style>
  <w:style w:type="character" w:styleId="Hyperlink">
    <w:name w:val="Hyperlink"/>
    <w:basedOn w:val="DefaultParagraphFont"/>
    <w:uiPriority w:val="99"/>
    <w:unhideWhenUsed/>
    <w:qFormat/>
    <w:rPr>
      <w:color w:val="0026E5" w:themeColor="hyperlink"/>
      <w:u w:val="single"/>
    </w:rPr>
  </w:style>
  <w:style w:type="character" w:customStyle="1" w:styleId="1">
    <w:name w:val="样式1 字符"/>
    <w:basedOn w:val="DefaultParagraphFont"/>
    <w:link w:val="10"/>
    <w:qFormat/>
    <w:rPr>
      <w:rFonts w:eastAsia="Times New Roman" w:cs="Times New Roman"/>
      <w:sz w:val="24"/>
      <w:szCs w:val="24"/>
    </w:rPr>
  </w:style>
  <w:style w:type="paragraph" w:customStyle="1" w:styleId="10">
    <w:name w:val="样式1"/>
    <w:basedOn w:val="Normal"/>
    <w:link w:val="1"/>
    <w:qFormat/>
    <w:pPr>
      <w:spacing w:line="360" w:lineRule="auto"/>
      <w:ind w:firstLineChars="200" w:firstLine="200"/>
    </w:pPr>
    <w:rPr>
      <w:rFonts w:eastAsia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autoRedefine/>
    <w:qFormat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21">
    <w:name w:val="fontstyle21"/>
    <w:basedOn w:val="DefaultParagraphFont"/>
    <w:autoRedefine/>
    <w:qFormat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HeaderChar">
    <w:name w:val="Header Char"/>
    <w:basedOn w:val="DefaultParagraphFont"/>
    <w:link w:val="Header"/>
    <w:rPr>
      <w:rFonts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cstheme="minorBidi"/>
      <w:kern w:val="2"/>
      <w:sz w:val="18"/>
      <w:szCs w:val="18"/>
    </w:rPr>
  </w:style>
  <w:style w:type="paragraph" w:customStyle="1" w:styleId="11">
    <w:name w:val="修订1"/>
    <w:hidden/>
    <w:uiPriority w:val="99"/>
    <w:unhideWhenUsed/>
    <w:rPr>
      <w:rFonts w:cstheme="minorBidi"/>
      <w:kern w:val="2"/>
      <w:sz w:val="21"/>
      <w:szCs w:val="22"/>
    </w:rPr>
  </w:style>
  <w:style w:type="paragraph" w:styleId="Revision">
    <w:name w:val="Revision"/>
    <w:hidden/>
    <w:uiPriority w:val="99"/>
    <w:unhideWhenUsed/>
    <w:rsid w:val="0003227A"/>
    <w:rPr>
      <w:rFonts w:cstheme="minorBidi"/>
      <w:kern w:val="2"/>
      <w:sz w:val="21"/>
      <w:szCs w:val="22"/>
    </w:rPr>
  </w:style>
  <w:style w:type="paragraph" w:styleId="BalloonText">
    <w:name w:val="Balloon Text"/>
    <w:basedOn w:val="Normal"/>
    <w:link w:val="BalloonTextChar"/>
    <w:rsid w:val="00505F6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05F6D"/>
    <w:rPr>
      <w:rFonts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 Z</dc:creator>
  <cp:lastModifiedBy>Rajalakshmi Thangaraj</cp:lastModifiedBy>
  <cp:revision>3</cp:revision>
  <dcterms:created xsi:type="dcterms:W3CDTF">2024-10-10T01:55:00Z</dcterms:created>
  <dcterms:modified xsi:type="dcterms:W3CDTF">2024-10-23T03:12:00Z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D2302DBC5F16473DABA68EC4E8C525A9_12</vt:lpwstr>
  </property>
  <property fmtid="{D5CDD505-2E9C-101B-9397-08002B2CF9AE}" pid="4" name="GrammarlyDocumentId">
    <vt:lpwstr>1e864ced4b80e79b15e00d19dc85af65876f009044eea4824bc63cb52ceafc99</vt:lpwstr>
  </property>
</Properties>
</file>