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9F7" w:rsidRPr="002B09F7" w:rsidRDefault="002B09F7" w:rsidP="004C6BC1">
      <w:pPr>
        <w:pStyle w:val="Caption"/>
        <w:keepNext/>
        <w:spacing w:after="80" w:line="480" w:lineRule="auto"/>
        <w:jc w:val="both"/>
        <w:rPr>
          <w:i w:val="0"/>
          <w:color w:val="auto"/>
          <w:sz w:val="24"/>
          <w:szCs w:val="24"/>
        </w:rPr>
      </w:pPr>
      <w:r w:rsidRPr="002B09F7">
        <w:rPr>
          <w:i w:val="0"/>
          <w:color w:val="auto"/>
          <w:sz w:val="24"/>
          <w:szCs w:val="24"/>
        </w:rPr>
        <w:t>Additional File 1: Table S1:</w:t>
      </w:r>
      <w:r w:rsidRPr="002B09F7">
        <w:rPr>
          <w:color w:val="auto"/>
          <w:sz w:val="24"/>
          <w:szCs w:val="24"/>
        </w:rPr>
        <w:t xml:space="preserve"> </w:t>
      </w:r>
      <w:r w:rsidRPr="002B09F7">
        <w:rPr>
          <w:i w:val="0"/>
          <w:color w:val="auto"/>
          <w:sz w:val="24"/>
          <w:szCs w:val="24"/>
        </w:rPr>
        <w:t xml:space="preserve">Summary of </w:t>
      </w:r>
      <w:r>
        <w:rPr>
          <w:i w:val="0"/>
          <w:color w:val="auto"/>
          <w:sz w:val="24"/>
          <w:szCs w:val="24"/>
        </w:rPr>
        <w:t>all</w:t>
      </w:r>
      <w:r w:rsidRPr="002B09F7">
        <w:rPr>
          <w:i w:val="0"/>
          <w:color w:val="auto"/>
          <w:sz w:val="24"/>
          <w:szCs w:val="24"/>
        </w:rPr>
        <w:t xml:space="preserve"> sequences of trematodes used for </w:t>
      </w:r>
      <w:r w:rsidR="00F00DBC">
        <w:rPr>
          <w:i w:val="0"/>
          <w:color w:val="auto"/>
          <w:sz w:val="24"/>
          <w:szCs w:val="24"/>
        </w:rPr>
        <w:t xml:space="preserve">28S and ITS </w:t>
      </w:r>
      <w:r w:rsidRPr="002B09F7">
        <w:rPr>
          <w:i w:val="0"/>
          <w:color w:val="auto"/>
          <w:sz w:val="24"/>
          <w:szCs w:val="24"/>
        </w:rPr>
        <w:t>phylogenetic analyses. Novel sequences generated in this study are highlighted in bold. Life cycle stage: A adult</w:t>
      </w:r>
      <w:r>
        <w:rPr>
          <w:i w:val="0"/>
          <w:color w:val="auto"/>
          <w:sz w:val="24"/>
          <w:szCs w:val="24"/>
        </w:rPr>
        <w:t>,</w:t>
      </w:r>
      <w:r w:rsidRPr="002B09F7">
        <w:rPr>
          <w:i w:val="0"/>
          <w:color w:val="auto"/>
          <w:sz w:val="24"/>
          <w:szCs w:val="24"/>
        </w:rPr>
        <w:t xml:space="preserve"> C</w:t>
      </w:r>
      <w:r>
        <w:rPr>
          <w:i w:val="0"/>
          <w:color w:val="auto"/>
          <w:sz w:val="24"/>
          <w:szCs w:val="24"/>
        </w:rPr>
        <w:t xml:space="preserve"> </w:t>
      </w:r>
      <w:r w:rsidRPr="002B09F7">
        <w:rPr>
          <w:i w:val="0"/>
          <w:color w:val="auto"/>
          <w:sz w:val="24"/>
          <w:szCs w:val="24"/>
        </w:rPr>
        <w:t>cercaria</w:t>
      </w:r>
      <w:r>
        <w:rPr>
          <w:i w:val="0"/>
          <w:color w:val="auto"/>
          <w:sz w:val="24"/>
          <w:szCs w:val="24"/>
        </w:rPr>
        <w:t>,</w:t>
      </w:r>
      <w:r w:rsidRPr="002B09F7">
        <w:rPr>
          <w:i w:val="0"/>
          <w:color w:val="auto"/>
          <w:sz w:val="24"/>
          <w:szCs w:val="24"/>
        </w:rPr>
        <w:t xml:space="preserve"> M</w:t>
      </w:r>
      <w:r>
        <w:rPr>
          <w:i w:val="0"/>
          <w:color w:val="auto"/>
          <w:sz w:val="24"/>
          <w:szCs w:val="24"/>
        </w:rPr>
        <w:t>C</w:t>
      </w:r>
      <w:r w:rsidRPr="002B09F7">
        <w:rPr>
          <w:i w:val="0"/>
          <w:color w:val="auto"/>
          <w:sz w:val="24"/>
          <w:szCs w:val="24"/>
        </w:rPr>
        <w:t xml:space="preserve"> metacercaria.</w:t>
      </w:r>
    </w:p>
    <w:tbl>
      <w:tblPr>
        <w:tblStyle w:val="Tabellenraster1"/>
        <w:tblW w:w="14514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701"/>
        <w:gridCol w:w="1985"/>
        <w:gridCol w:w="1842"/>
        <w:gridCol w:w="1478"/>
      </w:tblGrid>
      <w:tr w:rsidR="00690DA7" w:rsidRPr="002B09F7" w:rsidTr="00EA53FD">
        <w:trPr>
          <w:trHeight w:val="397"/>
        </w:trPr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Taxon</w:t>
            </w:r>
          </w:p>
        </w:tc>
        <w:tc>
          <w:tcPr>
            <w:tcW w:w="1559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Life cycle stage</w:t>
            </w:r>
          </w:p>
        </w:tc>
        <w:tc>
          <w:tcPr>
            <w:tcW w:w="2977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Host</w:t>
            </w:r>
          </w:p>
        </w:tc>
        <w:tc>
          <w:tcPr>
            <w:tcW w:w="1701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Country</w:t>
            </w:r>
          </w:p>
        </w:tc>
        <w:tc>
          <w:tcPr>
            <w:tcW w:w="3827" w:type="dxa"/>
            <w:gridSpan w:val="2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GenBank Accession No.</w:t>
            </w:r>
          </w:p>
        </w:tc>
        <w:tc>
          <w:tcPr>
            <w:tcW w:w="1478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Reference</w:t>
            </w:r>
          </w:p>
        </w:tc>
      </w:tr>
      <w:tr w:rsidR="00690DA7" w:rsidRPr="002B09F7" w:rsidTr="00EA53FD">
        <w:tc>
          <w:tcPr>
            <w:tcW w:w="2972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28S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ITS1-5.8</w:t>
            </w:r>
            <w:r w:rsidR="00EA53FD" w:rsidRPr="00EA53FD">
              <w:rPr>
                <w:rFonts w:cs="Times New Roman"/>
                <w:szCs w:val="24"/>
              </w:rPr>
              <w:t>S</w:t>
            </w:r>
            <w:r w:rsidRPr="00EA53FD">
              <w:rPr>
                <w:rFonts w:cs="Times New Roman"/>
                <w:szCs w:val="24"/>
              </w:rPr>
              <w:t>-ITS2</w:t>
            </w:r>
          </w:p>
        </w:tc>
        <w:tc>
          <w:tcPr>
            <w:tcW w:w="1478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Superfamily Plagiorchioidea, Lühe 1901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Auridistomidae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Auridistomum chelydrae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Chelydra serpentine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AY116872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[1]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Brachycoeliidae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Brachycoelium salamandrae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Salamandra </w:t>
            </w:r>
            <w:proofErr w:type="spellStart"/>
            <w:r w:rsidRPr="00EA53FD">
              <w:rPr>
                <w:rFonts w:cs="Times New Roman"/>
                <w:i/>
                <w:szCs w:val="24"/>
              </w:rPr>
              <w:t>salamandra</w:t>
            </w:r>
            <w:proofErr w:type="spellEnd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AF151935</w:t>
            </w:r>
          </w:p>
        </w:tc>
        <w:tc>
          <w:tcPr>
            <w:tcW w:w="1842" w:type="dxa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[2]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Cephalogonimidae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Cephalogonimus americanus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bookmarkStart w:id="0" w:name="_Hlk187236486"/>
            <w:r w:rsidRPr="00EA53FD">
              <w:rPr>
                <w:rFonts w:cs="Times New Roman"/>
                <w:i/>
                <w:szCs w:val="24"/>
              </w:rPr>
              <w:t>Ambystoma velasci</w:t>
            </w:r>
            <w:bookmarkEnd w:id="0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Mexico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HM137615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[3]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Cephalogonimus retusus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bookmarkStart w:id="1" w:name="_Hlk187236421"/>
            <w:r w:rsidRPr="00EA53FD">
              <w:rPr>
                <w:rFonts w:cs="Times New Roman"/>
                <w:i/>
                <w:szCs w:val="24"/>
              </w:rPr>
              <w:t>Pelophylax ridibundus</w:t>
            </w:r>
            <w:bookmarkEnd w:id="1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Bulgaria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AY222276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[1]</w:t>
            </w:r>
          </w:p>
        </w:tc>
      </w:tr>
      <w:tr w:rsidR="00EA53FD" w:rsidRPr="002B09F7" w:rsidTr="00EA53FD">
        <w:tc>
          <w:tcPr>
            <w:tcW w:w="2972" w:type="dxa"/>
            <w:vAlign w:val="center"/>
          </w:tcPr>
          <w:p w:rsidR="00EA53FD" w:rsidRPr="00D865D2" w:rsidRDefault="00D865D2" w:rsidP="00EA53FD">
            <w:pPr>
              <w:spacing w:line="276" w:lineRule="auto"/>
              <w:rPr>
                <w:rFonts w:cs="Times New Roman"/>
                <w:b/>
                <w:i/>
                <w:szCs w:val="24"/>
              </w:rPr>
            </w:pPr>
            <w:r w:rsidRPr="00D865D2">
              <w:rPr>
                <w:rFonts w:cs="Times New Roman"/>
                <w:b/>
                <w:i/>
                <w:szCs w:val="24"/>
              </w:rPr>
              <w:t xml:space="preserve">Cephalogonimus </w:t>
            </w:r>
            <w:r w:rsidRPr="00D865D2">
              <w:rPr>
                <w:rFonts w:cs="Times New Roman"/>
                <w:b/>
                <w:szCs w:val="24"/>
              </w:rPr>
              <w:t>sp.</w:t>
            </w:r>
          </w:p>
        </w:tc>
        <w:tc>
          <w:tcPr>
            <w:tcW w:w="1559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i/>
                <w:szCs w:val="24"/>
              </w:rPr>
            </w:pPr>
            <w:r w:rsidRPr="00D865D2">
              <w:rPr>
                <w:rFonts w:cs="Times New Roman"/>
                <w:b/>
                <w:i/>
                <w:szCs w:val="24"/>
              </w:rPr>
              <w:t>Ampullaceana balthica</w:t>
            </w:r>
          </w:p>
        </w:tc>
        <w:tc>
          <w:tcPr>
            <w:tcW w:w="1701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Germany</w:t>
            </w:r>
          </w:p>
        </w:tc>
        <w:tc>
          <w:tcPr>
            <w:tcW w:w="1985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PV248747-52</w:t>
            </w:r>
          </w:p>
        </w:tc>
        <w:tc>
          <w:tcPr>
            <w:tcW w:w="1842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PV252992-94</w:t>
            </w:r>
          </w:p>
        </w:tc>
        <w:tc>
          <w:tcPr>
            <w:tcW w:w="1478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This study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 xml:space="preserve">Family Choanocotylidae </w:t>
            </w:r>
          </w:p>
        </w:tc>
      </w:tr>
      <w:tr w:rsidR="00690DA7" w:rsidRPr="002B09F7" w:rsidTr="00EA53FD">
        <w:trPr>
          <w:trHeight w:val="266"/>
        </w:trPr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Choanocotyle hobbsi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Chelodina oblonga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3827" w:type="dxa"/>
            <w:gridSpan w:val="2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EU196356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[4]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Choanocotyle nematoides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Emydura kreftii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EU196358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[4]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Choanocotyle platti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Chelodina rugosa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EU196355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[4]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Dolichoperoididae</w:t>
            </w:r>
          </w:p>
        </w:tc>
      </w:tr>
      <w:tr w:rsidR="00690DA7" w:rsidRPr="002B09F7" w:rsidTr="00EA53FD"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Dolichoperoides macalpini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Notechis scutatus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OK572363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[5]</w:t>
            </w:r>
          </w:p>
        </w:tc>
      </w:tr>
      <w:tr w:rsidR="00690DA7" w:rsidRPr="002B09F7" w:rsidTr="00EA53FD">
        <w:tc>
          <w:tcPr>
            <w:tcW w:w="2972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Notechis scutatus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OM568839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[5]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Glypthelminthidae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Glypthelmins facioi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Rana </w:t>
            </w:r>
            <w:r w:rsidRPr="00EA53FD">
              <w:rPr>
                <w:rFonts w:cs="Times New Roman"/>
                <w:szCs w:val="24"/>
              </w:rPr>
              <w:t>sp.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Costa Rica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AY875675</w:t>
            </w:r>
          </w:p>
        </w:tc>
        <w:tc>
          <w:tcPr>
            <w:tcW w:w="1842" w:type="dxa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[6]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lastRenderedPageBreak/>
              <w:t>Glypthelmins pennsylvaniensis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Pseudacris crucifer </w:t>
            </w:r>
            <w:proofErr w:type="spellStart"/>
            <w:r w:rsidRPr="00EA53FD">
              <w:rPr>
                <w:rFonts w:cs="Times New Roman"/>
                <w:i/>
                <w:szCs w:val="24"/>
              </w:rPr>
              <w:t>crucifer</w:t>
            </w:r>
            <w:proofErr w:type="spellEnd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HM137608</w:t>
            </w:r>
          </w:p>
        </w:tc>
        <w:tc>
          <w:tcPr>
            <w:tcW w:w="1842" w:type="dxa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[3]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Glypthelmins quieta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catesbeiana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AY222278</w:t>
            </w:r>
          </w:p>
        </w:tc>
        <w:tc>
          <w:tcPr>
            <w:tcW w:w="1842" w:type="dxa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[1]</w:t>
            </w:r>
          </w:p>
        </w:tc>
      </w:tr>
      <w:tr w:rsidR="00690DA7" w:rsidRPr="002B09F7" w:rsidTr="00690DA7">
        <w:trPr>
          <w:trHeight w:val="397"/>
        </w:trPr>
        <w:tc>
          <w:tcPr>
            <w:tcW w:w="14514" w:type="dxa"/>
            <w:gridSpan w:val="7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Haematoloechidae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Hameatoloechus asper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arvalis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AF151934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Haematoloechus breviplexus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catesbeiana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AF387796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[7]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Haematoloechus complexus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blairi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AF316155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[7]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Haematoloechus longiplexus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catesbeiana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AY222280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Haematoloechus variegatus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arvalis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AF151916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[8]</w:t>
            </w:r>
          </w:p>
        </w:tc>
      </w:tr>
      <w:tr w:rsidR="004722A0" w:rsidRPr="002B09F7" w:rsidTr="004722A0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Leptophallidae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Leptophallus nigrovenosus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Natrix </w:t>
            </w:r>
            <w:proofErr w:type="spellStart"/>
            <w:r w:rsidRPr="00EA53FD">
              <w:rPr>
                <w:rFonts w:cs="Times New Roman"/>
                <w:i/>
                <w:szCs w:val="24"/>
              </w:rPr>
              <w:t>natrix</w:t>
            </w:r>
            <w:proofErr w:type="spellEnd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AF151914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[8]</w:t>
            </w:r>
          </w:p>
        </w:tc>
      </w:tr>
      <w:tr w:rsidR="004722A0" w:rsidRPr="002B09F7" w:rsidTr="004722A0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Macroderoididae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Macroderoides texanus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Atractosteus spatula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3827" w:type="dxa"/>
            <w:gridSpan w:val="2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EU850398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[9]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Macroderoides trilobatus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Lepisosteus platyrhincus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EU850406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[9]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Perezitrema bychowskyi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Atractosteus tropicus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Mexico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KU535686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[10]</w:t>
            </w:r>
          </w:p>
        </w:tc>
      </w:tr>
      <w:tr w:rsidR="004722A0" w:rsidRPr="002B09F7" w:rsidTr="004722A0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Mesocoeliidae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Mesocoelium brevicaecum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Bufo japonicus formosus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Japan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LC770434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[11]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Mesocoelium japonicum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Pareas atayal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Japan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LC770436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[11]</w:t>
            </w:r>
          </w:p>
        </w:tc>
      </w:tr>
      <w:tr w:rsidR="004722A0" w:rsidRPr="002B09F7" w:rsidTr="004722A0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Omphalometridae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Omphalometra flexuosa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Planorbis </w:t>
            </w:r>
            <w:proofErr w:type="spellStart"/>
            <w:r w:rsidRPr="00EA53FD">
              <w:rPr>
                <w:rFonts w:cs="Times New Roman"/>
                <w:i/>
                <w:szCs w:val="24"/>
              </w:rPr>
              <w:t>planorbis</w:t>
            </w:r>
            <w:proofErr w:type="spellEnd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Poland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AF300333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[12]</w:t>
            </w:r>
          </w:p>
        </w:tc>
      </w:tr>
      <w:tr w:rsidR="004722A0" w:rsidRPr="002B09F7" w:rsidTr="004722A0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Orientocreadiidae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Orientocreadium batrachoides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Clarias gariepinus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Mozambique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MK496882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[13]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lastRenderedPageBreak/>
              <w:t>Orientocreadium pseudobagri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Perccottus glenii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Russia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MF611697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[14]</w:t>
            </w:r>
          </w:p>
        </w:tc>
      </w:tr>
      <w:tr w:rsidR="004722A0" w:rsidRPr="002B09F7" w:rsidTr="00F74B3F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Plagiorchiidae</w:t>
            </w:r>
          </w:p>
        </w:tc>
      </w:tr>
      <w:tr w:rsidR="00690DA7" w:rsidRPr="002B09F7" w:rsidTr="00EA53FD"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Aptorchis aequalis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Emydura krefftii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EF014729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[15]</w:t>
            </w:r>
          </w:p>
        </w:tc>
      </w:tr>
      <w:tr w:rsidR="00690DA7" w:rsidRPr="002B09F7" w:rsidTr="00EA53FD">
        <w:tc>
          <w:tcPr>
            <w:tcW w:w="2972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0DA7" w:rsidRPr="00EA53FD" w:rsidRDefault="004722A0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Emydura krefftii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EU334369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[16]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Aptorchis megacetabulus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Chelodina rugosa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EF014730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[15]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Aptorchis megapharynx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Chelodina longicollis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EF014727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[15]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Lecithopyge rastellus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Bombina variegata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AF151932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[2]</w:t>
            </w:r>
          </w:p>
        </w:tc>
      </w:tr>
      <w:tr w:rsidR="00EA53FD" w:rsidRPr="002B09F7" w:rsidTr="00EA53FD">
        <w:tc>
          <w:tcPr>
            <w:tcW w:w="2972" w:type="dxa"/>
            <w:vAlign w:val="center"/>
          </w:tcPr>
          <w:p w:rsidR="00EA53FD" w:rsidRPr="00D865D2" w:rsidRDefault="00D865D2" w:rsidP="00EA53FD">
            <w:pPr>
              <w:spacing w:line="276" w:lineRule="auto"/>
              <w:rPr>
                <w:rFonts w:cs="Times New Roman"/>
                <w:b/>
                <w:i/>
                <w:szCs w:val="24"/>
              </w:rPr>
            </w:pPr>
            <w:r w:rsidRPr="00D865D2">
              <w:rPr>
                <w:rFonts w:cs="Times New Roman"/>
                <w:b/>
                <w:i/>
                <w:szCs w:val="24"/>
              </w:rPr>
              <w:t xml:space="preserve">Lecithopyge </w:t>
            </w:r>
            <w:r w:rsidRPr="00D865D2">
              <w:rPr>
                <w:rFonts w:cs="Times New Roman"/>
                <w:b/>
                <w:szCs w:val="24"/>
              </w:rPr>
              <w:t>sp.</w:t>
            </w:r>
          </w:p>
        </w:tc>
        <w:tc>
          <w:tcPr>
            <w:tcW w:w="1559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i/>
                <w:szCs w:val="24"/>
              </w:rPr>
            </w:pPr>
            <w:r w:rsidRPr="00D865D2">
              <w:rPr>
                <w:rFonts w:cs="Times New Roman"/>
                <w:b/>
                <w:i/>
                <w:szCs w:val="24"/>
              </w:rPr>
              <w:t>Ampullaceana balthica</w:t>
            </w:r>
          </w:p>
        </w:tc>
        <w:tc>
          <w:tcPr>
            <w:tcW w:w="1701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Germany</w:t>
            </w:r>
          </w:p>
        </w:tc>
        <w:tc>
          <w:tcPr>
            <w:tcW w:w="1985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PV248741-46</w:t>
            </w:r>
          </w:p>
        </w:tc>
        <w:tc>
          <w:tcPr>
            <w:tcW w:w="1842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PV252985-91</w:t>
            </w:r>
          </w:p>
        </w:tc>
        <w:tc>
          <w:tcPr>
            <w:tcW w:w="1478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This study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Haplometra cylindracea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arvalis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EA53FD">
              <w:rPr>
                <w:rFonts w:cs="Times New Roman"/>
                <w:szCs w:val="24"/>
              </w:rPr>
              <w:t>AF151933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Plagiorchis elegans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Apodemus sylvaticus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JX522536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[17]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Plagiorchis koreanus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Pipistrellus </w:t>
            </w:r>
            <w:proofErr w:type="spellStart"/>
            <w:r w:rsidRPr="00EA53FD">
              <w:rPr>
                <w:rFonts w:cs="Times New Roman"/>
                <w:i/>
                <w:szCs w:val="24"/>
              </w:rPr>
              <w:t>pipistrellus</w:t>
            </w:r>
            <w:proofErr w:type="spellEnd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England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JF784194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[18]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Plagiorchis maculosus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Fringilla coelebs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AF316152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[7]</w:t>
            </w:r>
          </w:p>
        </w:tc>
      </w:tr>
      <w:tr w:rsidR="00690DA7" w:rsidRPr="002B09F7" w:rsidTr="00EA53FD"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Plagiorchis muelleri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Ampullaceana balthica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Ireland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MW528603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[19]</w:t>
            </w:r>
          </w:p>
        </w:tc>
      </w:tr>
      <w:tr w:rsidR="00690DA7" w:rsidRPr="002B09F7" w:rsidTr="00EA53FD">
        <w:tc>
          <w:tcPr>
            <w:tcW w:w="2972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Eptesicus serotinus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AF151947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[20]</w:t>
            </w:r>
          </w:p>
        </w:tc>
      </w:tr>
      <w:tr w:rsidR="00690DA7" w:rsidRPr="002B09F7" w:rsidTr="00EA53FD"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Plagiorchis vespertilionis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MC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Myotis daubentoni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AF151931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[2]</w:t>
            </w:r>
          </w:p>
        </w:tc>
      </w:tr>
      <w:tr w:rsidR="00690DA7" w:rsidRPr="002B09F7" w:rsidTr="00EA53FD">
        <w:tc>
          <w:tcPr>
            <w:tcW w:w="2972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Myotis daubentoni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AF151949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[20]</w:t>
            </w:r>
          </w:p>
        </w:tc>
      </w:tr>
      <w:tr w:rsidR="004722A0" w:rsidRPr="002B09F7" w:rsidTr="003D1C0E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Reniferidae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Renifer aniarum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Nerodia rhombifer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EA53FD">
              <w:rPr>
                <w:rFonts w:cs="Times New Roman"/>
                <w:szCs w:val="24"/>
              </w:rPr>
              <w:t>HQ665459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[21]</w:t>
            </w:r>
          </w:p>
        </w:tc>
        <w:bookmarkStart w:id="2" w:name="_GoBack"/>
        <w:bookmarkEnd w:id="2"/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Renifer kansensis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Elaphe quadrivirgata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Japan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LC823737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[22]</w:t>
            </w:r>
          </w:p>
        </w:tc>
      </w:tr>
      <w:tr w:rsidR="004722A0" w:rsidRPr="002B09F7" w:rsidTr="00D66DAD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Telorchiidae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Dolichosaccus symmetrus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L01631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[23]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Dolichosaccus </w:t>
            </w:r>
            <w:r w:rsidRPr="00EA53FD">
              <w:rPr>
                <w:rFonts w:cs="Times New Roman"/>
                <w:szCs w:val="24"/>
              </w:rPr>
              <w:t>sp.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Australia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L01630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[23]</w:t>
            </w:r>
          </w:p>
        </w:tc>
      </w:tr>
      <w:tr w:rsidR="00690DA7" w:rsidRPr="002B09F7" w:rsidTr="00EA53FD"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Opisthioglyphe ranae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Rana arvalis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AF151929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[2]</w:t>
            </w:r>
          </w:p>
        </w:tc>
      </w:tr>
      <w:tr w:rsidR="00EA53FD" w:rsidRPr="002B09F7" w:rsidTr="00EA53FD">
        <w:tc>
          <w:tcPr>
            <w:tcW w:w="2972" w:type="dxa"/>
            <w:vMerge/>
            <w:vAlign w:val="center"/>
          </w:tcPr>
          <w:p w:rsidR="00EA53FD" w:rsidRPr="00EA53FD" w:rsidRDefault="00EA53FD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i/>
                <w:szCs w:val="24"/>
              </w:rPr>
            </w:pPr>
            <w:r w:rsidRPr="00D865D2">
              <w:rPr>
                <w:rFonts w:cs="Times New Roman"/>
                <w:b/>
                <w:i/>
                <w:szCs w:val="24"/>
              </w:rPr>
              <w:t>Stagnicola palustris</w:t>
            </w:r>
          </w:p>
        </w:tc>
        <w:tc>
          <w:tcPr>
            <w:tcW w:w="1701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Germany</w:t>
            </w:r>
          </w:p>
        </w:tc>
        <w:tc>
          <w:tcPr>
            <w:tcW w:w="1985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PV248753</w:t>
            </w:r>
          </w:p>
        </w:tc>
        <w:tc>
          <w:tcPr>
            <w:tcW w:w="1842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PV252995</w:t>
            </w:r>
          </w:p>
        </w:tc>
        <w:tc>
          <w:tcPr>
            <w:tcW w:w="1478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This study</w:t>
            </w:r>
          </w:p>
        </w:tc>
      </w:tr>
      <w:tr w:rsidR="00EA53FD" w:rsidRPr="002B09F7" w:rsidTr="00EA53FD">
        <w:tc>
          <w:tcPr>
            <w:tcW w:w="2972" w:type="dxa"/>
            <w:vMerge/>
            <w:vAlign w:val="center"/>
          </w:tcPr>
          <w:p w:rsidR="00EA53FD" w:rsidRPr="00EA53FD" w:rsidRDefault="00EA53FD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i/>
                <w:szCs w:val="24"/>
              </w:rPr>
            </w:pPr>
            <w:r w:rsidRPr="00D865D2">
              <w:rPr>
                <w:rFonts w:cs="Times New Roman"/>
                <w:b/>
                <w:i/>
                <w:szCs w:val="24"/>
              </w:rPr>
              <w:t>Ampullaceana balthica</w:t>
            </w:r>
          </w:p>
        </w:tc>
        <w:tc>
          <w:tcPr>
            <w:tcW w:w="1701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Germany</w:t>
            </w:r>
          </w:p>
        </w:tc>
        <w:tc>
          <w:tcPr>
            <w:tcW w:w="1985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PV248754-56</w:t>
            </w:r>
          </w:p>
        </w:tc>
        <w:tc>
          <w:tcPr>
            <w:tcW w:w="1842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PV252996-98</w:t>
            </w:r>
          </w:p>
        </w:tc>
        <w:tc>
          <w:tcPr>
            <w:tcW w:w="1478" w:type="dxa"/>
            <w:vAlign w:val="center"/>
          </w:tcPr>
          <w:p w:rsidR="00EA53FD" w:rsidRPr="00D865D2" w:rsidRDefault="00EA53FD" w:rsidP="00EA53FD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865D2">
              <w:rPr>
                <w:rFonts w:cs="Times New Roman"/>
                <w:b/>
                <w:szCs w:val="24"/>
              </w:rPr>
              <w:t>This study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lastRenderedPageBreak/>
              <w:t>Telorchis assula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 xml:space="preserve">Natrix </w:t>
            </w:r>
            <w:proofErr w:type="spellStart"/>
            <w:r w:rsidRPr="00EA53FD">
              <w:rPr>
                <w:rFonts w:cs="Times New Roman"/>
                <w:i/>
                <w:szCs w:val="24"/>
              </w:rPr>
              <w:t>natrix</w:t>
            </w:r>
            <w:proofErr w:type="spellEnd"/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Ukraine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AF151915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[8]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Telorchis bonnerensis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Lithobates sylvaticus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JF820593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[24]</w:t>
            </w:r>
          </w:p>
        </w:tc>
      </w:tr>
      <w:tr w:rsidR="00690DA7" w:rsidRPr="002B09F7" w:rsidTr="00EA53FD">
        <w:tc>
          <w:tcPr>
            <w:tcW w:w="2972" w:type="dxa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Telorchis corti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C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Radix coreana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South Korea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ON792562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74735E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[25]</w:t>
            </w:r>
          </w:p>
        </w:tc>
      </w:tr>
      <w:tr w:rsidR="004722A0" w:rsidRPr="002B09F7" w:rsidTr="004722A0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Superfamily Monorchioidea Odhner, 1911</w:t>
            </w:r>
          </w:p>
        </w:tc>
      </w:tr>
      <w:tr w:rsidR="004722A0" w:rsidRPr="002B09F7" w:rsidTr="009A422B">
        <w:trPr>
          <w:trHeight w:val="397"/>
        </w:trPr>
        <w:tc>
          <w:tcPr>
            <w:tcW w:w="14514" w:type="dxa"/>
            <w:gridSpan w:val="7"/>
            <w:vAlign w:val="center"/>
          </w:tcPr>
          <w:p w:rsidR="004722A0" w:rsidRPr="00EA53FD" w:rsidRDefault="004722A0" w:rsidP="00EA53FD">
            <w:pPr>
              <w:spacing w:line="276" w:lineRule="auto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Family Lissorchiidae</w:t>
            </w:r>
          </w:p>
        </w:tc>
      </w:tr>
      <w:tr w:rsidR="00690DA7" w:rsidRPr="002B09F7" w:rsidTr="00EA53FD">
        <w:tc>
          <w:tcPr>
            <w:tcW w:w="2972" w:type="dxa"/>
            <w:vMerge w:val="restart"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Lissorchis kritskyi</w:t>
            </w: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Carpiodes cyprinus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USA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AY222250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[1]</w:t>
            </w:r>
          </w:p>
        </w:tc>
      </w:tr>
      <w:tr w:rsidR="00690DA7" w:rsidRPr="002B09F7" w:rsidTr="00EA53FD">
        <w:tc>
          <w:tcPr>
            <w:tcW w:w="2972" w:type="dxa"/>
            <w:vMerge/>
            <w:vAlign w:val="center"/>
          </w:tcPr>
          <w:p w:rsidR="00690DA7" w:rsidRPr="00EA53FD" w:rsidRDefault="00690DA7" w:rsidP="00EA53FD">
            <w:pPr>
              <w:spacing w:line="276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A</w:t>
            </w:r>
          </w:p>
        </w:tc>
        <w:tc>
          <w:tcPr>
            <w:tcW w:w="2977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i/>
                <w:szCs w:val="24"/>
              </w:rPr>
            </w:pPr>
            <w:r w:rsidRPr="00EA53FD">
              <w:rPr>
                <w:rFonts w:cs="Times New Roman"/>
                <w:i/>
                <w:szCs w:val="24"/>
              </w:rPr>
              <w:t>Carpiodes velifer</w:t>
            </w:r>
          </w:p>
        </w:tc>
        <w:tc>
          <w:tcPr>
            <w:tcW w:w="1701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Vietnam</w:t>
            </w:r>
          </w:p>
        </w:tc>
        <w:tc>
          <w:tcPr>
            <w:tcW w:w="1985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90DA7" w:rsidRPr="00EA53FD" w:rsidRDefault="00690DA7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MT928329</w:t>
            </w:r>
          </w:p>
        </w:tc>
        <w:tc>
          <w:tcPr>
            <w:tcW w:w="1478" w:type="dxa"/>
            <w:vAlign w:val="center"/>
          </w:tcPr>
          <w:p w:rsidR="00690DA7" w:rsidRPr="00EA53FD" w:rsidRDefault="0090423A" w:rsidP="00EA53FD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A53FD">
              <w:rPr>
                <w:rFonts w:cs="Times New Roman"/>
                <w:szCs w:val="24"/>
              </w:rPr>
              <w:t>[2</w:t>
            </w:r>
            <w:r w:rsidR="0074735E">
              <w:rPr>
                <w:rFonts w:cs="Times New Roman"/>
                <w:szCs w:val="24"/>
              </w:rPr>
              <w:t>6</w:t>
            </w:r>
            <w:r w:rsidRPr="00EA53FD">
              <w:rPr>
                <w:rFonts w:cs="Times New Roman"/>
                <w:szCs w:val="24"/>
              </w:rPr>
              <w:t>]</w:t>
            </w:r>
          </w:p>
        </w:tc>
      </w:tr>
    </w:tbl>
    <w:p w:rsidR="0090423A" w:rsidRPr="00EA53FD" w:rsidRDefault="0090423A" w:rsidP="00666C39">
      <w:pPr>
        <w:spacing w:before="480" w:after="0" w:line="480" w:lineRule="auto"/>
        <w:rPr>
          <w:b/>
        </w:rPr>
      </w:pPr>
      <w:r w:rsidRPr="00EA53FD">
        <w:rPr>
          <w:b/>
        </w:rPr>
        <w:t>References</w:t>
      </w:r>
    </w:p>
    <w:p w:rsidR="0090423A" w:rsidRDefault="0090423A" w:rsidP="00EA53FD">
      <w:pPr>
        <w:pStyle w:val="CitaviBibliographyEntry"/>
        <w:spacing w:line="480" w:lineRule="auto"/>
      </w:pPr>
      <w:r>
        <w:t>1.</w:t>
      </w:r>
      <w:r>
        <w:tab/>
      </w:r>
      <w:bookmarkStart w:id="3" w:name="_CTVL001e9524f6929714fa2a0c68a2f51ee0ddc"/>
      <w:r>
        <w:t xml:space="preserve">Olson PD, Cribb TH, Tkach VV, Bray RA, Littlewood DTJ. Phylogeny and classification of the Digenea (Platyhelminthes: Trematoda). Int J </w:t>
      </w:r>
      <w:proofErr w:type="spellStart"/>
      <w:r>
        <w:t>Parasitol</w:t>
      </w:r>
      <w:proofErr w:type="spellEnd"/>
      <w:r>
        <w:t>. 2003; doi:10.1016/s0020-7519(03)00049-3.</w:t>
      </w:r>
    </w:p>
    <w:bookmarkEnd w:id="3"/>
    <w:p w:rsidR="0090423A" w:rsidRDefault="0090423A" w:rsidP="00EA53FD">
      <w:pPr>
        <w:pStyle w:val="CitaviBibliographyEntry"/>
        <w:spacing w:line="480" w:lineRule="auto"/>
      </w:pPr>
      <w:r>
        <w:t>2.</w:t>
      </w:r>
      <w:r>
        <w:tab/>
      </w:r>
      <w:bookmarkStart w:id="4" w:name="_CTVL0013205a4f121e6463e80e07e09618541bc"/>
      <w:r>
        <w:t xml:space="preserve">Tkach V, Pawlowski J, </w:t>
      </w:r>
      <w:proofErr w:type="spellStart"/>
      <w:r>
        <w:t>Mariaux</w:t>
      </w:r>
      <w:proofErr w:type="spellEnd"/>
      <w:r>
        <w:t xml:space="preserve"> J. Phylogenetic analysis of the suborder </w:t>
      </w:r>
      <w:proofErr w:type="spellStart"/>
      <w:r>
        <w:t>plagiorchiata</w:t>
      </w:r>
      <w:proofErr w:type="spellEnd"/>
      <w:r>
        <w:t xml:space="preserve"> (Platyhelminthes, Digenea) based on partial </w:t>
      </w:r>
      <w:proofErr w:type="spellStart"/>
      <w:r>
        <w:t>lsrDNA</w:t>
      </w:r>
      <w:proofErr w:type="spellEnd"/>
      <w:r>
        <w:t xml:space="preserve"> sequences. Int J </w:t>
      </w:r>
      <w:proofErr w:type="spellStart"/>
      <w:r>
        <w:t>Parasitol</w:t>
      </w:r>
      <w:proofErr w:type="spellEnd"/>
      <w:r>
        <w:t>. 2000; doi:10.1016/s0020-7519(99)00163-0.</w:t>
      </w:r>
    </w:p>
    <w:bookmarkEnd w:id="4"/>
    <w:p w:rsidR="0090423A" w:rsidRDefault="0090423A" w:rsidP="00EA53FD">
      <w:pPr>
        <w:pStyle w:val="CitaviBibliographyEntry"/>
        <w:spacing w:line="480" w:lineRule="auto"/>
      </w:pPr>
      <w:r>
        <w:t>3.</w:t>
      </w:r>
      <w:r>
        <w:tab/>
      </w:r>
      <w:bookmarkStart w:id="5" w:name="_CTVL001bcfbb988f1504e85b69db13ca596806f"/>
      <w:r>
        <w:t xml:space="preserve">Razo-Mendivil U, </w:t>
      </w:r>
      <w:r w:rsidR="004C6BC1">
        <w:t xml:space="preserve">de </w:t>
      </w:r>
      <w:r>
        <w:t xml:space="preserve">León GP-P. Testing the evolutionary and biogeographical history of </w:t>
      </w:r>
      <w:r w:rsidRPr="004C6BC1">
        <w:rPr>
          <w:i/>
        </w:rPr>
        <w:t>Glypthelmins</w:t>
      </w:r>
      <w:r>
        <w:t xml:space="preserve"> (Digenea: </w:t>
      </w:r>
      <w:proofErr w:type="spellStart"/>
      <w:r>
        <w:t>Plagiorchiida</w:t>
      </w:r>
      <w:proofErr w:type="spellEnd"/>
      <w:r>
        <w:t xml:space="preserve">), a parasite of anurans, through a simultaneous analysis of molecular and morphological data. Mol </w:t>
      </w:r>
      <w:proofErr w:type="spellStart"/>
      <w:r>
        <w:t>Phylogenet</w:t>
      </w:r>
      <w:proofErr w:type="spellEnd"/>
      <w:r>
        <w:t xml:space="preserve"> </w:t>
      </w:r>
      <w:proofErr w:type="spellStart"/>
      <w:r>
        <w:t>Evol</w:t>
      </w:r>
      <w:proofErr w:type="spellEnd"/>
      <w:r>
        <w:t>. 2011; doi:10.1016/j.ympev.2011.02.018.</w:t>
      </w:r>
    </w:p>
    <w:bookmarkEnd w:id="5"/>
    <w:p w:rsidR="0090423A" w:rsidRDefault="0090423A" w:rsidP="00EA53FD">
      <w:pPr>
        <w:pStyle w:val="CitaviBibliographyEntry"/>
        <w:spacing w:line="480" w:lineRule="auto"/>
      </w:pPr>
      <w:r>
        <w:t>4.</w:t>
      </w:r>
      <w:r>
        <w:tab/>
      </w:r>
      <w:bookmarkStart w:id="6" w:name="_CTVL001072e04aa461742cf85da64ee61f815a2"/>
      <w:r>
        <w:t xml:space="preserve">Tkach V, Snyder S. </w:t>
      </w:r>
      <w:r w:rsidRPr="004C6BC1">
        <w:rPr>
          <w:i/>
        </w:rPr>
        <w:t>Choanocotyle platti</w:t>
      </w:r>
      <w:r>
        <w:t xml:space="preserve"> sp. </w:t>
      </w:r>
      <w:proofErr w:type="spellStart"/>
      <w:r>
        <w:t>nov.</w:t>
      </w:r>
      <w:proofErr w:type="spellEnd"/>
      <w:r>
        <w:t xml:space="preserve"> from the northern long-necked turtle, </w:t>
      </w:r>
      <w:r w:rsidRPr="004C6BC1">
        <w:rPr>
          <w:i/>
        </w:rPr>
        <w:t>Chelodina rugosa</w:t>
      </w:r>
      <w:r>
        <w:t xml:space="preserve"> (Pleurodira, </w:t>
      </w:r>
      <w:proofErr w:type="spellStart"/>
      <w:r>
        <w:t>Chelidae</w:t>
      </w:r>
      <w:proofErr w:type="spellEnd"/>
      <w:r>
        <w:t xml:space="preserve">) in Australia. Acta </w:t>
      </w:r>
      <w:proofErr w:type="spellStart"/>
      <w:r>
        <w:t>Parasitol</w:t>
      </w:r>
      <w:proofErr w:type="spellEnd"/>
      <w:r>
        <w:t xml:space="preserve"> 2007. doi:10.2478/s11686-007-0057-5.</w:t>
      </w:r>
    </w:p>
    <w:p w:rsidR="0090423A" w:rsidRDefault="00EC1774" w:rsidP="00EA53FD">
      <w:pPr>
        <w:pStyle w:val="CitaviBibliographyEntry"/>
        <w:spacing w:line="480" w:lineRule="auto"/>
      </w:pPr>
      <w:r>
        <w:lastRenderedPageBreak/>
        <w:t>5</w:t>
      </w:r>
      <w:bookmarkEnd w:id="6"/>
      <w:r w:rsidR="0090423A">
        <w:t>.</w:t>
      </w:r>
      <w:r w:rsidR="0090423A">
        <w:tab/>
      </w:r>
      <w:bookmarkStart w:id="7" w:name="_CTVL0013ae71f018e184f0c8ebe3ecd7e6ae589"/>
      <w:r w:rsidR="0090423A">
        <w:t xml:space="preserve">Barton DP, </w:t>
      </w:r>
      <w:proofErr w:type="spellStart"/>
      <w:r w:rsidR="0090423A">
        <w:t>Lettoof</w:t>
      </w:r>
      <w:proofErr w:type="spellEnd"/>
      <w:r w:rsidR="0090423A">
        <w:t xml:space="preserve"> DC, </w:t>
      </w:r>
      <w:proofErr w:type="spellStart"/>
      <w:r w:rsidR="0090423A">
        <w:t>Fearn</w:t>
      </w:r>
      <w:proofErr w:type="spellEnd"/>
      <w:r w:rsidR="0090423A">
        <w:t xml:space="preserve"> S, Zhu X, Francis N, Shamsi S. </w:t>
      </w:r>
      <w:r w:rsidR="0090423A" w:rsidRPr="004C6BC1">
        <w:rPr>
          <w:i/>
        </w:rPr>
        <w:t>Dolichoperoides macalpini</w:t>
      </w:r>
      <w:r w:rsidR="0090423A">
        <w:t xml:space="preserve"> (Nicoll, 1914) (Digenea: Dolichoperoididae) infecting venomous snakes (</w:t>
      </w:r>
      <w:proofErr w:type="spellStart"/>
      <w:r w:rsidR="0090423A">
        <w:t>Elapidae</w:t>
      </w:r>
      <w:proofErr w:type="spellEnd"/>
      <w:r w:rsidR="0090423A">
        <w:t xml:space="preserve">) across Australia: molecular </w:t>
      </w:r>
      <w:proofErr w:type="spellStart"/>
      <w:r w:rsidR="0090423A">
        <w:t>characterisation</w:t>
      </w:r>
      <w:proofErr w:type="spellEnd"/>
      <w:r w:rsidR="0090423A">
        <w:t xml:space="preserve"> and infection parameters. </w:t>
      </w:r>
      <w:proofErr w:type="spellStart"/>
      <w:r w:rsidR="0090423A">
        <w:t>Parasitol</w:t>
      </w:r>
      <w:proofErr w:type="spellEnd"/>
      <w:r w:rsidR="0090423A">
        <w:t xml:space="preserve"> Res. 2022;</w:t>
      </w:r>
      <w:r w:rsidR="004C6BC1">
        <w:t xml:space="preserve"> </w:t>
      </w:r>
      <w:r w:rsidR="0090423A">
        <w:t>doi:10.1007/s00436-022-07502-x.</w:t>
      </w:r>
    </w:p>
    <w:bookmarkEnd w:id="7"/>
    <w:p w:rsidR="0090423A" w:rsidRDefault="0090423A" w:rsidP="00EA53FD">
      <w:pPr>
        <w:pStyle w:val="CitaviBibliographyEntry"/>
        <w:spacing w:line="480" w:lineRule="auto"/>
      </w:pPr>
      <w:r>
        <w:t>6.</w:t>
      </w:r>
      <w:r>
        <w:tab/>
      </w:r>
      <w:bookmarkStart w:id="8" w:name="_CTVL001ae9a83a9360b407cbf9bbd3ee9555102"/>
      <w:r>
        <w:t>Razo-Mendivil UJ, León-</w:t>
      </w:r>
      <w:proofErr w:type="spellStart"/>
      <w:r>
        <w:t>Règagnon</w:t>
      </w:r>
      <w:proofErr w:type="spellEnd"/>
      <w:r>
        <w:t xml:space="preserve"> V, Pérez-Ponce de León G. Description of two new species of </w:t>
      </w:r>
      <w:r w:rsidRPr="004C6BC1">
        <w:rPr>
          <w:i/>
        </w:rPr>
        <w:t>Glypthelmins</w:t>
      </w:r>
      <w:r>
        <w:t xml:space="preserve"> Stafford, 1905 (Digenea: Macroderoididae) in </w:t>
      </w:r>
      <w:r w:rsidRPr="004C6BC1">
        <w:rPr>
          <w:i/>
        </w:rPr>
        <w:t>Rana</w:t>
      </w:r>
      <w:r>
        <w:t xml:space="preserve"> spp. from Mexico, based on morphology and </w:t>
      </w:r>
      <w:proofErr w:type="spellStart"/>
      <w:r>
        <w:t>mtDNA</w:t>
      </w:r>
      <w:proofErr w:type="spellEnd"/>
      <w:r>
        <w:t xml:space="preserve"> and rDNA sequences. Syst </w:t>
      </w:r>
      <w:proofErr w:type="spellStart"/>
      <w:r>
        <w:t>Parasitol</w:t>
      </w:r>
      <w:proofErr w:type="spellEnd"/>
      <w:r>
        <w:t>. 2004; doi:10.1023/B:SYPA.0000048099.73779.f4.</w:t>
      </w:r>
    </w:p>
    <w:bookmarkEnd w:id="8"/>
    <w:p w:rsidR="0090423A" w:rsidRDefault="0090423A" w:rsidP="00EA53FD">
      <w:pPr>
        <w:pStyle w:val="CitaviBibliographyEntry"/>
        <w:spacing w:line="480" w:lineRule="auto"/>
      </w:pPr>
      <w:r>
        <w:t>7.</w:t>
      </w:r>
      <w:r>
        <w:tab/>
      </w:r>
      <w:bookmarkStart w:id="9" w:name="_CTVL001cf345aedbd3d401187b493a8c9cf1333"/>
      <w:r>
        <w:t>Snyder SD, Tkach VV.</w:t>
      </w:r>
      <w:r w:rsidR="004C6BC1">
        <w:t xml:space="preserve"> Phylogenetic and biogeographical relationships among some Holarctic frog lung flukes (Digenea: Haematoloechidae). J </w:t>
      </w:r>
      <w:proofErr w:type="spellStart"/>
      <w:r>
        <w:t>Parasitol</w:t>
      </w:r>
      <w:proofErr w:type="spellEnd"/>
      <w:r>
        <w:t>. 2001; doi:10.1645/0022-3395(2001)087[1433:PABRAS]2.0.CO;2.</w:t>
      </w:r>
    </w:p>
    <w:bookmarkEnd w:id="9"/>
    <w:p w:rsidR="0090423A" w:rsidRDefault="0090423A" w:rsidP="00EA53FD">
      <w:pPr>
        <w:pStyle w:val="CitaviBibliographyEntry"/>
        <w:spacing w:line="480" w:lineRule="auto"/>
      </w:pPr>
      <w:r>
        <w:t>8.</w:t>
      </w:r>
      <w:r>
        <w:tab/>
      </w:r>
      <w:bookmarkStart w:id="10" w:name="_CTVL001a5bc1d8b914441af9518ef9d70cd840a"/>
      <w:r>
        <w:t xml:space="preserve">Tkach VV, Grabda-Kazubska B, Pawlowski J, </w:t>
      </w:r>
      <w:proofErr w:type="spellStart"/>
      <w:r>
        <w:t>Swiderski</w:t>
      </w:r>
      <w:proofErr w:type="spellEnd"/>
      <w:r>
        <w:t xml:space="preserve"> S. Molecular and morphological evidence for close phylogenetic affinities of the genera </w:t>
      </w:r>
      <w:proofErr w:type="spellStart"/>
      <w:r w:rsidRPr="004C6BC1">
        <w:rPr>
          <w:i/>
        </w:rPr>
        <w:t>Macrodera</w:t>
      </w:r>
      <w:proofErr w:type="spellEnd"/>
      <w:r>
        <w:t xml:space="preserve">, </w:t>
      </w:r>
      <w:r w:rsidRPr="004C6BC1">
        <w:rPr>
          <w:i/>
        </w:rPr>
        <w:t>Leptophallus</w:t>
      </w:r>
      <w:r>
        <w:t xml:space="preserve">, </w:t>
      </w:r>
      <w:proofErr w:type="spellStart"/>
      <w:r w:rsidRPr="004C6BC1">
        <w:rPr>
          <w:i/>
        </w:rPr>
        <w:t>Metaleptophallus</w:t>
      </w:r>
      <w:proofErr w:type="spellEnd"/>
      <w:r>
        <w:t xml:space="preserve"> and </w:t>
      </w:r>
      <w:proofErr w:type="spellStart"/>
      <w:r w:rsidRPr="004C6BC1">
        <w:rPr>
          <w:i/>
        </w:rPr>
        <w:t>Paralepoderma</w:t>
      </w:r>
      <w:proofErr w:type="spellEnd"/>
      <w:r>
        <w:t xml:space="preserve"> (Digenea, </w:t>
      </w:r>
      <w:proofErr w:type="spellStart"/>
      <w:r>
        <w:t>Plagiorchiata</w:t>
      </w:r>
      <w:proofErr w:type="spellEnd"/>
      <w:r>
        <w:t xml:space="preserve">). Acta </w:t>
      </w:r>
      <w:proofErr w:type="spellStart"/>
      <w:r>
        <w:t>Parasitol</w:t>
      </w:r>
      <w:proofErr w:type="spellEnd"/>
      <w:r>
        <w:t>. 1999:170–9.</w:t>
      </w:r>
    </w:p>
    <w:bookmarkEnd w:id="10"/>
    <w:p w:rsidR="0090423A" w:rsidRDefault="0090423A" w:rsidP="00EA53FD">
      <w:pPr>
        <w:pStyle w:val="CitaviBibliographyEntry"/>
        <w:spacing w:line="480" w:lineRule="auto"/>
      </w:pPr>
      <w:r>
        <w:t>9.</w:t>
      </w:r>
      <w:r>
        <w:tab/>
      </w:r>
      <w:bookmarkStart w:id="11" w:name="_CTVL001a40c1623639c4bc78f26555a12440ce5"/>
      <w:r>
        <w:t xml:space="preserve">Tkach VV, Strand EJ, Froese L. </w:t>
      </w:r>
      <w:r w:rsidRPr="004C6BC1">
        <w:rPr>
          <w:i/>
        </w:rPr>
        <w:t>Macroderoides texanus</w:t>
      </w:r>
      <w:r>
        <w:t xml:space="preserve"> n. sp. (Digenea: Macroderoididae) from alligator gar, </w:t>
      </w:r>
      <w:r w:rsidRPr="004C6BC1">
        <w:rPr>
          <w:i/>
        </w:rPr>
        <w:t>Atractosteus spatula</w:t>
      </w:r>
      <w:r>
        <w:t xml:space="preserve"> in Texas. </w:t>
      </w:r>
      <w:proofErr w:type="spellStart"/>
      <w:r>
        <w:t>Parasitol</w:t>
      </w:r>
      <w:proofErr w:type="spellEnd"/>
      <w:r>
        <w:t xml:space="preserve"> Res. 2008; doi:10.1007/s00436-008-1155-5.</w:t>
      </w:r>
    </w:p>
    <w:bookmarkEnd w:id="11"/>
    <w:p w:rsidR="0074735E" w:rsidRPr="0074735E" w:rsidRDefault="0090423A" w:rsidP="0074735E">
      <w:pPr>
        <w:pStyle w:val="CitaviBibliographyEntry"/>
        <w:spacing w:line="480" w:lineRule="auto"/>
      </w:pPr>
      <w:r>
        <w:t>10.</w:t>
      </w:r>
      <w:r>
        <w:tab/>
      </w:r>
      <w:bookmarkStart w:id="12" w:name="_CTVL001362f52bafba941129cbb4f4e5e951af1"/>
      <w:r>
        <w:t>Hernández-Mena DI, Mendoza-</w:t>
      </w:r>
      <w:proofErr w:type="spellStart"/>
      <w:r>
        <w:t>Garfias</w:t>
      </w:r>
      <w:proofErr w:type="spellEnd"/>
      <w:r>
        <w:t xml:space="preserve"> B, Ornelas-García CP, Pérez-Ponce de León G. Phylogenetic position of </w:t>
      </w:r>
      <w:proofErr w:type="spellStart"/>
      <w:r w:rsidRPr="004C6BC1">
        <w:rPr>
          <w:i/>
        </w:rPr>
        <w:t>Magnivitellinum</w:t>
      </w:r>
      <w:proofErr w:type="spellEnd"/>
      <w:r>
        <w:t xml:space="preserve"> Kloss, 1966 and </w:t>
      </w:r>
      <w:r w:rsidRPr="004C6BC1">
        <w:rPr>
          <w:i/>
        </w:rPr>
        <w:t>Perezitrema</w:t>
      </w:r>
      <w:r>
        <w:t xml:space="preserve"> </w:t>
      </w:r>
      <w:proofErr w:type="spellStart"/>
      <w:r>
        <w:t>Baruš</w:t>
      </w:r>
      <w:proofErr w:type="spellEnd"/>
      <w:r>
        <w:t xml:space="preserve"> &amp; Moravec, 1967 (Trematoda: Plagiorchioidea: Macroderoididae) inferred from partial 28S rDNA sequences, with the establishment of </w:t>
      </w:r>
      <w:proofErr w:type="spellStart"/>
      <w:r>
        <w:t>Alloglossidiidae</w:t>
      </w:r>
      <w:proofErr w:type="spellEnd"/>
      <w:r>
        <w:t xml:space="preserve"> n. fam. Syst </w:t>
      </w:r>
      <w:proofErr w:type="spellStart"/>
      <w:r>
        <w:t>Parasitol</w:t>
      </w:r>
      <w:proofErr w:type="spellEnd"/>
      <w:r>
        <w:t>. 2016; doi:10.1007/s11230-016-9645-9.</w:t>
      </w:r>
    </w:p>
    <w:bookmarkEnd w:id="12"/>
    <w:p w:rsidR="0090423A" w:rsidRDefault="0090423A" w:rsidP="00EA53FD">
      <w:pPr>
        <w:pStyle w:val="CitaviBibliographyEntry"/>
        <w:spacing w:line="480" w:lineRule="auto"/>
      </w:pPr>
      <w:r>
        <w:lastRenderedPageBreak/>
        <w:t>11.</w:t>
      </w:r>
      <w:r>
        <w:tab/>
      </w:r>
      <w:bookmarkStart w:id="13" w:name="_CTVL001250d69ed28754acc800956901b36c315"/>
      <w:r>
        <w:t xml:space="preserve">Tsuchida K, Urabe M, Nishikawa K, </w:t>
      </w:r>
      <w:proofErr w:type="spellStart"/>
      <w:r>
        <w:t>Hoso</w:t>
      </w:r>
      <w:proofErr w:type="spellEnd"/>
      <w:r>
        <w:t xml:space="preserve"> M, Wu S. Addressing the taxonomic confusion of </w:t>
      </w:r>
      <w:r w:rsidRPr="004C6BC1">
        <w:rPr>
          <w:i/>
        </w:rPr>
        <w:t>Mesocoelium</w:t>
      </w:r>
      <w:r>
        <w:t xml:space="preserve"> Odhner, 1910 (Trematoda: Plagiorchioidea: Mesocoeliidae) in Japanese </w:t>
      </w:r>
      <w:proofErr w:type="spellStart"/>
      <w:r>
        <w:t>urodelan</w:t>
      </w:r>
      <w:proofErr w:type="spellEnd"/>
      <w:r>
        <w:t xml:space="preserve"> and anuran amphibians. Syst </w:t>
      </w:r>
      <w:proofErr w:type="spellStart"/>
      <w:r>
        <w:t>Parasitol</w:t>
      </w:r>
      <w:proofErr w:type="spellEnd"/>
      <w:r>
        <w:t>. 2024; doi:10.1007/s11230-023-10126-z.</w:t>
      </w:r>
    </w:p>
    <w:bookmarkEnd w:id="13"/>
    <w:p w:rsidR="0090423A" w:rsidRDefault="0090423A" w:rsidP="00EA53FD">
      <w:pPr>
        <w:pStyle w:val="CitaviBibliographyEntry"/>
        <w:spacing w:line="480" w:lineRule="auto"/>
      </w:pPr>
      <w:r>
        <w:t>12.</w:t>
      </w:r>
      <w:r>
        <w:tab/>
      </w:r>
      <w:bookmarkStart w:id="14" w:name="_CTVL00159127f16ca99415d88e3fefe2b3bfe5b"/>
      <w:r>
        <w:t xml:space="preserve">Tkach V, Grabda-Kazubska B, </w:t>
      </w:r>
      <w:proofErr w:type="spellStart"/>
      <w:r>
        <w:t>Swiderski</w:t>
      </w:r>
      <w:proofErr w:type="spellEnd"/>
      <w:r>
        <w:t xml:space="preserve"> Z. Systematic position and phylogenetic relationships of the family Omphalometridae (Digenea, </w:t>
      </w:r>
      <w:proofErr w:type="spellStart"/>
      <w:r>
        <w:t>Plagiorchiida</w:t>
      </w:r>
      <w:proofErr w:type="spellEnd"/>
      <w:r>
        <w:t xml:space="preserve">) inferred from partial </w:t>
      </w:r>
      <w:proofErr w:type="spellStart"/>
      <w:r>
        <w:t>lsrDNA</w:t>
      </w:r>
      <w:proofErr w:type="spellEnd"/>
      <w:r>
        <w:t xml:space="preserve"> sequences. Int J </w:t>
      </w:r>
      <w:proofErr w:type="spellStart"/>
      <w:r>
        <w:t>Parasitol</w:t>
      </w:r>
      <w:proofErr w:type="spellEnd"/>
      <w:r>
        <w:t>. 2001; doi:10.1016/s0020-7519(00)00154-5.</w:t>
      </w:r>
    </w:p>
    <w:bookmarkEnd w:id="14"/>
    <w:p w:rsidR="0090423A" w:rsidRDefault="0090423A" w:rsidP="00EA53FD">
      <w:pPr>
        <w:pStyle w:val="CitaviBibliographyEntry"/>
        <w:spacing w:line="480" w:lineRule="auto"/>
      </w:pPr>
      <w:r>
        <w:t>13.</w:t>
      </w:r>
      <w:r>
        <w:tab/>
      </w:r>
      <w:bookmarkStart w:id="15" w:name="_CTVL001264f8d8e7ae74db9b7755609d471975b"/>
      <w:r>
        <w:t xml:space="preserve">Dumbo JC, Dos Santos QM, Avenant-Oldewage A. </w:t>
      </w:r>
      <w:r w:rsidR="00817A28">
        <w:t>m</w:t>
      </w:r>
      <w:r>
        <w:t xml:space="preserve">orphological and molecular characterization of </w:t>
      </w:r>
      <w:proofErr w:type="spellStart"/>
      <w:r w:rsidRPr="00817A28">
        <w:rPr>
          <w:i/>
        </w:rPr>
        <w:t>Glossidium</w:t>
      </w:r>
      <w:proofErr w:type="spellEnd"/>
      <w:r w:rsidRPr="00817A28">
        <w:rPr>
          <w:i/>
        </w:rPr>
        <w:t xml:space="preserve"> </w:t>
      </w:r>
      <w:proofErr w:type="spellStart"/>
      <w:r w:rsidRPr="00817A28">
        <w:rPr>
          <w:i/>
        </w:rPr>
        <w:t>pedatum</w:t>
      </w:r>
      <w:proofErr w:type="spellEnd"/>
      <w:r>
        <w:t xml:space="preserve"> </w:t>
      </w:r>
      <w:proofErr w:type="spellStart"/>
      <w:r>
        <w:t>Looss</w:t>
      </w:r>
      <w:proofErr w:type="spellEnd"/>
      <w:r>
        <w:t xml:space="preserve">, 1899 and </w:t>
      </w:r>
      <w:r w:rsidRPr="00817A28">
        <w:rPr>
          <w:i/>
        </w:rPr>
        <w:t>Orientocreadium batrachoides</w:t>
      </w:r>
      <w:r>
        <w:t xml:space="preserve"> </w:t>
      </w:r>
      <w:proofErr w:type="spellStart"/>
      <w:r>
        <w:t>Tubangui</w:t>
      </w:r>
      <w:proofErr w:type="spellEnd"/>
      <w:r>
        <w:t xml:space="preserve">, 1931 from </w:t>
      </w:r>
      <w:proofErr w:type="spellStart"/>
      <w:r>
        <w:t>sharptooth</w:t>
      </w:r>
      <w:proofErr w:type="spellEnd"/>
      <w:r>
        <w:t xml:space="preserve"> catfish</w:t>
      </w:r>
      <w:r w:rsidRPr="00817A28">
        <w:rPr>
          <w:i/>
        </w:rPr>
        <w:t>, Clarias gariepinus</w:t>
      </w:r>
      <w:r>
        <w:t xml:space="preserve"> (Burchell, 1822). </w:t>
      </w:r>
      <w:proofErr w:type="spellStart"/>
      <w:r>
        <w:t>Afr</w:t>
      </w:r>
      <w:proofErr w:type="spellEnd"/>
      <w:r>
        <w:t xml:space="preserve"> Zool. 2019; doi:10.1080/15627020.2019.1595143.</w:t>
      </w:r>
    </w:p>
    <w:bookmarkEnd w:id="15"/>
    <w:p w:rsidR="0090423A" w:rsidRDefault="0090423A" w:rsidP="00EA53FD">
      <w:pPr>
        <w:pStyle w:val="CitaviBibliographyEntry"/>
        <w:spacing w:line="480" w:lineRule="auto"/>
      </w:pPr>
      <w:r>
        <w:t>14.</w:t>
      </w:r>
      <w:r>
        <w:tab/>
      </w:r>
      <w:bookmarkStart w:id="16" w:name="_CTVL0013a59527d0b7241019abe688034f9ab82"/>
      <w:r>
        <w:t xml:space="preserve">Sokolov SG, Shchenkov SV. Phylogenetic position of the family Orientocreadiidae within the superfamily Plagiorchioidea (Trematoda) based on partial 28S rDNA sequence. </w:t>
      </w:r>
      <w:proofErr w:type="spellStart"/>
      <w:r>
        <w:t>Parasitol</w:t>
      </w:r>
      <w:proofErr w:type="spellEnd"/>
      <w:r>
        <w:t xml:space="preserve"> Res. 2017; doi:10.1007/s00436-017-5594-8.</w:t>
      </w:r>
    </w:p>
    <w:bookmarkEnd w:id="16"/>
    <w:p w:rsidR="0090423A" w:rsidRDefault="0090423A" w:rsidP="00EA53FD">
      <w:pPr>
        <w:pStyle w:val="CitaviBibliographyEntry"/>
        <w:spacing w:line="480" w:lineRule="auto"/>
      </w:pPr>
      <w:r>
        <w:t>15.</w:t>
      </w:r>
      <w:r>
        <w:tab/>
      </w:r>
      <w:bookmarkStart w:id="17" w:name="_CTVL001f6fb9ef3d82049b9b1beb22af1619dee"/>
      <w:r>
        <w:t xml:space="preserve">Tkach VV, Snyder SD. </w:t>
      </w:r>
      <w:r w:rsidRPr="00817A28">
        <w:rPr>
          <w:i/>
        </w:rPr>
        <w:t>Aptorchis megacetabulus</w:t>
      </w:r>
      <w:r>
        <w:t xml:space="preserve"> n. sp. (Platyhelminthes: Digenea) from the northern long-necked turtle, </w:t>
      </w:r>
      <w:r w:rsidRPr="00817A28">
        <w:rPr>
          <w:i/>
        </w:rPr>
        <w:t>Chelodina rugosa</w:t>
      </w:r>
      <w:r>
        <w:t xml:space="preserve"> (Pleurodira: </w:t>
      </w:r>
      <w:proofErr w:type="spellStart"/>
      <w:r>
        <w:t>Chelidae</w:t>
      </w:r>
      <w:proofErr w:type="spellEnd"/>
      <w:r>
        <w:t xml:space="preserve">), in Australia. </w:t>
      </w:r>
      <w:r w:rsidR="00817A28">
        <w:t>J</w:t>
      </w:r>
      <w:r>
        <w:t xml:space="preserve"> </w:t>
      </w:r>
      <w:proofErr w:type="spellStart"/>
      <w:r>
        <w:t>Parasitol</w:t>
      </w:r>
      <w:proofErr w:type="spellEnd"/>
      <w:r>
        <w:t>. 2007; doi:10.1645/GE-998R.1.</w:t>
      </w:r>
    </w:p>
    <w:bookmarkEnd w:id="17"/>
    <w:p w:rsidR="0090423A" w:rsidRDefault="0090423A" w:rsidP="00EA53FD">
      <w:pPr>
        <w:pStyle w:val="CitaviBibliographyEntry"/>
        <w:spacing w:line="480" w:lineRule="auto"/>
      </w:pPr>
      <w:r>
        <w:t>16.</w:t>
      </w:r>
      <w:r>
        <w:tab/>
      </w:r>
      <w:bookmarkStart w:id="18" w:name="_CTVL0015f33bea4e7fb4beb803650508dd4da5b"/>
      <w:r>
        <w:t xml:space="preserve">Tkach VV, Snyder SD. </w:t>
      </w:r>
      <w:r w:rsidRPr="00817A28">
        <w:rPr>
          <w:i/>
        </w:rPr>
        <w:t xml:space="preserve">Aptorchis </w:t>
      </w:r>
      <w:proofErr w:type="spellStart"/>
      <w:r w:rsidRPr="00817A28">
        <w:rPr>
          <w:i/>
        </w:rPr>
        <w:t>glandularis</w:t>
      </w:r>
      <w:proofErr w:type="spellEnd"/>
      <w:r>
        <w:t xml:space="preserve"> n. sp. (Digenea: Plagiorchioidea) from the northwestern red-faced turtle</w:t>
      </w:r>
      <w:r w:rsidRPr="00817A28">
        <w:rPr>
          <w:i/>
        </w:rPr>
        <w:t xml:space="preserve">, Emydura </w:t>
      </w:r>
      <w:proofErr w:type="spellStart"/>
      <w:r w:rsidRPr="00817A28">
        <w:rPr>
          <w:i/>
        </w:rPr>
        <w:t>australis</w:t>
      </w:r>
      <w:proofErr w:type="spellEnd"/>
      <w:r w:rsidRPr="00817A28">
        <w:rPr>
          <w:i/>
        </w:rPr>
        <w:t>,</w:t>
      </w:r>
      <w:r>
        <w:t xml:space="preserve"> (Pleurodira: </w:t>
      </w:r>
      <w:proofErr w:type="spellStart"/>
      <w:r>
        <w:t>Chelidae</w:t>
      </w:r>
      <w:proofErr w:type="spellEnd"/>
      <w:r>
        <w:t xml:space="preserve">) in the Kimberley, Western Australia. </w:t>
      </w:r>
      <w:r w:rsidR="00817A28">
        <w:t>J</w:t>
      </w:r>
      <w:r>
        <w:t xml:space="preserve"> </w:t>
      </w:r>
      <w:proofErr w:type="spellStart"/>
      <w:r>
        <w:t>Parasitol</w:t>
      </w:r>
      <w:proofErr w:type="spellEnd"/>
      <w:r>
        <w:t>. 2008; doi:10.1645/GE-1439.1.</w:t>
      </w:r>
    </w:p>
    <w:bookmarkEnd w:id="18"/>
    <w:p w:rsidR="0090423A" w:rsidRDefault="0090423A" w:rsidP="00EA53FD">
      <w:pPr>
        <w:pStyle w:val="CitaviBibliographyEntry"/>
        <w:spacing w:line="480" w:lineRule="auto"/>
      </w:pPr>
      <w:r>
        <w:t>17.</w:t>
      </w:r>
      <w:r>
        <w:tab/>
      </w:r>
      <w:bookmarkStart w:id="19" w:name="_CTVL00155c74fa1b25f438293cd23047ff43d03"/>
      <w:r>
        <w:t xml:space="preserve">Boyce K, Hide G, Craig PS, Reynolds C, Hussain M, </w:t>
      </w:r>
      <w:proofErr w:type="spellStart"/>
      <w:r>
        <w:t>Bodell</w:t>
      </w:r>
      <w:proofErr w:type="spellEnd"/>
      <w:r>
        <w:t xml:space="preserve"> AJ, et al. A molecular and ecological analysis of the trematode </w:t>
      </w:r>
      <w:r w:rsidRPr="00817A28">
        <w:rPr>
          <w:i/>
        </w:rPr>
        <w:t>Plagiorchis elegans</w:t>
      </w:r>
      <w:r>
        <w:t xml:space="preserve"> in the wood mouse </w:t>
      </w:r>
      <w:r w:rsidRPr="00817A28">
        <w:rPr>
          <w:i/>
        </w:rPr>
        <w:t>Apodemus sylvaticus</w:t>
      </w:r>
      <w:r>
        <w:t xml:space="preserve"> from a </w:t>
      </w:r>
      <w:proofErr w:type="spellStart"/>
      <w:r>
        <w:t>periaquatic</w:t>
      </w:r>
      <w:proofErr w:type="spellEnd"/>
      <w:r>
        <w:t xml:space="preserve"> ecosystem in the UK. J </w:t>
      </w:r>
      <w:proofErr w:type="spellStart"/>
      <w:r>
        <w:t>Helminthol</w:t>
      </w:r>
      <w:proofErr w:type="spellEnd"/>
      <w:r>
        <w:t>. 2014; doi:10.1017/S0022149X13000199.</w:t>
      </w:r>
    </w:p>
    <w:bookmarkEnd w:id="19"/>
    <w:p w:rsidR="0090423A" w:rsidRDefault="0090423A" w:rsidP="00EA53FD">
      <w:pPr>
        <w:pStyle w:val="CitaviBibliographyEntry"/>
        <w:spacing w:line="480" w:lineRule="auto"/>
      </w:pPr>
      <w:r>
        <w:lastRenderedPageBreak/>
        <w:t>18.</w:t>
      </w:r>
      <w:r>
        <w:tab/>
      </w:r>
      <w:bookmarkStart w:id="20" w:name="_CTVL0013e8cfd69dd334344bd4840faf58fd175"/>
      <w:r>
        <w:t>Lord JS, Parker S, Parker F, Brooks DR. Gastrointestinal helminths of pipistrelle bats (</w:t>
      </w:r>
      <w:r w:rsidRPr="00817A28">
        <w:rPr>
          <w:i/>
        </w:rPr>
        <w:t xml:space="preserve">Pipistrellus pipistrellus/Pipistrellus </w:t>
      </w:r>
      <w:proofErr w:type="spellStart"/>
      <w:r w:rsidRPr="00817A28">
        <w:rPr>
          <w:i/>
        </w:rPr>
        <w:t>pygmaeus</w:t>
      </w:r>
      <w:proofErr w:type="spellEnd"/>
      <w:r>
        <w:t>)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Vespertilionidae</w:t>
      </w:r>
      <w:proofErr w:type="spellEnd"/>
      <w:r>
        <w:t>) of England. Parasitology. 2012; doi:10.1017/S0031182011002046.</w:t>
      </w:r>
    </w:p>
    <w:bookmarkEnd w:id="20"/>
    <w:p w:rsidR="0090423A" w:rsidRDefault="0090423A" w:rsidP="00EA53FD">
      <w:pPr>
        <w:pStyle w:val="CitaviBibliographyEntry"/>
        <w:spacing w:line="480" w:lineRule="auto"/>
      </w:pPr>
      <w:r>
        <w:t>19.</w:t>
      </w:r>
      <w:r>
        <w:tab/>
      </w:r>
      <w:bookmarkStart w:id="21" w:name="_CTVL001a4e883f980e8433cbbf98ad7e0cf0291"/>
      <w:r>
        <w:t xml:space="preserve">Kudlai O, Pantoja C, </w:t>
      </w:r>
      <w:proofErr w:type="spellStart"/>
      <w:r>
        <w:t>O’Dwyer</w:t>
      </w:r>
      <w:proofErr w:type="spellEnd"/>
      <w:r>
        <w:t xml:space="preserve"> K, </w:t>
      </w:r>
      <w:proofErr w:type="spellStart"/>
      <w:r>
        <w:t>Jouet</w:t>
      </w:r>
      <w:proofErr w:type="spellEnd"/>
      <w:r>
        <w:t xml:space="preserve"> D, </w:t>
      </w:r>
      <w:proofErr w:type="spellStart"/>
      <w:r>
        <w:t>Skírnisson</w:t>
      </w:r>
      <w:proofErr w:type="spellEnd"/>
      <w:r>
        <w:t xml:space="preserve"> K, </w:t>
      </w:r>
      <w:proofErr w:type="spellStart"/>
      <w:r>
        <w:t>Faltýnková</w:t>
      </w:r>
      <w:proofErr w:type="spellEnd"/>
      <w:r>
        <w:t xml:space="preserve"> A. Diversity of </w:t>
      </w:r>
      <w:r w:rsidRPr="00817A28">
        <w:rPr>
          <w:i/>
        </w:rPr>
        <w:t>Plagiorchis</w:t>
      </w:r>
      <w:r>
        <w:t xml:space="preserve"> (Trematoda: Digenea) in high latitudes: Species composition and snail host spectrum revealed by integrative taxonomy. J. Zool. Syst. </w:t>
      </w:r>
      <w:proofErr w:type="spellStart"/>
      <w:r>
        <w:t>Evol</w:t>
      </w:r>
      <w:proofErr w:type="spellEnd"/>
      <w:r>
        <w:t>. Res. 2021; doi:10.1111/jzs.12469.</w:t>
      </w:r>
    </w:p>
    <w:bookmarkEnd w:id="21"/>
    <w:p w:rsidR="0090423A" w:rsidRDefault="0090423A" w:rsidP="00EA53FD">
      <w:pPr>
        <w:pStyle w:val="CitaviBibliographyEntry"/>
        <w:spacing w:line="480" w:lineRule="auto"/>
      </w:pPr>
      <w:r>
        <w:t>20.</w:t>
      </w:r>
      <w:r>
        <w:tab/>
      </w:r>
      <w:bookmarkStart w:id="22" w:name="_CTVL001e278859dc6a94a658750efed2ea80837"/>
      <w:r>
        <w:t xml:space="preserve">Tkach VV, Pawlowski J, </w:t>
      </w:r>
      <w:proofErr w:type="spellStart"/>
      <w:r>
        <w:t>Sharpilo</w:t>
      </w:r>
      <w:proofErr w:type="spellEnd"/>
      <w:r>
        <w:t xml:space="preserve"> VP. Molecular and morphological differentiation between species of the </w:t>
      </w:r>
      <w:r w:rsidRPr="00817A28">
        <w:rPr>
          <w:i/>
        </w:rPr>
        <w:t>Plagiorchis vespertilionis</w:t>
      </w:r>
      <w:r>
        <w:t xml:space="preserve"> group (Digenea, Plagiorchiidae) occurring in European bats, with a re-description of </w:t>
      </w:r>
      <w:r w:rsidRPr="00817A28">
        <w:rPr>
          <w:i/>
        </w:rPr>
        <w:t>P. vespertilionis</w:t>
      </w:r>
      <w:r>
        <w:t xml:space="preserve"> (Müller, 1780). Syst </w:t>
      </w:r>
      <w:proofErr w:type="spellStart"/>
      <w:r>
        <w:t>Parasitol</w:t>
      </w:r>
      <w:proofErr w:type="spellEnd"/>
      <w:r>
        <w:t>. 2000; doi:10.1023/a:1006358524045.</w:t>
      </w:r>
    </w:p>
    <w:bookmarkEnd w:id="22"/>
    <w:p w:rsidR="0090423A" w:rsidRDefault="0090423A" w:rsidP="00EA53FD">
      <w:pPr>
        <w:pStyle w:val="CitaviBibliographyEntry"/>
        <w:spacing w:line="480" w:lineRule="auto"/>
      </w:pPr>
      <w:r>
        <w:t>21.</w:t>
      </w:r>
      <w:r>
        <w:tab/>
      </w:r>
      <w:bookmarkStart w:id="23" w:name="_CTVL0014976eb7b812b46adabe4d48526391235"/>
      <w:r>
        <w:t xml:space="preserve">Santoro M, Tkach VV, </w:t>
      </w:r>
      <w:proofErr w:type="spellStart"/>
      <w:r>
        <w:t>Mattiucci</w:t>
      </w:r>
      <w:proofErr w:type="spellEnd"/>
      <w:r>
        <w:t xml:space="preserve"> S, Kinsella JM, </w:t>
      </w:r>
      <w:proofErr w:type="spellStart"/>
      <w:r>
        <w:t>Nascetti</w:t>
      </w:r>
      <w:proofErr w:type="spellEnd"/>
      <w:r>
        <w:t xml:space="preserve"> G. </w:t>
      </w:r>
      <w:r w:rsidRPr="00817A28">
        <w:rPr>
          <w:i/>
        </w:rPr>
        <w:t>Renifer aniarum</w:t>
      </w:r>
      <w:r>
        <w:t xml:space="preserve"> (Digenea: Reniferidae), an introduced North American parasite in grass snakes </w:t>
      </w:r>
      <w:r w:rsidRPr="00817A28">
        <w:rPr>
          <w:i/>
        </w:rPr>
        <w:t xml:space="preserve">Natrix </w:t>
      </w:r>
      <w:proofErr w:type="spellStart"/>
      <w:r w:rsidRPr="00817A28">
        <w:rPr>
          <w:i/>
        </w:rPr>
        <w:t>natrix</w:t>
      </w:r>
      <w:proofErr w:type="spellEnd"/>
      <w:r w:rsidRPr="00817A28">
        <w:rPr>
          <w:i/>
        </w:rPr>
        <w:t xml:space="preserve"> </w:t>
      </w:r>
      <w:r>
        <w:t xml:space="preserve">in Calabria, southern Italy. Dis </w:t>
      </w:r>
      <w:proofErr w:type="spellStart"/>
      <w:r>
        <w:t>Aquat</w:t>
      </w:r>
      <w:proofErr w:type="spellEnd"/>
      <w:r>
        <w:t xml:space="preserve"> Organ. 2011; doi:10.3354/dao02365.</w:t>
      </w:r>
    </w:p>
    <w:bookmarkEnd w:id="23"/>
    <w:p w:rsidR="0090423A" w:rsidRDefault="0090423A" w:rsidP="00EA53FD">
      <w:pPr>
        <w:pStyle w:val="CitaviBibliographyEntry"/>
        <w:spacing w:line="480" w:lineRule="auto"/>
      </w:pPr>
      <w:r>
        <w:t>22.</w:t>
      </w:r>
      <w:r>
        <w:tab/>
      </w:r>
      <w:bookmarkStart w:id="24" w:name="_CTVL00196e1745dd7494e2eabe2c0bb0e6a433b"/>
      <w:r>
        <w:t xml:space="preserve">Waki T, </w:t>
      </w:r>
      <w:r w:rsidR="00817A28">
        <w:t xml:space="preserve">Yasuda M, </w:t>
      </w:r>
      <w:proofErr w:type="spellStart"/>
      <w:r w:rsidR="00817A28">
        <w:t>Seo</w:t>
      </w:r>
      <w:proofErr w:type="spellEnd"/>
      <w:r w:rsidR="00817A28">
        <w:t xml:space="preserve"> H, </w:t>
      </w:r>
      <w:proofErr w:type="spellStart"/>
      <w:r w:rsidR="00817A28">
        <w:t>Tokiwa</w:t>
      </w:r>
      <w:proofErr w:type="spellEnd"/>
      <w:r w:rsidR="00817A28">
        <w:t xml:space="preserve"> T.</w:t>
      </w:r>
      <w:r>
        <w:t xml:space="preserve"> A </w:t>
      </w:r>
      <w:r w:rsidR="00817A28">
        <w:t>r</w:t>
      </w:r>
      <w:r>
        <w:t xml:space="preserve">ecord of </w:t>
      </w:r>
      <w:r w:rsidR="00817A28">
        <w:t>a</w:t>
      </w:r>
      <w:r>
        <w:t xml:space="preserve">rtificial </w:t>
      </w:r>
      <w:r w:rsidR="00817A28">
        <w:t>t</w:t>
      </w:r>
      <w:r>
        <w:t xml:space="preserve">ransportation of a </w:t>
      </w:r>
      <w:r w:rsidR="00817A28">
        <w:t>s</w:t>
      </w:r>
      <w:r>
        <w:t xml:space="preserve">nake </w:t>
      </w:r>
      <w:r w:rsidR="00817A28">
        <w:t>i</w:t>
      </w:r>
      <w:r>
        <w:t xml:space="preserve">nfected with </w:t>
      </w:r>
      <w:r w:rsidR="00817A28">
        <w:t>i</w:t>
      </w:r>
      <w:r>
        <w:t xml:space="preserve">ntroduced </w:t>
      </w:r>
      <w:r w:rsidR="00817A28">
        <w:t>t</w:t>
      </w:r>
      <w:r>
        <w:t xml:space="preserve">rematodes to an </w:t>
      </w:r>
      <w:r w:rsidR="00817A28">
        <w:t>a</w:t>
      </w:r>
      <w:r>
        <w:t xml:space="preserve">rea where </w:t>
      </w:r>
      <w:r w:rsidR="00817A28">
        <w:t>i</w:t>
      </w:r>
      <w:r>
        <w:t xml:space="preserve">nfection was </w:t>
      </w:r>
      <w:r w:rsidR="00817A28">
        <w:t>u</w:t>
      </w:r>
      <w:r>
        <w:t xml:space="preserve">nreported. </w:t>
      </w:r>
      <w:proofErr w:type="spellStart"/>
      <w:r>
        <w:t>Jpn</w:t>
      </w:r>
      <w:proofErr w:type="spellEnd"/>
      <w:r>
        <w:t xml:space="preserve">. J. Zoo </w:t>
      </w:r>
      <w:proofErr w:type="spellStart"/>
      <w:r>
        <w:t>Wildl</w:t>
      </w:r>
      <w:proofErr w:type="spellEnd"/>
      <w:r>
        <w:t>. Med. 2024; doi:10.5686/jjzwm.29.81.</w:t>
      </w:r>
    </w:p>
    <w:bookmarkEnd w:id="24"/>
    <w:p w:rsidR="0090423A" w:rsidRDefault="0090423A" w:rsidP="00EA53FD">
      <w:pPr>
        <w:pStyle w:val="CitaviBibliographyEntry"/>
        <w:spacing w:line="480" w:lineRule="auto"/>
      </w:pPr>
      <w:r>
        <w:t>23.</w:t>
      </w:r>
      <w:r>
        <w:tab/>
      </w:r>
      <w:bookmarkStart w:id="25" w:name="_CTVL001a7999316cd67457fbb21e89332bfd1b7"/>
      <w:r>
        <w:t xml:space="preserve">Luton K, Walker D, Blair D. Comparisons of ribosomal internal transcribed spacers from two congeneric species of flukes (Platyhelminthes: Trematoda: Digenea). Mol </w:t>
      </w:r>
      <w:proofErr w:type="spellStart"/>
      <w:r>
        <w:t>Biochem</w:t>
      </w:r>
      <w:proofErr w:type="spellEnd"/>
      <w:r>
        <w:t xml:space="preserve"> </w:t>
      </w:r>
      <w:proofErr w:type="spellStart"/>
      <w:r>
        <w:t>Parasitol</w:t>
      </w:r>
      <w:proofErr w:type="spellEnd"/>
      <w:r>
        <w:t>. 1992; doi:10.1016/0166-6851(92)90181-i.</w:t>
      </w:r>
    </w:p>
    <w:bookmarkEnd w:id="25"/>
    <w:p w:rsidR="0090423A" w:rsidRDefault="0090423A" w:rsidP="00EA53FD">
      <w:pPr>
        <w:pStyle w:val="CitaviBibliographyEntry"/>
        <w:spacing w:line="480" w:lineRule="auto"/>
      </w:pPr>
      <w:r>
        <w:t>24.</w:t>
      </w:r>
      <w:r>
        <w:tab/>
      </w:r>
      <w:bookmarkStart w:id="26" w:name="_CTVL001cf89ce69c8b04867ba8f0e5a63860c3a"/>
      <w:r>
        <w:t xml:space="preserve">Pulis EE, Tkach VV, Newman RA. Helminth </w:t>
      </w:r>
      <w:r w:rsidR="00817A28">
        <w:t>p</w:t>
      </w:r>
      <w:r>
        <w:t xml:space="preserve">arasites of the Wood Frog, </w:t>
      </w:r>
      <w:r w:rsidRPr="00817A28">
        <w:rPr>
          <w:i/>
        </w:rPr>
        <w:t>Lithobates sylvaticus</w:t>
      </w:r>
      <w:r>
        <w:t>, in Prairie Pothole Wetlands of the Northern Great Plains. Wetlands. 2011; doi:10.1007/s13157-011-0183-6.</w:t>
      </w:r>
    </w:p>
    <w:p w:rsidR="0074735E" w:rsidRDefault="0074735E" w:rsidP="00EA53FD">
      <w:pPr>
        <w:pStyle w:val="CitaviBibliographyEntry"/>
        <w:spacing w:line="480" w:lineRule="auto"/>
      </w:pPr>
      <w:r>
        <w:t xml:space="preserve">25. </w:t>
      </w:r>
      <w:proofErr w:type="spellStart"/>
      <w:r>
        <w:t>Aksenova</w:t>
      </w:r>
      <w:proofErr w:type="spellEnd"/>
      <w:r>
        <w:t xml:space="preserve"> OV. Intermediate hosts of trematodes of the family Telorchiidae </w:t>
      </w:r>
      <w:proofErr w:type="spellStart"/>
      <w:r>
        <w:t>Looss</w:t>
      </w:r>
      <w:proofErr w:type="spellEnd"/>
      <w:r>
        <w:t>, 1899. 2024; Unpublished.</w:t>
      </w:r>
    </w:p>
    <w:bookmarkEnd w:id="26"/>
    <w:p w:rsidR="002B09F7" w:rsidRDefault="0090423A" w:rsidP="00EA53FD">
      <w:pPr>
        <w:pStyle w:val="CitaviBibliographyEntry"/>
        <w:spacing w:line="480" w:lineRule="auto"/>
      </w:pPr>
      <w:r>
        <w:lastRenderedPageBreak/>
        <w:t>2</w:t>
      </w:r>
      <w:r w:rsidR="0074735E">
        <w:t>6</w:t>
      </w:r>
      <w:r>
        <w:t>.</w:t>
      </w:r>
      <w:r>
        <w:tab/>
      </w:r>
      <w:bookmarkStart w:id="27" w:name="_CTVL00122fbd3171bb84075973003c1f61ae11c"/>
      <w:r>
        <w:t xml:space="preserve">Truong TN, Warren MB, </w:t>
      </w:r>
      <w:proofErr w:type="spellStart"/>
      <w:r>
        <w:t>Ksepka</w:t>
      </w:r>
      <w:proofErr w:type="spellEnd"/>
      <w:r>
        <w:t xml:space="preserve"> SP, Curran SS, Bullard SA. </w:t>
      </w:r>
      <w:proofErr w:type="spellStart"/>
      <w:r w:rsidRPr="00817A28">
        <w:rPr>
          <w:i/>
        </w:rPr>
        <w:t>Posthovitellinum</w:t>
      </w:r>
      <w:proofErr w:type="spellEnd"/>
      <w:r w:rsidRPr="00817A28">
        <w:rPr>
          <w:i/>
        </w:rPr>
        <w:t xml:space="preserve"> </w:t>
      </w:r>
      <w:proofErr w:type="spellStart"/>
      <w:r w:rsidRPr="00817A28">
        <w:rPr>
          <w:i/>
        </w:rPr>
        <w:t>psiloterminae</w:t>
      </w:r>
      <w:proofErr w:type="spellEnd"/>
      <w:r>
        <w:t xml:space="preserve"> n. gen., n. sp. (Digenea: Lissorchiidae) infecting the </w:t>
      </w:r>
      <w:r w:rsidR="00817A28">
        <w:t>i</w:t>
      </w:r>
      <w:r>
        <w:t xml:space="preserve">ntestine of </w:t>
      </w:r>
      <w:proofErr w:type="spellStart"/>
      <w:r w:rsidRPr="00817A28">
        <w:rPr>
          <w:i/>
        </w:rPr>
        <w:t>Cyclocheilos</w:t>
      </w:r>
      <w:proofErr w:type="spellEnd"/>
      <w:r w:rsidRPr="00817A28">
        <w:rPr>
          <w:i/>
        </w:rPr>
        <w:t xml:space="preserve"> </w:t>
      </w:r>
      <w:proofErr w:type="spellStart"/>
      <w:r w:rsidRPr="00817A28">
        <w:rPr>
          <w:i/>
        </w:rPr>
        <w:t>enoplos</w:t>
      </w:r>
      <w:proofErr w:type="spellEnd"/>
      <w:r>
        <w:t xml:space="preserve"> (</w:t>
      </w:r>
      <w:proofErr w:type="spellStart"/>
      <w:r>
        <w:t>Cypriniformes</w:t>
      </w:r>
      <w:proofErr w:type="spellEnd"/>
      <w:r>
        <w:t xml:space="preserve">: </w:t>
      </w:r>
      <w:proofErr w:type="spellStart"/>
      <w:r>
        <w:t>Cyprinidae</w:t>
      </w:r>
      <w:proofErr w:type="spellEnd"/>
      <w:r>
        <w:t xml:space="preserve">) in the Mekong River, Vietnam. </w:t>
      </w:r>
      <w:r w:rsidR="00817A28">
        <w:t>J</w:t>
      </w:r>
      <w:r>
        <w:t xml:space="preserve"> </w:t>
      </w:r>
      <w:proofErr w:type="spellStart"/>
      <w:r>
        <w:t>Parasitol</w:t>
      </w:r>
      <w:proofErr w:type="spellEnd"/>
      <w:r>
        <w:t>. 2021; doi:10.1645/20-77</w:t>
      </w:r>
      <w:bookmarkEnd w:id="27"/>
      <w:r>
        <w:t>.</w:t>
      </w:r>
    </w:p>
    <w:sectPr w:rsidR="002B09F7" w:rsidSect="002B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E1E" w:rsidRDefault="00674E1E" w:rsidP="00EC1774">
      <w:pPr>
        <w:spacing w:after="0" w:line="240" w:lineRule="auto"/>
      </w:pPr>
      <w:r>
        <w:separator/>
      </w:r>
    </w:p>
  </w:endnote>
  <w:endnote w:type="continuationSeparator" w:id="0">
    <w:p w:rsidR="00674E1E" w:rsidRDefault="00674E1E" w:rsidP="00EC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774" w:rsidRDefault="00EC1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774" w:rsidRDefault="00EC17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774" w:rsidRDefault="00EC1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E1E" w:rsidRDefault="00674E1E" w:rsidP="00EC1774">
      <w:pPr>
        <w:spacing w:after="0" w:line="240" w:lineRule="auto"/>
      </w:pPr>
      <w:r>
        <w:separator/>
      </w:r>
    </w:p>
  </w:footnote>
  <w:footnote w:type="continuationSeparator" w:id="0">
    <w:p w:rsidR="00674E1E" w:rsidRDefault="00674E1E" w:rsidP="00EC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774" w:rsidRDefault="00EC17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774" w:rsidRDefault="00EC17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774" w:rsidRDefault="00EC1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032E9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80017"/>
    <w:multiLevelType w:val="hybridMultilevel"/>
    <w:tmpl w:val="BA942F68"/>
    <w:lvl w:ilvl="0" w:tplc="40F8D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97F88"/>
    <w:multiLevelType w:val="hybridMultilevel"/>
    <w:tmpl w:val="DDF829A2"/>
    <w:lvl w:ilvl="0" w:tplc="8EB2C6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CC4255"/>
    <w:multiLevelType w:val="hybridMultilevel"/>
    <w:tmpl w:val="40766144"/>
    <w:lvl w:ilvl="0" w:tplc="56821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26EA4"/>
    <w:multiLevelType w:val="hybridMultilevel"/>
    <w:tmpl w:val="360E3564"/>
    <w:lvl w:ilvl="0" w:tplc="C1543A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F4379"/>
    <w:multiLevelType w:val="hybridMultilevel"/>
    <w:tmpl w:val="4A4E06AA"/>
    <w:lvl w:ilvl="0" w:tplc="57060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51D55"/>
    <w:multiLevelType w:val="hybridMultilevel"/>
    <w:tmpl w:val="124C5E9A"/>
    <w:lvl w:ilvl="0" w:tplc="C592F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A086D"/>
    <w:multiLevelType w:val="hybridMultilevel"/>
    <w:tmpl w:val="0E9E006E"/>
    <w:lvl w:ilvl="0" w:tplc="97344F8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F7"/>
    <w:rsid w:val="00036B68"/>
    <w:rsid w:val="00095A94"/>
    <w:rsid w:val="00162375"/>
    <w:rsid w:val="002B09F7"/>
    <w:rsid w:val="004428B9"/>
    <w:rsid w:val="004722A0"/>
    <w:rsid w:val="004C55E6"/>
    <w:rsid w:val="004C6BC1"/>
    <w:rsid w:val="00536CBE"/>
    <w:rsid w:val="00666C39"/>
    <w:rsid w:val="00674E1E"/>
    <w:rsid w:val="00690DA7"/>
    <w:rsid w:val="0074735E"/>
    <w:rsid w:val="00817A28"/>
    <w:rsid w:val="0090423A"/>
    <w:rsid w:val="00D865D2"/>
    <w:rsid w:val="00EA53FD"/>
    <w:rsid w:val="00EC1774"/>
    <w:rsid w:val="00F00DBC"/>
    <w:rsid w:val="00F733B6"/>
    <w:rsid w:val="00FC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6165"/>
  <w15:chartTrackingRefBased/>
  <w15:docId w15:val="{535CE827-5431-4291-8132-6CA91092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9F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9F7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9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9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9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9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9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9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9F7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09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9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9F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9F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9F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9F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9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2B09F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2B09F7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2B09F7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2B09F7"/>
    <w:rPr>
      <w:rFonts w:ascii="Times New Roman" w:hAnsi="Times New Roman"/>
      <w:sz w:val="24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2B09F7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2B09F7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2B09F7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2B09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2B09F7"/>
    <w:pPr>
      <w:outlineLvl w:val="9"/>
    </w:pPr>
    <w:rPr>
      <w:sz w:val="20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2B09F7"/>
    <w:rPr>
      <w:rFonts w:asciiTheme="majorHAnsi" w:eastAsiaTheme="majorEastAsia" w:hAnsiTheme="majorHAnsi" w:cstheme="majorBidi"/>
      <w:color w:val="2F5496" w:themeColor="accent1" w:themeShade="BF"/>
      <w:sz w:val="20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2B09F7"/>
    <w:pPr>
      <w:outlineLvl w:val="9"/>
    </w:pPr>
    <w:rPr>
      <w:sz w:val="20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2B09F7"/>
    <w:rPr>
      <w:rFonts w:asciiTheme="majorHAnsi" w:eastAsiaTheme="majorEastAsia" w:hAnsiTheme="majorHAnsi" w:cstheme="majorBidi"/>
      <w:color w:val="1F3763" w:themeColor="accent1" w:themeShade="7F"/>
      <w:sz w:val="20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2B09F7"/>
    <w:pPr>
      <w:outlineLvl w:val="9"/>
    </w:pPr>
    <w:rPr>
      <w:sz w:val="20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2B09F7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2B09F7"/>
    <w:pPr>
      <w:outlineLvl w:val="9"/>
    </w:pPr>
    <w:rPr>
      <w:sz w:val="20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2B09F7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2B09F7"/>
    <w:pPr>
      <w:outlineLvl w:val="9"/>
    </w:pPr>
    <w:rPr>
      <w:sz w:val="20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2B09F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2B09F7"/>
    <w:pPr>
      <w:outlineLvl w:val="9"/>
    </w:pPr>
    <w:rPr>
      <w:sz w:val="20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2B09F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2B09F7"/>
    <w:pPr>
      <w:outlineLvl w:val="9"/>
    </w:pPr>
    <w:rPr>
      <w:sz w:val="20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2B09F7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2B09F7"/>
    <w:pPr>
      <w:outlineLvl w:val="9"/>
    </w:pPr>
    <w:rPr>
      <w:sz w:val="20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2B09F7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B09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9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9F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9F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F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9F7"/>
    <w:pPr>
      <w:numPr>
        <w:ilvl w:val="1"/>
      </w:numPr>
      <w:spacing w:after="120"/>
    </w:pPr>
    <w:rPr>
      <w:rFonts w:eastAsiaTheme="minorEastAsia"/>
      <w:b/>
      <w:smallCaps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B09F7"/>
    <w:rPr>
      <w:rFonts w:ascii="Times New Roman" w:eastAsiaTheme="minorEastAsia" w:hAnsi="Times New Roman"/>
      <w:b/>
      <w:smallCaps/>
      <w:color w:val="5A5A5A" w:themeColor="text1" w:themeTint="A5"/>
      <w:spacing w:val="15"/>
      <w:sz w:val="24"/>
    </w:rPr>
  </w:style>
  <w:style w:type="paragraph" w:styleId="ListParagraph">
    <w:name w:val="List Paragraph"/>
    <w:basedOn w:val="Normal"/>
    <w:uiPriority w:val="34"/>
    <w:qFormat/>
    <w:rsid w:val="002B09F7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2B09F7"/>
    <w:pPr>
      <w:numPr>
        <w:numId w:val="3"/>
      </w:numPr>
      <w:contextualSpacing/>
    </w:pPr>
  </w:style>
  <w:style w:type="character" w:styleId="Strong">
    <w:name w:val="Strong"/>
    <w:basedOn w:val="DefaultParagraphFont"/>
    <w:uiPriority w:val="22"/>
    <w:qFormat/>
    <w:rsid w:val="002B09F7"/>
    <w:rPr>
      <w:b/>
      <w:bCs/>
    </w:rPr>
  </w:style>
  <w:style w:type="character" w:customStyle="1" w:styleId="fontstyle01">
    <w:name w:val="fontstyle01"/>
    <w:basedOn w:val="DefaultParagraphFont"/>
    <w:rsid w:val="002B09F7"/>
    <w:rPr>
      <w:rFonts w:ascii="Lato-Regular" w:hAnsi="Lato-Regular" w:hint="default"/>
      <w:b w:val="0"/>
      <w:bCs w:val="0"/>
      <w:i w:val="0"/>
      <w:iCs w:val="0"/>
      <w:color w:val="242021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2B09F7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2B09F7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09F7"/>
  </w:style>
  <w:style w:type="character" w:styleId="Hyperlink">
    <w:name w:val="Hyperlink"/>
    <w:basedOn w:val="DefaultParagraphFont"/>
    <w:uiPriority w:val="99"/>
    <w:unhideWhenUsed/>
    <w:rsid w:val="002B09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9F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B09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B09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KeineListe1">
    <w:name w:val="Keine Liste1"/>
    <w:next w:val="NoList"/>
    <w:uiPriority w:val="99"/>
    <w:semiHidden/>
    <w:unhideWhenUsed/>
    <w:rsid w:val="002B09F7"/>
  </w:style>
  <w:style w:type="table" w:customStyle="1" w:styleId="Tabellenraster1">
    <w:name w:val="Tabellenraster1"/>
    <w:basedOn w:val="TableNormal"/>
    <w:next w:val="TableGrid"/>
    <w:uiPriority w:val="39"/>
    <w:rsid w:val="002B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0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09F7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2B09F7"/>
    <w:pPr>
      <w:spacing w:after="0" w:line="240" w:lineRule="auto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2B09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9F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B09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9F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1574</Words>
  <Characters>8976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 Hüsken</dc:creator>
  <cp:keywords/>
  <dc:description/>
  <cp:lastModifiedBy>Annabell Hüsken</cp:lastModifiedBy>
  <cp:revision>10</cp:revision>
  <dcterms:created xsi:type="dcterms:W3CDTF">2025-03-19T17:12:00Z</dcterms:created>
  <dcterms:modified xsi:type="dcterms:W3CDTF">2025-05-09T13:18:00Z</dcterms:modified>
</cp:coreProperties>
</file>